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特殊功能复合材料及制品项目建设总纲及方案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84" w:history="1">
        <w:r>
          <w:rPr>
            <w:rFonts w:ascii="仿宋" w:eastAsia="仿宋" w:hAnsi="仿宋" w:cs="仿宋" w:hint="eastAsia"/>
            <w:lang w:eastAsia="zh-CN"/>
          </w:rPr>
          <w:t>概论</w:t>
        </w:r>
        <w:r>
          <w:tab/>
        </w:r>
        <w:r>
          <w:fldChar w:fldCharType="begin"/>
        </w:r>
        <w:r>
          <w:instrText xml:space="preserve"> PAGEREF _Toc29484 \h </w:instrText>
        </w:r>
        <w:r>
          <w:fldChar w:fldCharType="separate"/>
        </w:r>
        <w:r>
          <w:t>3</w:t>
        </w:r>
        <w:r>
          <w:fldChar w:fldCharType="end"/>
        </w:r>
      </w:hyperlink>
    </w:p>
    <w:p>
      <w:pPr>
        <w:pStyle w:val="TOC1"/>
        <w:tabs>
          <w:tab w:val="right" w:leader="dot" w:pos="8306"/>
        </w:tabs>
      </w:pPr>
      <w:hyperlink w:anchor="_Toc30001" w:history="1">
        <w:r>
          <w:rPr>
            <w:rFonts w:ascii="仿宋" w:eastAsia="仿宋" w:hAnsi="仿宋" w:cs="仿宋" w:hint="eastAsia"/>
            <w:lang w:eastAsia="zh-CN"/>
          </w:rPr>
          <w:t>一、财务管理与成本控制</w:t>
        </w:r>
        <w:r>
          <w:tab/>
        </w:r>
        <w:r>
          <w:fldChar w:fldCharType="begin"/>
        </w:r>
        <w:r>
          <w:instrText xml:space="preserve"> PAGEREF _Toc30001 \h </w:instrText>
        </w:r>
        <w:r>
          <w:fldChar w:fldCharType="separate"/>
        </w:r>
        <w:r>
          <w:t>3</w:t>
        </w:r>
        <w:r>
          <w:fldChar w:fldCharType="end"/>
        </w:r>
      </w:hyperlink>
    </w:p>
    <w:p>
      <w:pPr>
        <w:pStyle w:val="TOC2"/>
        <w:tabs>
          <w:tab w:val="right" w:leader="dot" w:pos="8306"/>
        </w:tabs>
      </w:pPr>
      <w:hyperlink w:anchor="_Toc10294" w:history="1">
        <w:r>
          <w:rPr>
            <w:rFonts w:ascii="仿宋" w:eastAsia="仿宋" w:hAnsi="仿宋" w:cs="仿宋" w:hint="eastAsia"/>
            <w:lang w:eastAsia="zh-CN"/>
          </w:rPr>
          <w:t>(一)、财务管理体系建设</w:t>
        </w:r>
        <w:r>
          <w:tab/>
        </w:r>
        <w:r>
          <w:fldChar w:fldCharType="begin"/>
        </w:r>
        <w:r>
          <w:instrText xml:space="preserve"> PAGEREF _Toc10294 \h </w:instrText>
        </w:r>
        <w:r>
          <w:fldChar w:fldCharType="separate"/>
        </w:r>
        <w:r>
          <w:t>3</w:t>
        </w:r>
        <w:r>
          <w:fldChar w:fldCharType="end"/>
        </w:r>
      </w:hyperlink>
    </w:p>
    <w:p>
      <w:pPr>
        <w:pStyle w:val="TOC2"/>
        <w:tabs>
          <w:tab w:val="right" w:leader="dot" w:pos="8306"/>
        </w:tabs>
      </w:pPr>
      <w:hyperlink w:anchor="_Toc31381" w:history="1">
        <w:r>
          <w:rPr>
            <w:rFonts w:ascii="仿宋" w:eastAsia="仿宋" w:hAnsi="仿宋" w:cs="仿宋" w:hint="eastAsia"/>
            <w:lang w:eastAsia="zh-CN"/>
          </w:rPr>
          <w:t>(二)、成本控制措施</w:t>
        </w:r>
        <w:r>
          <w:tab/>
        </w:r>
        <w:r>
          <w:fldChar w:fldCharType="begin"/>
        </w:r>
        <w:r>
          <w:instrText xml:space="preserve"> PAGEREF _Toc31381 \h </w:instrText>
        </w:r>
        <w:r>
          <w:fldChar w:fldCharType="separate"/>
        </w:r>
        <w:r>
          <w:t>4</w:t>
        </w:r>
        <w:r>
          <w:fldChar w:fldCharType="end"/>
        </w:r>
      </w:hyperlink>
    </w:p>
    <w:p>
      <w:pPr>
        <w:pStyle w:val="TOC1"/>
        <w:tabs>
          <w:tab w:val="right" w:leader="dot" w:pos="8306"/>
        </w:tabs>
      </w:pPr>
      <w:hyperlink w:anchor="_Toc15646" w:history="1">
        <w:r>
          <w:rPr>
            <w:rFonts w:ascii="仿宋" w:eastAsia="仿宋" w:hAnsi="仿宋" w:cs="仿宋" w:hint="eastAsia"/>
            <w:lang w:eastAsia="zh-CN"/>
          </w:rPr>
          <w:t>二、经济影响分析</w:t>
        </w:r>
        <w:r>
          <w:tab/>
        </w:r>
        <w:r>
          <w:fldChar w:fldCharType="begin"/>
        </w:r>
        <w:r>
          <w:instrText xml:space="preserve"> PAGEREF _Toc15646 \h </w:instrText>
        </w:r>
        <w:r>
          <w:fldChar w:fldCharType="separate"/>
        </w:r>
        <w:r>
          <w:t>5</w:t>
        </w:r>
        <w:r>
          <w:fldChar w:fldCharType="end"/>
        </w:r>
      </w:hyperlink>
    </w:p>
    <w:p>
      <w:pPr>
        <w:pStyle w:val="TOC2"/>
        <w:tabs>
          <w:tab w:val="right" w:leader="dot" w:pos="8306"/>
        </w:tabs>
      </w:pPr>
      <w:hyperlink w:anchor="_Toc5315" w:history="1">
        <w:r>
          <w:rPr>
            <w:rFonts w:ascii="仿宋" w:eastAsia="仿宋" w:hAnsi="仿宋" w:cs="仿宋" w:hint="eastAsia"/>
            <w:lang w:eastAsia="zh-CN"/>
          </w:rPr>
          <w:t>(一)、经济费用效益或费用效果分析</w:t>
        </w:r>
        <w:r>
          <w:tab/>
        </w:r>
        <w:r>
          <w:fldChar w:fldCharType="begin"/>
        </w:r>
        <w:r>
          <w:instrText xml:space="preserve"> PAGEREF _Toc5315 \h </w:instrText>
        </w:r>
        <w:r>
          <w:fldChar w:fldCharType="separate"/>
        </w:r>
        <w:r>
          <w:t>5</w:t>
        </w:r>
        <w:r>
          <w:fldChar w:fldCharType="end"/>
        </w:r>
      </w:hyperlink>
    </w:p>
    <w:p>
      <w:pPr>
        <w:pStyle w:val="TOC2"/>
        <w:tabs>
          <w:tab w:val="right" w:leader="dot" w:pos="8306"/>
        </w:tabs>
      </w:pPr>
      <w:hyperlink w:anchor="_Toc2949" w:history="1">
        <w:r>
          <w:rPr>
            <w:rFonts w:ascii="仿宋" w:eastAsia="仿宋" w:hAnsi="仿宋" w:cs="仿宋" w:hint="eastAsia"/>
            <w:lang w:eastAsia="zh-CN"/>
          </w:rPr>
          <w:t>(二)、行业影响分析</w:t>
        </w:r>
        <w:r>
          <w:tab/>
        </w:r>
        <w:r>
          <w:fldChar w:fldCharType="begin"/>
        </w:r>
        <w:r>
          <w:instrText xml:space="preserve"> PAGEREF _Toc2949 \h </w:instrText>
        </w:r>
        <w:r>
          <w:fldChar w:fldCharType="separate"/>
        </w:r>
        <w:r>
          <w:t>8</w:t>
        </w:r>
        <w:r>
          <w:fldChar w:fldCharType="end"/>
        </w:r>
      </w:hyperlink>
    </w:p>
    <w:p>
      <w:pPr>
        <w:pStyle w:val="TOC2"/>
        <w:tabs>
          <w:tab w:val="right" w:leader="dot" w:pos="8306"/>
        </w:tabs>
      </w:pPr>
      <w:hyperlink w:anchor="_Toc23519" w:history="1">
        <w:r>
          <w:rPr>
            <w:rFonts w:ascii="仿宋" w:eastAsia="仿宋" w:hAnsi="仿宋" w:cs="仿宋" w:hint="eastAsia"/>
            <w:lang w:eastAsia="zh-CN"/>
          </w:rPr>
          <w:t>(三)、区域经济影响分析</w:t>
        </w:r>
        <w:r>
          <w:tab/>
        </w:r>
        <w:r>
          <w:fldChar w:fldCharType="begin"/>
        </w:r>
        <w:r>
          <w:instrText xml:space="preserve"> PAGEREF _Toc23519 \h </w:instrText>
        </w:r>
        <w:r>
          <w:fldChar w:fldCharType="separate"/>
        </w:r>
        <w:r>
          <w:t>9</w:t>
        </w:r>
        <w:r>
          <w:fldChar w:fldCharType="end"/>
        </w:r>
      </w:hyperlink>
    </w:p>
    <w:p>
      <w:pPr>
        <w:pStyle w:val="TOC2"/>
        <w:tabs>
          <w:tab w:val="right" w:leader="dot" w:pos="8306"/>
        </w:tabs>
      </w:pPr>
      <w:hyperlink w:anchor="_Toc990" w:history="1">
        <w:r>
          <w:rPr>
            <w:rFonts w:ascii="仿宋" w:eastAsia="仿宋" w:hAnsi="仿宋" w:cs="仿宋" w:hint="eastAsia"/>
            <w:lang w:eastAsia="zh-CN"/>
          </w:rPr>
          <w:t>(四)、宏观经济影响分析</w:t>
        </w:r>
        <w:r>
          <w:tab/>
        </w:r>
        <w:r>
          <w:fldChar w:fldCharType="begin"/>
        </w:r>
        <w:r>
          <w:instrText xml:space="preserve"> PAGEREF _Toc990 \h </w:instrText>
        </w:r>
        <w:r>
          <w:fldChar w:fldCharType="separate"/>
        </w:r>
        <w:r>
          <w:t>10</w:t>
        </w:r>
        <w:r>
          <w:fldChar w:fldCharType="end"/>
        </w:r>
      </w:hyperlink>
    </w:p>
    <w:p>
      <w:pPr>
        <w:pStyle w:val="TOC1"/>
        <w:tabs>
          <w:tab w:val="right" w:leader="dot" w:pos="8306"/>
        </w:tabs>
      </w:pPr>
      <w:hyperlink w:anchor="_Toc23529" w:history="1">
        <w:r>
          <w:rPr>
            <w:rFonts w:ascii="仿宋" w:eastAsia="仿宋" w:hAnsi="仿宋" w:cs="仿宋" w:hint="eastAsia"/>
            <w:lang w:eastAsia="zh-CN"/>
          </w:rPr>
          <w:t>三、背景、必要性分析</w:t>
        </w:r>
        <w:r>
          <w:tab/>
        </w:r>
        <w:r>
          <w:fldChar w:fldCharType="begin"/>
        </w:r>
        <w:r>
          <w:instrText xml:space="preserve"> PAGEREF _Toc23529 \h </w:instrText>
        </w:r>
        <w:r>
          <w:fldChar w:fldCharType="separate"/>
        </w:r>
        <w:r>
          <w:t>12</w:t>
        </w:r>
        <w:r>
          <w:fldChar w:fldCharType="end"/>
        </w:r>
      </w:hyperlink>
    </w:p>
    <w:p>
      <w:pPr>
        <w:pStyle w:val="TOC2"/>
        <w:tabs>
          <w:tab w:val="right" w:leader="dot" w:pos="8306"/>
        </w:tabs>
      </w:pPr>
      <w:hyperlink w:anchor="_Toc21022" w:history="1">
        <w:r>
          <w:rPr>
            <w:rFonts w:ascii="仿宋" w:eastAsia="仿宋" w:hAnsi="仿宋" w:cs="仿宋" w:hint="eastAsia"/>
            <w:lang w:eastAsia="zh-CN"/>
          </w:rPr>
          <w:t>(一)、项目建设背景</w:t>
        </w:r>
        <w:r>
          <w:tab/>
        </w:r>
        <w:r>
          <w:fldChar w:fldCharType="begin"/>
        </w:r>
        <w:r>
          <w:instrText xml:space="preserve"> PAGEREF _Toc21022 \h </w:instrText>
        </w:r>
        <w:r>
          <w:fldChar w:fldCharType="separate"/>
        </w:r>
        <w:r>
          <w:t>12</w:t>
        </w:r>
        <w:r>
          <w:fldChar w:fldCharType="end"/>
        </w:r>
      </w:hyperlink>
    </w:p>
    <w:p>
      <w:pPr>
        <w:pStyle w:val="TOC2"/>
        <w:tabs>
          <w:tab w:val="right" w:leader="dot" w:pos="8306"/>
        </w:tabs>
      </w:pPr>
      <w:hyperlink w:anchor="_Toc26927" w:history="1">
        <w:r>
          <w:rPr>
            <w:rFonts w:ascii="仿宋" w:eastAsia="仿宋" w:hAnsi="仿宋" w:cs="仿宋" w:hint="eastAsia"/>
            <w:lang w:eastAsia="zh-CN"/>
          </w:rPr>
          <w:t>(二)、必要性分析</w:t>
        </w:r>
        <w:r>
          <w:tab/>
        </w:r>
        <w:r>
          <w:fldChar w:fldCharType="begin"/>
        </w:r>
        <w:r>
          <w:instrText xml:space="preserve"> PAGEREF _Toc26927 \h </w:instrText>
        </w:r>
        <w:r>
          <w:fldChar w:fldCharType="separate"/>
        </w:r>
        <w:r>
          <w:t>13</w:t>
        </w:r>
        <w:r>
          <w:fldChar w:fldCharType="end"/>
        </w:r>
      </w:hyperlink>
    </w:p>
    <w:p>
      <w:pPr>
        <w:pStyle w:val="TOC2"/>
        <w:tabs>
          <w:tab w:val="right" w:leader="dot" w:pos="8306"/>
        </w:tabs>
      </w:pPr>
      <w:hyperlink w:anchor="_Toc6364" w:history="1">
        <w:r>
          <w:rPr>
            <w:rFonts w:ascii="仿宋" w:eastAsia="仿宋" w:hAnsi="仿宋" w:cs="仿宋" w:hint="eastAsia"/>
            <w:lang w:eastAsia="zh-CN"/>
          </w:rPr>
          <w:t>(三)、项目建设有利条件</w:t>
        </w:r>
        <w:r>
          <w:tab/>
        </w:r>
        <w:r>
          <w:fldChar w:fldCharType="begin"/>
        </w:r>
        <w:r>
          <w:instrText xml:space="preserve"> PAGEREF _Toc6364 \h </w:instrText>
        </w:r>
        <w:r>
          <w:fldChar w:fldCharType="separate"/>
        </w:r>
        <w:r>
          <w:t>15</w:t>
        </w:r>
        <w:r>
          <w:fldChar w:fldCharType="end"/>
        </w:r>
      </w:hyperlink>
    </w:p>
    <w:p>
      <w:pPr>
        <w:pStyle w:val="TOC1"/>
        <w:tabs>
          <w:tab w:val="right" w:leader="dot" w:pos="8306"/>
        </w:tabs>
      </w:pPr>
      <w:hyperlink w:anchor="_Toc17763" w:history="1">
        <w:r>
          <w:rPr>
            <w:rFonts w:ascii="仿宋" w:eastAsia="仿宋" w:hAnsi="仿宋" w:cs="仿宋" w:hint="eastAsia"/>
            <w:lang w:eastAsia="zh-CN"/>
          </w:rPr>
          <w:t>四、资源开发及综合利用分析</w:t>
        </w:r>
        <w:r>
          <w:tab/>
        </w:r>
        <w:r>
          <w:fldChar w:fldCharType="begin"/>
        </w:r>
        <w:r>
          <w:instrText xml:space="preserve"> PAGEREF _Toc17763 \h </w:instrText>
        </w:r>
        <w:r>
          <w:fldChar w:fldCharType="separate"/>
        </w:r>
        <w:r>
          <w:t>16</w:t>
        </w:r>
        <w:r>
          <w:fldChar w:fldCharType="end"/>
        </w:r>
      </w:hyperlink>
    </w:p>
    <w:p>
      <w:pPr>
        <w:pStyle w:val="TOC2"/>
        <w:tabs>
          <w:tab w:val="right" w:leader="dot" w:pos="8306"/>
        </w:tabs>
      </w:pPr>
      <w:hyperlink w:anchor="_Toc32406" w:history="1">
        <w:r>
          <w:rPr>
            <w:rFonts w:ascii="仿宋" w:eastAsia="仿宋" w:hAnsi="仿宋" w:cs="仿宋" w:hint="eastAsia"/>
            <w:lang w:eastAsia="zh-CN"/>
          </w:rPr>
          <w:t>(一)、资源开发方案</w:t>
        </w:r>
        <w:r>
          <w:tab/>
        </w:r>
        <w:r>
          <w:fldChar w:fldCharType="begin"/>
        </w:r>
        <w:r>
          <w:instrText xml:space="preserve"> PAGEREF _Toc32406 \h </w:instrText>
        </w:r>
        <w:r>
          <w:fldChar w:fldCharType="separate"/>
        </w:r>
        <w:r>
          <w:t>16</w:t>
        </w:r>
        <w:r>
          <w:fldChar w:fldCharType="end"/>
        </w:r>
      </w:hyperlink>
    </w:p>
    <w:p>
      <w:pPr>
        <w:pStyle w:val="TOC2"/>
        <w:tabs>
          <w:tab w:val="right" w:leader="dot" w:pos="8306"/>
        </w:tabs>
      </w:pPr>
      <w:hyperlink w:anchor="_Toc600" w:history="1">
        <w:r>
          <w:rPr>
            <w:rFonts w:ascii="仿宋" w:eastAsia="仿宋" w:hAnsi="仿宋" w:cs="仿宋" w:hint="eastAsia"/>
            <w:lang w:eastAsia="zh-CN"/>
          </w:rPr>
          <w:t>(二)、资源利用方案</w:t>
        </w:r>
        <w:r>
          <w:tab/>
        </w:r>
        <w:r>
          <w:fldChar w:fldCharType="begin"/>
        </w:r>
        <w:r>
          <w:instrText xml:space="preserve"> PAGEREF _Toc600 \h </w:instrText>
        </w:r>
        <w:r>
          <w:fldChar w:fldCharType="separate"/>
        </w:r>
        <w:r>
          <w:t>17</w:t>
        </w:r>
        <w:r>
          <w:fldChar w:fldCharType="end"/>
        </w:r>
      </w:hyperlink>
    </w:p>
    <w:p>
      <w:pPr>
        <w:pStyle w:val="TOC2"/>
        <w:tabs>
          <w:tab w:val="right" w:leader="dot" w:pos="8306"/>
        </w:tabs>
      </w:pPr>
      <w:hyperlink w:anchor="_Toc26098" w:history="1">
        <w:r>
          <w:rPr>
            <w:rFonts w:ascii="仿宋" w:eastAsia="仿宋" w:hAnsi="仿宋" w:cs="仿宋" w:hint="eastAsia"/>
            <w:lang w:eastAsia="zh-CN"/>
          </w:rPr>
          <w:t>(三)、资源节约措施</w:t>
        </w:r>
        <w:r>
          <w:tab/>
        </w:r>
        <w:r>
          <w:fldChar w:fldCharType="begin"/>
        </w:r>
        <w:r>
          <w:instrText xml:space="preserve"> PAGEREF _Toc26098 \h </w:instrText>
        </w:r>
        <w:r>
          <w:fldChar w:fldCharType="separate"/>
        </w:r>
        <w:r>
          <w:t>18</w:t>
        </w:r>
        <w:r>
          <w:fldChar w:fldCharType="end"/>
        </w:r>
      </w:hyperlink>
    </w:p>
    <w:p>
      <w:pPr>
        <w:pStyle w:val="TOC1"/>
        <w:tabs>
          <w:tab w:val="right" w:leader="dot" w:pos="8306"/>
        </w:tabs>
      </w:pPr>
      <w:hyperlink w:anchor="_Toc14259" w:history="1">
        <w:r>
          <w:rPr>
            <w:rFonts w:ascii="仿宋" w:eastAsia="仿宋" w:hAnsi="仿宋" w:cs="仿宋" w:hint="eastAsia"/>
            <w:lang w:eastAsia="zh-CN"/>
          </w:rPr>
          <w:t>五、项目监理与质量保证</w:t>
        </w:r>
        <w:r>
          <w:tab/>
        </w:r>
        <w:r>
          <w:fldChar w:fldCharType="begin"/>
        </w:r>
        <w:r>
          <w:instrText xml:space="preserve"> PAGEREF _Toc14259 \h </w:instrText>
        </w:r>
        <w:r>
          <w:fldChar w:fldCharType="separate"/>
        </w:r>
        <w:r>
          <w:t>20</w:t>
        </w:r>
        <w:r>
          <w:fldChar w:fldCharType="end"/>
        </w:r>
      </w:hyperlink>
    </w:p>
    <w:p>
      <w:pPr>
        <w:pStyle w:val="TOC2"/>
        <w:tabs>
          <w:tab w:val="right" w:leader="dot" w:pos="8306"/>
        </w:tabs>
      </w:pPr>
      <w:hyperlink w:anchor="_Toc12596" w:history="1">
        <w:r>
          <w:rPr>
            <w:rFonts w:ascii="仿宋" w:eastAsia="仿宋" w:hAnsi="仿宋" w:cs="仿宋" w:hint="eastAsia"/>
            <w:lang w:eastAsia="zh-CN"/>
          </w:rPr>
          <w:t>(一)、监理体系构建</w:t>
        </w:r>
        <w:r>
          <w:tab/>
        </w:r>
        <w:r>
          <w:fldChar w:fldCharType="begin"/>
        </w:r>
        <w:r>
          <w:instrText xml:space="preserve"> PAGEREF _Toc12596 \h </w:instrText>
        </w:r>
        <w:r>
          <w:fldChar w:fldCharType="separate"/>
        </w:r>
        <w:r>
          <w:t>20</w:t>
        </w:r>
        <w:r>
          <w:fldChar w:fldCharType="end"/>
        </w:r>
      </w:hyperlink>
    </w:p>
    <w:p>
      <w:pPr>
        <w:pStyle w:val="TOC2"/>
        <w:tabs>
          <w:tab w:val="right" w:leader="dot" w:pos="8306"/>
        </w:tabs>
      </w:pPr>
      <w:hyperlink w:anchor="_Toc2834" w:history="1">
        <w:r>
          <w:rPr>
            <w:rFonts w:ascii="仿宋" w:eastAsia="仿宋" w:hAnsi="仿宋" w:cs="仿宋" w:hint="eastAsia"/>
            <w:lang w:eastAsia="zh-CN"/>
          </w:rPr>
          <w:t>(二)、质量保证体系实施</w:t>
        </w:r>
        <w:r>
          <w:tab/>
        </w:r>
        <w:r>
          <w:fldChar w:fldCharType="begin"/>
        </w:r>
        <w:r>
          <w:instrText xml:space="preserve"> PAGEREF _Toc2834 \h </w:instrText>
        </w:r>
        <w:r>
          <w:fldChar w:fldCharType="separate"/>
        </w:r>
        <w:r>
          <w:t>20</w:t>
        </w:r>
        <w:r>
          <w:fldChar w:fldCharType="end"/>
        </w:r>
      </w:hyperlink>
    </w:p>
    <w:p>
      <w:pPr>
        <w:pStyle w:val="TOC2"/>
        <w:tabs>
          <w:tab w:val="right" w:leader="dot" w:pos="8306"/>
        </w:tabs>
      </w:pPr>
      <w:hyperlink w:anchor="_Toc12870" w:history="1">
        <w:r>
          <w:rPr>
            <w:rFonts w:ascii="仿宋" w:eastAsia="仿宋" w:hAnsi="仿宋" w:cs="仿宋" w:hint="eastAsia"/>
            <w:lang w:eastAsia="zh-CN"/>
          </w:rPr>
          <w:t>(三)、监理与质量控制流程</w:t>
        </w:r>
        <w:r>
          <w:tab/>
        </w:r>
        <w:r>
          <w:fldChar w:fldCharType="begin"/>
        </w:r>
        <w:r>
          <w:instrText xml:space="preserve"> PAGEREF _Toc12870 \h </w:instrText>
        </w:r>
        <w:r>
          <w:fldChar w:fldCharType="separate"/>
        </w:r>
        <w:r>
          <w:t>21</w:t>
        </w:r>
        <w:r>
          <w:fldChar w:fldCharType="end"/>
        </w:r>
      </w:hyperlink>
    </w:p>
    <w:p>
      <w:pPr>
        <w:pStyle w:val="TOC1"/>
        <w:tabs>
          <w:tab w:val="right" w:leader="dot" w:pos="8306"/>
        </w:tabs>
      </w:pPr>
      <w:hyperlink w:anchor="_Toc18036" w:history="1">
        <w:r>
          <w:rPr>
            <w:rFonts w:ascii="仿宋" w:eastAsia="仿宋" w:hAnsi="仿宋" w:cs="仿宋" w:hint="eastAsia"/>
            <w:lang w:eastAsia="zh-CN"/>
          </w:rPr>
          <w:t>六、特殊功能复合材料及制品项目概论</w:t>
        </w:r>
        <w:r>
          <w:tab/>
        </w:r>
        <w:r>
          <w:fldChar w:fldCharType="begin"/>
        </w:r>
        <w:r>
          <w:instrText xml:space="preserve"> PAGEREF _Toc18036 \h </w:instrText>
        </w:r>
        <w:r>
          <w:fldChar w:fldCharType="separate"/>
        </w:r>
        <w:r>
          <w:t>22</w:t>
        </w:r>
        <w:r>
          <w:fldChar w:fldCharType="end"/>
        </w:r>
      </w:hyperlink>
    </w:p>
    <w:p>
      <w:pPr>
        <w:pStyle w:val="TOC2"/>
        <w:tabs>
          <w:tab w:val="right" w:leader="dot" w:pos="8306"/>
        </w:tabs>
      </w:pPr>
      <w:hyperlink w:anchor="_Toc13305" w:history="1">
        <w:r>
          <w:rPr>
            <w:rFonts w:ascii="仿宋" w:eastAsia="仿宋" w:hAnsi="仿宋" w:cs="仿宋" w:hint="eastAsia"/>
            <w:lang w:eastAsia="zh-CN"/>
          </w:rPr>
          <w:t>(一)、项目申报单位概况</w:t>
        </w:r>
        <w:r>
          <w:tab/>
        </w:r>
        <w:r>
          <w:fldChar w:fldCharType="begin"/>
        </w:r>
        <w:r>
          <w:instrText xml:space="preserve"> PAGEREF _Toc13305 \h </w:instrText>
        </w:r>
        <w:r>
          <w:fldChar w:fldCharType="separate"/>
        </w:r>
        <w:r>
          <w:t>22</w:t>
        </w:r>
        <w:r>
          <w:fldChar w:fldCharType="end"/>
        </w:r>
      </w:hyperlink>
    </w:p>
    <w:p>
      <w:pPr>
        <w:pStyle w:val="TOC2"/>
        <w:tabs>
          <w:tab w:val="right" w:leader="dot" w:pos="8306"/>
        </w:tabs>
      </w:pPr>
      <w:hyperlink w:anchor="_Toc22255" w:history="1">
        <w:r>
          <w:rPr>
            <w:rFonts w:ascii="仿宋" w:eastAsia="仿宋" w:hAnsi="仿宋" w:cs="仿宋" w:hint="eastAsia"/>
            <w:lang w:eastAsia="zh-CN"/>
          </w:rPr>
          <w:t>(二)、项目概况</w:t>
        </w:r>
        <w:r>
          <w:tab/>
        </w:r>
        <w:r>
          <w:fldChar w:fldCharType="begin"/>
        </w:r>
        <w:r>
          <w:instrText xml:space="preserve"> PAGEREF _Toc22255 \h </w:instrText>
        </w:r>
        <w:r>
          <w:fldChar w:fldCharType="separate"/>
        </w:r>
        <w:r>
          <w:t>23</w:t>
        </w:r>
        <w:r>
          <w:fldChar w:fldCharType="end"/>
        </w:r>
      </w:hyperlink>
    </w:p>
    <w:p>
      <w:pPr>
        <w:pStyle w:val="TOC1"/>
        <w:tabs>
          <w:tab w:val="right" w:leader="dot" w:pos="8306"/>
        </w:tabs>
      </w:pPr>
      <w:hyperlink w:anchor="_Toc11889" w:history="1">
        <w:r>
          <w:rPr>
            <w:rFonts w:ascii="仿宋" w:eastAsia="仿宋" w:hAnsi="仿宋" w:cs="仿宋" w:hint="eastAsia"/>
            <w:lang w:eastAsia="zh-CN"/>
          </w:rPr>
          <w:t>七、环境保护与治理方案</w:t>
        </w:r>
        <w:r>
          <w:tab/>
        </w:r>
        <w:r>
          <w:fldChar w:fldCharType="begin"/>
        </w:r>
        <w:r>
          <w:instrText xml:space="preserve"> PAGEREF _Toc11889 \h </w:instrText>
        </w:r>
        <w:r>
          <w:fldChar w:fldCharType="separate"/>
        </w:r>
        <w:r>
          <w:t>26</w:t>
        </w:r>
        <w:r>
          <w:fldChar w:fldCharType="end"/>
        </w:r>
      </w:hyperlink>
    </w:p>
    <w:p>
      <w:pPr>
        <w:pStyle w:val="TOC2"/>
        <w:tabs>
          <w:tab w:val="right" w:leader="dot" w:pos="8306"/>
        </w:tabs>
      </w:pPr>
      <w:hyperlink w:anchor="_Toc7661" w:history="1">
        <w:r>
          <w:rPr>
            <w:rFonts w:ascii="仿宋" w:eastAsia="仿宋" w:hAnsi="仿宋" w:cs="仿宋" w:hint="eastAsia"/>
            <w:lang w:eastAsia="zh-CN"/>
          </w:rPr>
          <w:t>(一)、项目环境影响评估</w:t>
        </w:r>
        <w:r>
          <w:tab/>
        </w:r>
        <w:r>
          <w:fldChar w:fldCharType="begin"/>
        </w:r>
        <w:r>
          <w:instrText xml:space="preserve"> PAGEREF _Toc7661 \h </w:instrText>
        </w:r>
        <w:r>
          <w:fldChar w:fldCharType="separate"/>
        </w:r>
        <w:r>
          <w:t>26</w:t>
        </w:r>
        <w:r>
          <w:fldChar w:fldCharType="end"/>
        </w:r>
      </w:hyperlink>
    </w:p>
    <w:p>
      <w:pPr>
        <w:pStyle w:val="TOC2"/>
        <w:tabs>
          <w:tab w:val="right" w:leader="dot" w:pos="8306"/>
        </w:tabs>
      </w:pPr>
      <w:hyperlink w:anchor="_Toc2013" w:history="1">
        <w:r>
          <w:rPr>
            <w:rFonts w:ascii="仿宋" w:eastAsia="仿宋" w:hAnsi="仿宋" w:cs="仿宋" w:hint="eastAsia"/>
            <w:lang w:eastAsia="zh-CN"/>
          </w:rPr>
          <w:t>(二)、环境保护措施与治理方案</w:t>
        </w:r>
        <w:r>
          <w:tab/>
        </w:r>
        <w:r>
          <w:fldChar w:fldCharType="begin"/>
        </w:r>
        <w:r>
          <w:instrText xml:space="preserve"> PAGEREF _Toc2013 \h </w:instrText>
        </w:r>
        <w:r>
          <w:fldChar w:fldCharType="separate"/>
        </w:r>
        <w:r>
          <w:t>26</w:t>
        </w:r>
        <w:r>
          <w:fldChar w:fldCharType="end"/>
        </w:r>
      </w:hyperlink>
    </w:p>
    <w:p>
      <w:pPr>
        <w:pStyle w:val="TOC1"/>
        <w:tabs>
          <w:tab w:val="right" w:leader="dot" w:pos="8306"/>
        </w:tabs>
      </w:pPr>
      <w:hyperlink w:anchor="_Toc4496" w:history="1">
        <w:r>
          <w:rPr>
            <w:rFonts w:ascii="仿宋" w:eastAsia="仿宋" w:hAnsi="仿宋" w:cs="仿宋" w:hint="eastAsia"/>
            <w:lang w:eastAsia="zh-CN"/>
          </w:rPr>
          <w:t>八、项目变更管理</w:t>
        </w:r>
        <w:r>
          <w:tab/>
        </w:r>
        <w:r>
          <w:fldChar w:fldCharType="begin"/>
        </w:r>
        <w:r>
          <w:instrText xml:space="preserve"> PAGEREF _Toc4496 \h </w:instrText>
        </w:r>
        <w:r>
          <w:fldChar w:fldCharType="separate"/>
        </w:r>
        <w:r>
          <w:t>27</w:t>
        </w:r>
        <w:r>
          <w:fldChar w:fldCharType="end"/>
        </w:r>
      </w:hyperlink>
    </w:p>
    <w:p>
      <w:pPr>
        <w:pStyle w:val="TOC2"/>
        <w:tabs>
          <w:tab w:val="right" w:leader="dot" w:pos="8306"/>
        </w:tabs>
      </w:pPr>
      <w:hyperlink w:anchor="_Toc3041" w:history="1">
        <w:r>
          <w:rPr>
            <w:rFonts w:ascii="仿宋" w:eastAsia="仿宋" w:hAnsi="仿宋" w:cs="仿宋" w:hint="eastAsia"/>
            <w:lang w:eastAsia="zh-CN"/>
          </w:rPr>
          <w:t>(一)、变更控制流程</w:t>
        </w:r>
        <w:r>
          <w:tab/>
        </w:r>
        <w:r>
          <w:fldChar w:fldCharType="begin"/>
        </w:r>
        <w:r>
          <w:instrText xml:space="preserve"> PAGEREF _Toc3041 \h </w:instrText>
        </w:r>
        <w:r>
          <w:fldChar w:fldCharType="separate"/>
        </w:r>
        <w:r>
          <w:t>27</w:t>
        </w:r>
        <w:r>
          <w:fldChar w:fldCharType="end"/>
        </w:r>
      </w:hyperlink>
    </w:p>
    <w:p>
      <w:pPr>
        <w:pStyle w:val="TOC2"/>
        <w:tabs>
          <w:tab w:val="right" w:leader="dot" w:pos="8306"/>
        </w:tabs>
      </w:pPr>
      <w:hyperlink w:anchor="_Toc19686" w:history="1">
        <w:r>
          <w:rPr>
            <w:rFonts w:ascii="仿宋" w:eastAsia="仿宋" w:hAnsi="仿宋" w:cs="仿宋" w:hint="eastAsia"/>
            <w:lang w:eastAsia="zh-CN"/>
          </w:rPr>
          <w:t>(二)、影响评估与处理</w:t>
        </w:r>
        <w:r>
          <w:tab/>
        </w:r>
        <w:r>
          <w:fldChar w:fldCharType="begin"/>
        </w:r>
        <w:r>
          <w:instrText xml:space="preserve"> PAGEREF _Toc19686 \h </w:instrText>
        </w:r>
        <w:r>
          <w:fldChar w:fldCharType="separate"/>
        </w:r>
        <w:r>
          <w:t>28</w:t>
        </w:r>
        <w:r>
          <w:fldChar w:fldCharType="end"/>
        </w:r>
      </w:hyperlink>
    </w:p>
    <w:p>
      <w:pPr>
        <w:pStyle w:val="TOC2"/>
        <w:tabs>
          <w:tab w:val="right" w:leader="dot" w:pos="8306"/>
        </w:tabs>
      </w:pPr>
      <w:hyperlink w:anchor="_Toc22364" w:history="1">
        <w:r>
          <w:rPr>
            <w:rFonts w:ascii="仿宋" w:eastAsia="仿宋" w:hAnsi="仿宋" w:cs="仿宋" w:hint="eastAsia"/>
            <w:lang w:eastAsia="zh-CN"/>
          </w:rPr>
          <w:t>(三)、变更记录与追踪</w:t>
        </w:r>
        <w:r>
          <w:tab/>
        </w:r>
        <w:r>
          <w:fldChar w:fldCharType="begin"/>
        </w:r>
        <w:r>
          <w:instrText xml:space="preserve"> PAGEREF _Toc22364 \h </w:instrText>
        </w:r>
        <w:r>
          <w:fldChar w:fldCharType="separate"/>
        </w:r>
        <w:r>
          <w:t>29</w:t>
        </w:r>
        <w:r>
          <w:fldChar w:fldCharType="end"/>
        </w:r>
      </w:hyperlink>
    </w:p>
    <w:p>
      <w:pPr>
        <w:pStyle w:val="TOC2"/>
        <w:tabs>
          <w:tab w:val="right" w:leader="dot" w:pos="8306"/>
        </w:tabs>
      </w:pPr>
      <w:hyperlink w:anchor="_Toc30488" w:history="1">
        <w:r>
          <w:rPr>
            <w:rFonts w:ascii="仿宋" w:eastAsia="仿宋" w:hAnsi="仿宋" w:cs="仿宋" w:hint="eastAsia"/>
            <w:lang w:eastAsia="zh-CN"/>
          </w:rPr>
          <w:t>(四)、变更管理策略</w:t>
        </w:r>
        <w:r>
          <w:tab/>
        </w:r>
        <w:r>
          <w:fldChar w:fldCharType="begin"/>
        </w:r>
        <w:r>
          <w:instrText xml:space="preserve"> PAGEREF _Toc30488 \h </w:instrText>
        </w:r>
        <w:r>
          <w:fldChar w:fldCharType="separate"/>
        </w:r>
        <w:r>
          <w:t>31</w:t>
        </w:r>
        <w:r>
          <w:fldChar w:fldCharType="end"/>
        </w:r>
      </w:hyperlink>
    </w:p>
    <w:p>
      <w:pPr>
        <w:pStyle w:val="TOC1"/>
        <w:tabs>
          <w:tab w:val="right" w:leader="dot" w:pos="8306"/>
        </w:tabs>
      </w:pPr>
      <w:hyperlink w:anchor="_Toc9083" w:history="1">
        <w:r>
          <w:rPr>
            <w:rFonts w:ascii="仿宋" w:eastAsia="仿宋" w:hAnsi="仿宋" w:cs="仿宋" w:hint="eastAsia"/>
            <w:lang w:eastAsia="zh-CN"/>
          </w:rPr>
          <w:t>九、项目进度计划</w:t>
        </w:r>
        <w:r>
          <w:tab/>
        </w:r>
        <w:r>
          <w:fldChar w:fldCharType="begin"/>
        </w:r>
        <w:r>
          <w:instrText xml:space="preserve"> PAGEREF _Toc9083 \h </w:instrText>
        </w:r>
        <w:r>
          <w:fldChar w:fldCharType="separate"/>
        </w:r>
        <w:r>
          <w:t>33</w:t>
        </w:r>
        <w:r>
          <w:fldChar w:fldCharType="end"/>
        </w:r>
      </w:hyperlink>
    </w:p>
    <w:p>
      <w:pPr>
        <w:pStyle w:val="TOC2"/>
        <w:tabs>
          <w:tab w:val="right" w:leader="dot" w:pos="8306"/>
        </w:tabs>
      </w:pPr>
      <w:hyperlink w:anchor="_Toc24762" w:history="1">
        <w:r>
          <w:rPr>
            <w:rFonts w:ascii="仿宋" w:eastAsia="仿宋" w:hAnsi="仿宋" w:cs="仿宋" w:hint="eastAsia"/>
            <w:lang w:eastAsia="zh-CN"/>
          </w:rPr>
          <w:t>(一)、建设周期</w:t>
        </w:r>
        <w:r>
          <w:tab/>
        </w:r>
        <w:r>
          <w:fldChar w:fldCharType="begin"/>
        </w:r>
        <w:r>
          <w:instrText xml:space="preserve"> PAGEREF _Toc24762 \h </w:instrText>
        </w:r>
        <w:r>
          <w:fldChar w:fldCharType="separate"/>
        </w:r>
        <w:r>
          <w:t>33</w:t>
        </w:r>
        <w:r>
          <w:fldChar w:fldCharType="end"/>
        </w:r>
      </w:hyperlink>
    </w:p>
    <w:p>
      <w:pPr>
        <w:pStyle w:val="TOC2"/>
        <w:tabs>
          <w:tab w:val="right" w:leader="dot" w:pos="8306"/>
        </w:tabs>
      </w:pPr>
      <w:hyperlink w:anchor="_Toc29233" w:history="1">
        <w:r>
          <w:rPr>
            <w:rFonts w:ascii="仿宋" w:eastAsia="仿宋" w:hAnsi="仿宋" w:cs="仿宋" w:hint="eastAsia"/>
            <w:lang w:eastAsia="zh-CN"/>
          </w:rPr>
          <w:t>(二)、建设进度</w:t>
        </w:r>
        <w:r>
          <w:tab/>
        </w:r>
        <w:r>
          <w:fldChar w:fldCharType="begin"/>
        </w:r>
        <w:r>
          <w:instrText xml:space="preserve"> PAGEREF _Toc29233 \h </w:instrText>
        </w:r>
        <w:r>
          <w:fldChar w:fldCharType="separate"/>
        </w:r>
        <w:r>
          <w:t>33</w:t>
        </w:r>
        <w:r>
          <w:fldChar w:fldCharType="end"/>
        </w:r>
      </w:hyperlink>
    </w:p>
    <w:p>
      <w:pPr>
        <w:pStyle w:val="TOC2"/>
        <w:tabs>
          <w:tab w:val="right" w:leader="dot" w:pos="8306"/>
        </w:tabs>
      </w:pPr>
      <w:hyperlink w:anchor="_Toc28897" w:history="1">
        <w:r>
          <w:rPr>
            <w:rFonts w:ascii="仿宋" w:eastAsia="仿宋" w:hAnsi="仿宋" w:cs="仿宋" w:hint="eastAsia"/>
            <w:lang w:eastAsia="zh-CN"/>
          </w:rPr>
          <w:t>(三)、进度安排注意事项</w:t>
        </w:r>
        <w:r>
          <w:tab/>
        </w:r>
        <w:r>
          <w:fldChar w:fldCharType="begin"/>
        </w:r>
        <w:r>
          <w:instrText xml:space="preserve"> PAGEREF _Toc28897 \h </w:instrText>
        </w:r>
        <w:r>
          <w:fldChar w:fldCharType="separate"/>
        </w:r>
        <w:r>
          <w:t>34</w:t>
        </w:r>
        <w:r>
          <w:fldChar w:fldCharType="end"/>
        </w:r>
      </w:hyperlink>
    </w:p>
    <w:p>
      <w:pPr>
        <w:pStyle w:val="TOC2"/>
        <w:tabs>
          <w:tab w:val="right" w:leader="dot" w:pos="8306"/>
        </w:tabs>
      </w:pPr>
      <w:hyperlink w:anchor="_Toc28549" w:history="1">
        <w:r>
          <w:rPr>
            <w:rFonts w:ascii="仿宋" w:eastAsia="仿宋" w:hAnsi="仿宋" w:cs="仿宋" w:hint="eastAsia"/>
            <w:lang w:eastAsia="zh-CN"/>
          </w:rPr>
          <w:t>(四)、人力资源配置</w:t>
        </w:r>
        <w:r>
          <w:tab/>
        </w:r>
        <w:r>
          <w:fldChar w:fldCharType="begin"/>
        </w:r>
        <w:r>
          <w:instrText xml:space="preserve"> PAGEREF _Toc28549 \h </w:instrText>
        </w:r>
        <w:r>
          <w:fldChar w:fldCharType="separate"/>
        </w:r>
        <w:r>
          <w:t>35</w:t>
        </w:r>
        <w:r>
          <w:fldChar w:fldCharType="end"/>
        </w:r>
      </w:hyperlink>
    </w:p>
    <w:p>
      <w:pPr>
        <w:pStyle w:val="TOC2"/>
        <w:tabs>
          <w:tab w:val="right" w:leader="dot" w:pos="8306"/>
        </w:tabs>
      </w:pPr>
      <w:hyperlink w:anchor="_Toc1966" w:history="1">
        <w:r>
          <w:rPr>
            <w:rFonts w:ascii="仿宋" w:eastAsia="仿宋" w:hAnsi="仿宋" w:cs="仿宋" w:hint="eastAsia"/>
            <w:lang w:eastAsia="zh-CN"/>
          </w:rPr>
          <w:t>(五)、员工培训</w:t>
        </w:r>
        <w:r>
          <w:tab/>
        </w:r>
        <w:r>
          <w:fldChar w:fldCharType="begin"/>
        </w:r>
        <w:r>
          <w:instrText xml:space="preserve"> PAGEREF _Toc1966 \h </w:instrText>
        </w:r>
        <w:r>
          <w:fldChar w:fldCharType="separate"/>
        </w:r>
        <w:r>
          <w:t>37</w:t>
        </w:r>
        <w:r>
          <w:fldChar w:fldCharType="end"/>
        </w:r>
      </w:hyperlink>
    </w:p>
    <w:p>
      <w:pPr>
        <w:pStyle w:val="TOC2"/>
        <w:tabs>
          <w:tab w:val="right" w:leader="dot" w:pos="8306"/>
        </w:tabs>
      </w:pPr>
      <w:hyperlink w:anchor="_Toc13922" w:history="1">
        <w:r>
          <w:rPr>
            <w:rFonts w:ascii="仿宋" w:eastAsia="仿宋" w:hAnsi="仿宋" w:cs="仿宋" w:hint="eastAsia"/>
            <w:lang w:eastAsia="zh-CN"/>
          </w:rPr>
          <w:t>(六)、项目实施保障</w:t>
        </w:r>
        <w:r>
          <w:tab/>
        </w:r>
        <w:r>
          <w:fldChar w:fldCharType="begin"/>
        </w:r>
        <w:r>
          <w:instrText xml:space="preserve"> PAGEREF _Toc13922 \h </w:instrText>
        </w:r>
        <w:r>
          <w:fldChar w:fldCharType="separate"/>
        </w:r>
        <w:r>
          <w:t>38</w:t>
        </w:r>
        <w:r>
          <w:fldChar w:fldCharType="end"/>
        </w:r>
      </w:hyperlink>
    </w:p>
    <w:p>
      <w:pPr>
        <w:pStyle w:val="TOC2"/>
        <w:tabs>
          <w:tab w:val="right" w:leader="dot" w:pos="8306"/>
        </w:tabs>
      </w:pPr>
      <w:hyperlink w:anchor="_Toc27246" w:history="1">
        <w:r>
          <w:rPr>
            <w:rFonts w:ascii="仿宋" w:eastAsia="仿宋" w:hAnsi="仿宋" w:cs="仿宋" w:hint="eastAsia"/>
            <w:lang w:eastAsia="zh-CN"/>
          </w:rPr>
          <w:t>(七)、安全规范管理</w:t>
        </w:r>
        <w:r>
          <w:tab/>
        </w:r>
        <w:r>
          <w:fldChar w:fldCharType="begin"/>
        </w:r>
        <w:r>
          <w:instrText xml:space="preserve"> PAGEREF _Toc27246 \h </w:instrText>
        </w:r>
        <w:r>
          <w:fldChar w:fldCharType="separate"/>
        </w:r>
        <w:r>
          <w:t>39</w:t>
        </w:r>
        <w:r>
          <w:fldChar w:fldCharType="end"/>
        </w:r>
      </w:hyperlink>
    </w:p>
    <w:p>
      <w:pPr>
        <w:pStyle w:val="TOC1"/>
        <w:tabs>
          <w:tab w:val="right" w:leader="dot" w:pos="8306"/>
        </w:tabs>
      </w:pPr>
      <w:hyperlink w:anchor="_Toc23748" w:history="1">
        <w:r>
          <w:rPr>
            <w:rFonts w:ascii="仿宋" w:eastAsia="仿宋" w:hAnsi="仿宋" w:cs="仿宋" w:hint="eastAsia"/>
            <w:lang w:eastAsia="zh-CN"/>
          </w:rPr>
          <w:t>十、资金管理与财务规划</w:t>
        </w:r>
        <w:r>
          <w:tab/>
        </w:r>
        <w:r>
          <w:fldChar w:fldCharType="begin"/>
        </w:r>
        <w:r>
          <w:instrText xml:space="preserve"> PAGEREF _Toc23748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49" w:history="1">
        <w:r>
          <w:rPr>
            <w:rFonts w:ascii="仿宋" w:eastAsia="仿宋" w:hAnsi="仿宋" w:cs="仿宋" w:hint="eastAsia"/>
            <w:lang w:eastAsia="zh-CN"/>
          </w:rPr>
          <w:t>(一)、项目资金来源与筹措</w:t>
        </w:r>
        <w:r>
          <w:tab/>
        </w:r>
        <w:r>
          <w:fldChar w:fldCharType="begin"/>
        </w:r>
        <w:r>
          <w:instrText xml:space="preserve"> PAGEREF _Toc11649 \h </w:instrText>
        </w:r>
        <w:r>
          <w:fldChar w:fldCharType="separate"/>
        </w:r>
        <w:r>
          <w:t>40</w:t>
        </w:r>
        <w:r>
          <w:fldChar w:fldCharType="end"/>
        </w:r>
      </w:hyperlink>
    </w:p>
    <w:p>
      <w:pPr>
        <w:pStyle w:val="TOC2"/>
        <w:tabs>
          <w:tab w:val="right" w:leader="dot" w:pos="8306"/>
        </w:tabs>
      </w:pPr>
      <w:hyperlink w:anchor="_Toc2684" w:history="1">
        <w:r>
          <w:rPr>
            <w:rFonts w:ascii="仿宋" w:eastAsia="仿宋" w:hAnsi="仿宋" w:cs="仿宋" w:hint="eastAsia"/>
            <w:lang w:eastAsia="zh-CN"/>
          </w:rPr>
          <w:t>(二)、资金使用与监管</w:t>
        </w:r>
        <w:r>
          <w:tab/>
        </w:r>
        <w:r>
          <w:fldChar w:fldCharType="begin"/>
        </w:r>
        <w:r>
          <w:instrText xml:space="preserve"> PAGEREF _Toc2684 \h </w:instrText>
        </w:r>
        <w:r>
          <w:fldChar w:fldCharType="separate"/>
        </w:r>
        <w:r>
          <w:t>42</w:t>
        </w:r>
        <w:r>
          <w:fldChar w:fldCharType="end"/>
        </w:r>
      </w:hyperlink>
    </w:p>
    <w:p>
      <w:pPr>
        <w:pStyle w:val="TOC2"/>
        <w:tabs>
          <w:tab w:val="right" w:leader="dot" w:pos="8306"/>
        </w:tabs>
      </w:pPr>
      <w:hyperlink w:anchor="_Toc29345" w:history="1">
        <w:r>
          <w:rPr>
            <w:rFonts w:ascii="仿宋" w:eastAsia="仿宋" w:hAnsi="仿宋" w:cs="仿宋" w:hint="eastAsia"/>
            <w:lang w:eastAsia="zh-CN"/>
          </w:rPr>
          <w:t>(三)、财务规划与预测</w:t>
        </w:r>
        <w:r>
          <w:tab/>
        </w:r>
        <w:r>
          <w:fldChar w:fldCharType="begin"/>
        </w:r>
        <w:r>
          <w:instrText xml:space="preserve"> PAGEREF _Toc29345 \h </w:instrText>
        </w:r>
        <w:r>
          <w:fldChar w:fldCharType="separate"/>
        </w:r>
        <w:r>
          <w:t>43</w:t>
        </w:r>
        <w:r>
          <w:fldChar w:fldCharType="end"/>
        </w:r>
      </w:hyperlink>
    </w:p>
    <w:p>
      <w:pPr>
        <w:pStyle w:val="TOC1"/>
        <w:tabs>
          <w:tab w:val="right" w:leader="dot" w:pos="8306"/>
        </w:tabs>
      </w:pPr>
      <w:hyperlink w:anchor="_Toc14049" w:history="1">
        <w:r>
          <w:rPr>
            <w:rFonts w:ascii="仿宋" w:eastAsia="仿宋" w:hAnsi="仿宋" w:cs="仿宋" w:hint="eastAsia"/>
            <w:lang w:eastAsia="zh-CN"/>
          </w:rPr>
          <w:t>十一、土地利用与规划方案</w:t>
        </w:r>
        <w:r>
          <w:tab/>
        </w:r>
        <w:r>
          <w:fldChar w:fldCharType="begin"/>
        </w:r>
        <w:r>
          <w:instrText xml:space="preserve"> PAGEREF _Toc14049 \h </w:instrText>
        </w:r>
        <w:r>
          <w:fldChar w:fldCharType="separate"/>
        </w:r>
        <w:r>
          <w:t>44</w:t>
        </w:r>
        <w:r>
          <w:fldChar w:fldCharType="end"/>
        </w:r>
      </w:hyperlink>
    </w:p>
    <w:p>
      <w:pPr>
        <w:pStyle w:val="TOC2"/>
        <w:tabs>
          <w:tab w:val="right" w:leader="dot" w:pos="8306"/>
        </w:tabs>
      </w:pPr>
      <w:hyperlink w:anchor="_Toc17989" w:history="1">
        <w:r>
          <w:rPr>
            <w:rFonts w:ascii="仿宋" w:eastAsia="仿宋" w:hAnsi="仿宋" w:cs="仿宋" w:hint="eastAsia"/>
            <w:lang w:eastAsia="zh-CN"/>
          </w:rPr>
          <w:t>(一)、项目用地情况分析</w:t>
        </w:r>
        <w:r>
          <w:tab/>
        </w:r>
        <w:r>
          <w:fldChar w:fldCharType="begin"/>
        </w:r>
        <w:r>
          <w:instrText xml:space="preserve"> PAGEREF _Toc17989 \h </w:instrText>
        </w:r>
        <w:r>
          <w:fldChar w:fldCharType="separate"/>
        </w:r>
        <w:r>
          <w:t>44</w:t>
        </w:r>
        <w:r>
          <w:fldChar w:fldCharType="end"/>
        </w:r>
      </w:hyperlink>
    </w:p>
    <w:p>
      <w:pPr>
        <w:pStyle w:val="TOC2"/>
        <w:tabs>
          <w:tab w:val="right" w:leader="dot" w:pos="8306"/>
        </w:tabs>
      </w:pPr>
      <w:hyperlink w:anchor="_Toc19744" w:history="1">
        <w:r>
          <w:rPr>
            <w:rFonts w:ascii="仿宋" w:eastAsia="仿宋" w:hAnsi="仿宋" w:cs="仿宋" w:hint="eastAsia"/>
            <w:lang w:eastAsia="zh-CN"/>
          </w:rPr>
          <w:t>(二)、土地利用规划方案</w:t>
        </w:r>
        <w:r>
          <w:tab/>
        </w:r>
        <w:r>
          <w:fldChar w:fldCharType="begin"/>
        </w:r>
        <w:r>
          <w:instrText xml:space="preserve"> PAGEREF _Toc19744 \h </w:instrText>
        </w:r>
        <w:r>
          <w:fldChar w:fldCharType="separate"/>
        </w:r>
        <w:r>
          <w:t>45</w:t>
        </w:r>
        <w:r>
          <w:fldChar w:fldCharType="end"/>
        </w:r>
      </w:hyperlink>
    </w:p>
    <w:p>
      <w:pPr>
        <w:pStyle w:val="TOC1"/>
        <w:tabs>
          <w:tab w:val="right" w:leader="dot" w:pos="8306"/>
        </w:tabs>
      </w:pPr>
      <w:hyperlink w:anchor="_Toc32046" w:history="1">
        <w:r>
          <w:rPr>
            <w:rFonts w:ascii="仿宋" w:eastAsia="仿宋" w:hAnsi="仿宋" w:cs="仿宋" w:hint="eastAsia"/>
            <w:lang w:eastAsia="zh-CN"/>
          </w:rPr>
          <w:t>十二、技术创新与产业升级</w:t>
        </w:r>
        <w:r>
          <w:tab/>
        </w:r>
        <w:r>
          <w:fldChar w:fldCharType="begin"/>
        </w:r>
        <w:r>
          <w:instrText xml:space="preserve"> PAGEREF _Toc32046 \h </w:instrText>
        </w:r>
        <w:r>
          <w:fldChar w:fldCharType="separate"/>
        </w:r>
        <w:r>
          <w:t>46</w:t>
        </w:r>
        <w:r>
          <w:fldChar w:fldCharType="end"/>
        </w:r>
      </w:hyperlink>
    </w:p>
    <w:p>
      <w:pPr>
        <w:pStyle w:val="TOC2"/>
        <w:tabs>
          <w:tab w:val="right" w:leader="dot" w:pos="8306"/>
        </w:tabs>
      </w:pPr>
      <w:hyperlink w:anchor="_Toc13330" w:history="1">
        <w:r>
          <w:rPr>
            <w:rFonts w:ascii="仿宋" w:eastAsia="仿宋" w:hAnsi="仿宋" w:cs="仿宋" w:hint="eastAsia"/>
            <w:lang w:eastAsia="zh-CN"/>
          </w:rPr>
          <w:t>(一)、技术创新方向与目标</w:t>
        </w:r>
        <w:r>
          <w:tab/>
        </w:r>
        <w:r>
          <w:fldChar w:fldCharType="begin"/>
        </w:r>
        <w:r>
          <w:instrText xml:space="preserve"> PAGEREF _Toc13330 \h </w:instrText>
        </w:r>
        <w:r>
          <w:fldChar w:fldCharType="separate"/>
        </w:r>
        <w:r>
          <w:t>46</w:t>
        </w:r>
        <w:r>
          <w:fldChar w:fldCharType="end"/>
        </w:r>
      </w:hyperlink>
    </w:p>
    <w:p>
      <w:pPr>
        <w:pStyle w:val="TOC2"/>
        <w:tabs>
          <w:tab w:val="right" w:leader="dot" w:pos="8306"/>
        </w:tabs>
      </w:pPr>
      <w:hyperlink w:anchor="_Toc15213" w:history="1">
        <w:r>
          <w:rPr>
            <w:rFonts w:ascii="仿宋" w:eastAsia="仿宋" w:hAnsi="仿宋" w:cs="仿宋" w:hint="eastAsia"/>
            <w:lang w:eastAsia="zh-CN"/>
          </w:rPr>
          <w:t>(二)、产业升级路径与措施</w:t>
        </w:r>
        <w:r>
          <w:tab/>
        </w:r>
        <w:r>
          <w:fldChar w:fldCharType="begin"/>
        </w:r>
        <w:r>
          <w:instrText xml:space="preserve"> PAGEREF _Toc15213 \h </w:instrText>
        </w:r>
        <w:r>
          <w:fldChar w:fldCharType="separate"/>
        </w:r>
        <w:r>
          <w:t>47</w:t>
        </w:r>
        <w:r>
          <w:fldChar w:fldCharType="end"/>
        </w:r>
      </w:hyperlink>
    </w:p>
    <w:p>
      <w:pPr>
        <w:pStyle w:val="TOC1"/>
        <w:tabs>
          <w:tab w:val="right" w:leader="dot" w:pos="8306"/>
        </w:tabs>
      </w:pPr>
      <w:hyperlink w:anchor="_Toc23998" w:history="1">
        <w:r>
          <w:rPr>
            <w:rFonts w:ascii="仿宋" w:eastAsia="仿宋" w:hAnsi="仿宋" w:cs="仿宋" w:hint="eastAsia"/>
            <w:lang w:eastAsia="zh-CN"/>
          </w:rPr>
          <w:t>十三、设施与设备管理</w:t>
        </w:r>
        <w:r>
          <w:tab/>
        </w:r>
        <w:r>
          <w:fldChar w:fldCharType="begin"/>
        </w:r>
        <w:r>
          <w:instrText xml:space="preserve"> PAGEREF _Toc23998 \h </w:instrText>
        </w:r>
        <w:r>
          <w:fldChar w:fldCharType="separate"/>
        </w:r>
        <w:r>
          <w:t>49</w:t>
        </w:r>
        <w:r>
          <w:fldChar w:fldCharType="end"/>
        </w:r>
      </w:hyperlink>
    </w:p>
    <w:p>
      <w:pPr>
        <w:pStyle w:val="TOC2"/>
        <w:tabs>
          <w:tab w:val="right" w:leader="dot" w:pos="8306"/>
        </w:tabs>
      </w:pPr>
      <w:hyperlink w:anchor="_Toc22608" w:history="1">
        <w:r>
          <w:rPr>
            <w:rFonts w:ascii="仿宋" w:eastAsia="仿宋" w:hAnsi="仿宋" w:cs="仿宋" w:hint="eastAsia"/>
            <w:lang w:eastAsia="zh-CN"/>
          </w:rPr>
          <w:t>(一)、设施规划与配置</w:t>
        </w:r>
        <w:r>
          <w:tab/>
        </w:r>
        <w:r>
          <w:fldChar w:fldCharType="begin"/>
        </w:r>
        <w:r>
          <w:instrText xml:space="preserve"> PAGEREF _Toc22608 \h </w:instrText>
        </w:r>
        <w:r>
          <w:fldChar w:fldCharType="separate"/>
        </w:r>
        <w:r>
          <w:t>49</w:t>
        </w:r>
        <w:r>
          <w:fldChar w:fldCharType="end"/>
        </w:r>
      </w:hyperlink>
    </w:p>
    <w:p>
      <w:pPr>
        <w:pStyle w:val="TOC2"/>
        <w:tabs>
          <w:tab w:val="right" w:leader="dot" w:pos="8306"/>
        </w:tabs>
      </w:pPr>
      <w:hyperlink w:anchor="_Toc25590" w:history="1">
        <w:r>
          <w:rPr>
            <w:rFonts w:ascii="仿宋" w:eastAsia="仿宋" w:hAnsi="仿宋" w:cs="仿宋" w:hint="eastAsia"/>
            <w:lang w:eastAsia="zh-CN"/>
          </w:rPr>
          <w:t>(二)、设备采购与维护管理</w:t>
        </w:r>
        <w:r>
          <w:tab/>
        </w:r>
        <w:r>
          <w:fldChar w:fldCharType="begin"/>
        </w:r>
        <w:r>
          <w:instrText xml:space="preserve"> PAGEREF _Toc25590 \h </w:instrText>
        </w:r>
        <w:r>
          <w:fldChar w:fldCharType="separate"/>
        </w:r>
        <w:r>
          <w:t>49</w:t>
        </w:r>
        <w:r>
          <w:fldChar w:fldCharType="end"/>
        </w:r>
      </w:hyperlink>
    </w:p>
    <w:p>
      <w:pPr>
        <w:pStyle w:val="TOC2"/>
        <w:tabs>
          <w:tab w:val="right" w:leader="dot" w:pos="8306"/>
        </w:tabs>
      </w:pPr>
      <w:hyperlink w:anchor="_Toc12070" w:history="1">
        <w:r>
          <w:rPr>
            <w:rFonts w:ascii="仿宋" w:eastAsia="仿宋" w:hAnsi="仿宋" w:cs="仿宋" w:hint="eastAsia"/>
            <w:lang w:eastAsia="zh-CN"/>
          </w:rPr>
          <w:t>(三)、设施设备升级策略</w:t>
        </w:r>
        <w:r>
          <w:tab/>
        </w:r>
        <w:r>
          <w:fldChar w:fldCharType="begin"/>
        </w:r>
        <w:r>
          <w:instrText xml:space="preserve"> PAGEREF _Toc12070 \h </w:instrText>
        </w:r>
        <w:r>
          <w:fldChar w:fldCharType="separate"/>
        </w:r>
        <w:r>
          <w:t>50</w:t>
        </w:r>
        <w:r>
          <w:fldChar w:fldCharType="end"/>
        </w:r>
      </w:hyperlink>
    </w:p>
    <w:p>
      <w:pPr>
        <w:pStyle w:val="TOC1"/>
        <w:tabs>
          <w:tab w:val="right" w:leader="dot" w:pos="8306"/>
        </w:tabs>
      </w:pPr>
      <w:hyperlink w:anchor="_Toc8865" w:history="1">
        <w:r>
          <w:rPr>
            <w:rFonts w:ascii="仿宋" w:eastAsia="仿宋" w:hAnsi="仿宋" w:cs="仿宋" w:hint="eastAsia"/>
            <w:lang w:eastAsia="zh-CN"/>
          </w:rPr>
          <w:t>十四、知识产权管理与保护</w:t>
        </w:r>
        <w:r>
          <w:tab/>
        </w:r>
        <w:r>
          <w:fldChar w:fldCharType="begin"/>
        </w:r>
        <w:r>
          <w:instrText xml:space="preserve"> PAGEREF _Toc8865 \h </w:instrText>
        </w:r>
        <w:r>
          <w:fldChar w:fldCharType="separate"/>
        </w:r>
        <w:r>
          <w:t>51</w:t>
        </w:r>
        <w:r>
          <w:fldChar w:fldCharType="end"/>
        </w:r>
      </w:hyperlink>
    </w:p>
    <w:p>
      <w:pPr>
        <w:pStyle w:val="TOC2"/>
        <w:tabs>
          <w:tab w:val="right" w:leader="dot" w:pos="8306"/>
        </w:tabs>
      </w:pPr>
      <w:hyperlink w:anchor="_Toc10939" w:history="1">
        <w:r>
          <w:rPr>
            <w:rFonts w:ascii="仿宋" w:eastAsia="仿宋" w:hAnsi="仿宋" w:cs="仿宋" w:hint="eastAsia"/>
            <w:lang w:eastAsia="zh-CN"/>
          </w:rPr>
          <w:t>(一)、知识产权管理体系建设</w:t>
        </w:r>
        <w:r>
          <w:tab/>
        </w:r>
        <w:r>
          <w:fldChar w:fldCharType="begin"/>
        </w:r>
        <w:r>
          <w:instrText xml:space="preserve"> PAGEREF _Toc10939 \h </w:instrText>
        </w:r>
        <w:r>
          <w:fldChar w:fldCharType="separate"/>
        </w:r>
        <w:r>
          <w:t>51</w:t>
        </w:r>
        <w:r>
          <w:fldChar w:fldCharType="end"/>
        </w:r>
      </w:hyperlink>
    </w:p>
    <w:p>
      <w:pPr>
        <w:pStyle w:val="TOC2"/>
        <w:tabs>
          <w:tab w:val="right" w:leader="dot" w:pos="8306"/>
        </w:tabs>
      </w:pPr>
      <w:hyperlink w:anchor="_Toc1472" w:history="1">
        <w:r>
          <w:rPr>
            <w:rFonts w:ascii="仿宋" w:eastAsia="仿宋" w:hAnsi="仿宋" w:cs="仿宋" w:hint="eastAsia"/>
            <w:lang w:eastAsia="zh-CN"/>
          </w:rPr>
          <w:t>(二)、知识产权保护措施</w:t>
        </w:r>
        <w:r>
          <w:tab/>
        </w:r>
        <w:r>
          <w:fldChar w:fldCharType="begin"/>
        </w:r>
        <w:r>
          <w:instrText xml:space="preserve"> PAGEREF _Toc1472 \h </w:instrText>
        </w:r>
        <w:r>
          <w:fldChar w:fldCharType="separate"/>
        </w:r>
        <w:r>
          <w:t>52</w:t>
        </w:r>
        <w:r>
          <w:fldChar w:fldCharType="end"/>
        </w:r>
      </w:hyperlink>
    </w:p>
    <w:p>
      <w:pPr>
        <w:pStyle w:val="TOC1"/>
        <w:tabs>
          <w:tab w:val="right" w:leader="dot" w:pos="8306"/>
        </w:tabs>
      </w:pPr>
      <w:hyperlink w:anchor="_Toc2539" w:history="1">
        <w:r>
          <w:rPr>
            <w:rFonts w:ascii="仿宋" w:eastAsia="仿宋" w:hAnsi="仿宋" w:cs="仿宋" w:hint="eastAsia"/>
            <w:lang w:eastAsia="zh-CN"/>
          </w:rPr>
          <w:t>十五、创新驱动与持续发展</w:t>
        </w:r>
        <w:r>
          <w:tab/>
        </w:r>
        <w:r>
          <w:fldChar w:fldCharType="begin"/>
        </w:r>
        <w:r>
          <w:instrText xml:space="preserve"> PAGEREF _Toc2539 \h </w:instrText>
        </w:r>
        <w:r>
          <w:fldChar w:fldCharType="separate"/>
        </w:r>
        <w:r>
          <w:t>53</w:t>
        </w:r>
        <w:r>
          <w:fldChar w:fldCharType="end"/>
        </w:r>
      </w:hyperlink>
    </w:p>
    <w:p>
      <w:pPr>
        <w:pStyle w:val="TOC2"/>
        <w:tabs>
          <w:tab w:val="right" w:leader="dot" w:pos="8306"/>
        </w:tabs>
      </w:pPr>
      <w:hyperlink w:anchor="_Toc12332" w:history="1">
        <w:r>
          <w:rPr>
            <w:rFonts w:ascii="仿宋" w:eastAsia="仿宋" w:hAnsi="仿宋" w:cs="仿宋" w:hint="eastAsia"/>
            <w:lang w:eastAsia="zh-CN"/>
          </w:rPr>
          <w:t>(一)、创新驱动战略实施</w:t>
        </w:r>
        <w:r>
          <w:tab/>
        </w:r>
        <w:r>
          <w:fldChar w:fldCharType="begin"/>
        </w:r>
        <w:r>
          <w:instrText xml:space="preserve"> PAGEREF _Toc12332 \h </w:instrText>
        </w:r>
        <w:r>
          <w:fldChar w:fldCharType="separate"/>
        </w:r>
        <w:r>
          <w:t>53</w:t>
        </w:r>
        <w:r>
          <w:fldChar w:fldCharType="end"/>
        </w:r>
      </w:hyperlink>
    </w:p>
    <w:p>
      <w:pPr>
        <w:pStyle w:val="TOC2"/>
        <w:tabs>
          <w:tab w:val="right" w:leader="dot" w:pos="8306"/>
        </w:tabs>
      </w:pPr>
      <w:hyperlink w:anchor="_Toc3537" w:history="1">
        <w:r>
          <w:rPr>
            <w:rFonts w:ascii="仿宋" w:eastAsia="仿宋" w:hAnsi="仿宋" w:cs="仿宋" w:hint="eastAsia"/>
            <w:lang w:eastAsia="zh-CN"/>
          </w:rPr>
          <w:t>(二)、持续发展路径探索</w:t>
        </w:r>
        <w:r>
          <w:tab/>
        </w:r>
        <w:r>
          <w:fldChar w:fldCharType="begin"/>
        </w:r>
        <w:r>
          <w:instrText xml:space="preserve"> PAGEREF _Toc3537 \h </w:instrText>
        </w:r>
        <w:r>
          <w:fldChar w:fldCharType="separate"/>
        </w:r>
        <w:r>
          <w:t>55</w:t>
        </w:r>
        <w:r>
          <w:fldChar w:fldCharType="end"/>
        </w:r>
      </w:hyperlink>
    </w:p>
    <w:p>
      <w:pPr>
        <w:pStyle w:val="TOC1"/>
        <w:tabs>
          <w:tab w:val="right" w:leader="dot" w:pos="8306"/>
        </w:tabs>
      </w:pPr>
      <w:hyperlink w:anchor="_Toc2455" w:history="1">
        <w:r>
          <w:rPr>
            <w:rFonts w:ascii="仿宋" w:eastAsia="仿宋" w:hAnsi="仿宋" w:cs="仿宋" w:hint="eastAsia"/>
            <w:lang w:eastAsia="zh-CN"/>
          </w:rPr>
          <w:t>十六、合作与交流机制建立</w:t>
        </w:r>
        <w:r>
          <w:tab/>
        </w:r>
        <w:r>
          <w:fldChar w:fldCharType="begin"/>
        </w:r>
        <w:r>
          <w:instrText xml:space="preserve"> PAGEREF _Toc2455 \h </w:instrText>
        </w:r>
        <w:r>
          <w:fldChar w:fldCharType="separate"/>
        </w:r>
        <w:r>
          <w:t>59</w:t>
        </w:r>
        <w:r>
          <w:fldChar w:fldCharType="end"/>
        </w:r>
      </w:hyperlink>
    </w:p>
    <w:p>
      <w:pPr>
        <w:pStyle w:val="TOC2"/>
        <w:tabs>
          <w:tab w:val="right" w:leader="dot" w:pos="8306"/>
        </w:tabs>
      </w:pPr>
      <w:hyperlink w:anchor="_Toc1619" w:history="1">
        <w:r>
          <w:rPr>
            <w:rFonts w:ascii="仿宋" w:eastAsia="仿宋" w:hAnsi="仿宋" w:cs="仿宋" w:hint="eastAsia"/>
            <w:lang w:eastAsia="zh-CN"/>
          </w:rPr>
          <w:t>(一)、合作伙伴选择与合作方式</w:t>
        </w:r>
        <w:r>
          <w:tab/>
        </w:r>
        <w:r>
          <w:fldChar w:fldCharType="begin"/>
        </w:r>
        <w:r>
          <w:instrText xml:space="preserve"> PAGEREF _Toc1619 \h </w:instrText>
        </w:r>
        <w:r>
          <w:fldChar w:fldCharType="separate"/>
        </w:r>
        <w:r>
          <w:t>59</w:t>
        </w:r>
        <w:r>
          <w:fldChar w:fldCharType="end"/>
        </w:r>
      </w:hyperlink>
    </w:p>
    <w:p>
      <w:pPr>
        <w:pStyle w:val="TOC2"/>
        <w:tabs>
          <w:tab w:val="right" w:leader="dot" w:pos="8306"/>
        </w:tabs>
      </w:pPr>
      <w:hyperlink w:anchor="_Toc30051" w:history="1">
        <w:r>
          <w:rPr>
            <w:rFonts w:ascii="仿宋" w:eastAsia="仿宋" w:hAnsi="仿宋" w:cs="仿宋" w:hint="eastAsia"/>
            <w:lang w:eastAsia="zh-CN"/>
          </w:rPr>
          <w:t>(二)、交流与合作平台搭建</w:t>
        </w:r>
        <w:r>
          <w:tab/>
        </w:r>
        <w:r>
          <w:fldChar w:fldCharType="begin"/>
        </w:r>
        <w:r>
          <w:instrText xml:space="preserve"> PAGEREF _Toc30051 \h </w:instrText>
        </w:r>
        <w:r>
          <w:fldChar w:fldCharType="separate"/>
        </w:r>
        <w:r>
          <w:t>60</w:t>
        </w:r>
        <w:r>
          <w:fldChar w:fldCharType="end"/>
        </w:r>
      </w:hyperlink>
    </w:p>
    <w:p>
      <w:pPr>
        <w:pStyle w:val="TOC1"/>
        <w:tabs>
          <w:tab w:val="right" w:leader="dot" w:pos="8306"/>
        </w:tabs>
      </w:pPr>
      <w:hyperlink w:anchor="_Toc6168" w:history="1">
        <w:r>
          <w:rPr>
            <w:rFonts w:ascii="仿宋" w:eastAsia="仿宋" w:hAnsi="仿宋" w:cs="仿宋" w:hint="eastAsia"/>
            <w:lang w:eastAsia="zh-CN"/>
          </w:rPr>
          <w:t>十七、产业协同与集群发展</w:t>
        </w:r>
        <w:r>
          <w:tab/>
        </w:r>
        <w:r>
          <w:fldChar w:fldCharType="begin"/>
        </w:r>
        <w:r>
          <w:instrText xml:space="preserve"> PAGEREF _Toc6168 \h </w:instrText>
        </w:r>
        <w:r>
          <w:fldChar w:fldCharType="separate"/>
        </w:r>
        <w:r>
          <w:t>62</w:t>
        </w:r>
        <w:r>
          <w:fldChar w:fldCharType="end"/>
        </w:r>
      </w:hyperlink>
    </w:p>
    <w:p>
      <w:pPr>
        <w:pStyle w:val="TOC2"/>
        <w:tabs>
          <w:tab w:val="right" w:leader="dot" w:pos="8306"/>
        </w:tabs>
      </w:pPr>
      <w:hyperlink w:anchor="_Toc16701" w:history="1">
        <w:r>
          <w:rPr>
            <w:rFonts w:ascii="仿宋" w:eastAsia="仿宋" w:hAnsi="仿宋" w:cs="仿宋" w:hint="eastAsia"/>
            <w:lang w:eastAsia="zh-CN"/>
          </w:rPr>
          <w:t>(一)、产业协同机制建设</w:t>
        </w:r>
        <w:r>
          <w:tab/>
        </w:r>
        <w:r>
          <w:fldChar w:fldCharType="begin"/>
        </w:r>
        <w:r>
          <w:instrText xml:space="preserve"> PAGEREF _Toc16701 \h </w:instrText>
        </w:r>
        <w:r>
          <w:fldChar w:fldCharType="separate"/>
        </w:r>
        <w:r>
          <w:t>62</w:t>
        </w:r>
        <w:r>
          <w:fldChar w:fldCharType="end"/>
        </w:r>
      </w:hyperlink>
    </w:p>
    <w:p>
      <w:pPr>
        <w:pStyle w:val="TOC2"/>
        <w:tabs>
          <w:tab w:val="right" w:leader="dot" w:pos="8306"/>
        </w:tabs>
      </w:pPr>
      <w:hyperlink w:anchor="_Toc12078" w:history="1">
        <w:r>
          <w:rPr>
            <w:rFonts w:ascii="仿宋" w:eastAsia="仿宋" w:hAnsi="仿宋" w:cs="仿宋" w:hint="eastAsia"/>
            <w:lang w:eastAsia="zh-CN"/>
          </w:rPr>
          <w:t>(二)、产业集群培育与发展</w:t>
        </w:r>
        <w:r>
          <w:tab/>
        </w:r>
        <w:r>
          <w:fldChar w:fldCharType="begin"/>
        </w:r>
        <w:r>
          <w:instrText xml:space="preserve"> PAGEREF _Toc12078 \h </w:instrText>
        </w:r>
        <w:r>
          <w:fldChar w:fldCharType="separate"/>
        </w:r>
        <w:r>
          <w:t>63</w:t>
        </w:r>
        <w:r>
          <w:fldChar w:fldCharType="end"/>
        </w:r>
      </w:hyperlink>
    </w:p>
    <w:p>
      <w:pPr>
        <w:pStyle w:val="TOC1"/>
        <w:tabs>
          <w:tab w:val="right" w:leader="dot" w:pos="8306"/>
        </w:tabs>
      </w:pPr>
      <w:hyperlink w:anchor="_Toc4525" w:history="1">
        <w:r>
          <w:rPr>
            <w:rFonts w:ascii="仿宋" w:eastAsia="仿宋" w:hAnsi="仿宋" w:cs="仿宋" w:hint="eastAsia"/>
            <w:lang w:eastAsia="zh-CN"/>
          </w:rPr>
          <w:t>十八、成果转化与推广应用</w:t>
        </w:r>
        <w:r>
          <w:tab/>
        </w:r>
        <w:r>
          <w:fldChar w:fldCharType="begin"/>
        </w:r>
        <w:r>
          <w:instrText xml:space="preserve"> PAGEREF _Toc4525 \h </w:instrText>
        </w:r>
        <w:r>
          <w:fldChar w:fldCharType="separate"/>
        </w:r>
        <w:r>
          <w:t>64</w:t>
        </w:r>
        <w:r>
          <w:fldChar w:fldCharType="end"/>
        </w:r>
      </w:hyperlink>
    </w:p>
    <w:p>
      <w:pPr>
        <w:pStyle w:val="TOC2"/>
        <w:tabs>
          <w:tab w:val="right" w:leader="dot" w:pos="8306"/>
        </w:tabs>
      </w:pPr>
      <w:hyperlink w:anchor="_Toc27628" w:history="1">
        <w:r>
          <w:rPr>
            <w:rFonts w:ascii="仿宋" w:eastAsia="仿宋" w:hAnsi="仿宋" w:cs="仿宋" w:hint="eastAsia"/>
            <w:lang w:eastAsia="zh-CN"/>
          </w:rPr>
          <w:t>(一)、成果转化策略制定</w:t>
        </w:r>
        <w:r>
          <w:tab/>
        </w:r>
        <w:r>
          <w:fldChar w:fldCharType="begin"/>
        </w:r>
        <w:r>
          <w:instrText xml:space="preserve"> PAGEREF _Toc27628 \h </w:instrText>
        </w:r>
        <w:r>
          <w:fldChar w:fldCharType="separate"/>
        </w:r>
        <w:r>
          <w:t>64</w:t>
        </w:r>
        <w:r>
          <w:fldChar w:fldCharType="end"/>
        </w:r>
      </w:hyperlink>
    </w:p>
    <w:p>
      <w:pPr>
        <w:pStyle w:val="TOC2"/>
        <w:tabs>
          <w:tab w:val="right" w:leader="dot" w:pos="8306"/>
        </w:tabs>
      </w:pPr>
      <w:hyperlink w:anchor="_Toc1007" w:history="1">
        <w:r>
          <w:rPr>
            <w:rFonts w:ascii="仿宋" w:eastAsia="仿宋" w:hAnsi="仿宋" w:cs="仿宋" w:hint="eastAsia"/>
            <w:lang w:eastAsia="zh-CN"/>
          </w:rPr>
          <w:t>(二)、成果推广应用方案</w:t>
        </w:r>
        <w:r>
          <w:tab/>
        </w:r>
        <w:r>
          <w:fldChar w:fldCharType="begin"/>
        </w:r>
        <w:r>
          <w:instrText xml:space="preserve"> PAGEREF _Toc1007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0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29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特殊功能复合材料及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38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64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531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直接收益：假设特殊功能复合材料及制品项目的产品或服务年销售收入为XX万元。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949"/>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若特殊功能复合材料及制品项目成功推广新型环保产品，比如采用可回收材料的包装，可能会激发消费者对可持续产品的需求。这种需求的增长可能迫使整个行业转向更环保的产品设计和生产方法。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351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99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特殊功能复合材料及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https://d.book118.com/127164153131006036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570E66"/>
    <w:rsid w:val="1A570E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64153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2024-01-25T11:17:00Z</dcterms:created>
  <dcterms:modified xsi:type="dcterms:W3CDTF">2024-01-25T11:18:29Z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36EB867A2A074998BDF8B0818F3F7FC4_11</vt:lpwstr>
  </property>
  <property fmtid="{D5CDD505-2E9C-101B-9397-08002B2CF9AE}" pid="3" name="KSOProductBuildVer">
    <vt:lpwstr>2052-12.1.0.16250</vt:lpwstr>
  </property>
</Properties>
</file>