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体育组织服务相关行业公司成立方案及可行性研究报告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6" w:history="1">
        <w:r>
          <w:rPr>
            <w:rFonts w:ascii="仿宋" w:eastAsia="仿宋" w:hAnsi="仿宋" w:cs="仿宋" w:hint="eastAsia"/>
            <w:lang w:eastAsia="zh-CN"/>
          </w:rPr>
          <w:t>序言</w:t>
        </w:r>
        <w:r>
          <w:tab/>
        </w:r>
        <w:r>
          <w:fldChar w:fldCharType="begin"/>
        </w:r>
        <w:r>
          <w:instrText xml:space="preserve"> PAGEREF _Toc15836 \h </w:instrText>
        </w:r>
        <w:r>
          <w:fldChar w:fldCharType="separate"/>
        </w:r>
        <w:r>
          <w:t>3</w:t>
        </w:r>
        <w:r>
          <w:fldChar w:fldCharType="end"/>
        </w:r>
      </w:hyperlink>
    </w:p>
    <w:p>
      <w:pPr>
        <w:pStyle w:val="TOC1"/>
        <w:tabs>
          <w:tab w:val="right" w:leader="dot" w:pos="8306"/>
        </w:tabs>
      </w:pPr>
      <w:hyperlink w:anchor="_Toc31943" w:history="1">
        <w:r>
          <w:rPr>
            <w:rFonts w:ascii="仿宋" w:eastAsia="仿宋" w:hAnsi="仿宋" w:cs="仿宋" w:hint="eastAsia"/>
            <w:lang w:eastAsia="zh-CN"/>
          </w:rPr>
          <w:t>一、选址分析</w:t>
        </w:r>
        <w:r>
          <w:tab/>
        </w:r>
        <w:r>
          <w:fldChar w:fldCharType="begin"/>
        </w:r>
        <w:r>
          <w:instrText xml:space="preserve"> PAGEREF _Toc31943 \h </w:instrText>
        </w:r>
        <w:r>
          <w:fldChar w:fldCharType="separate"/>
        </w:r>
        <w:r>
          <w:t>3</w:t>
        </w:r>
        <w:r>
          <w:fldChar w:fldCharType="end"/>
        </w:r>
      </w:hyperlink>
    </w:p>
    <w:p>
      <w:pPr>
        <w:pStyle w:val="TOC2"/>
        <w:tabs>
          <w:tab w:val="right" w:leader="dot" w:pos="8306"/>
        </w:tabs>
      </w:pPr>
      <w:hyperlink w:anchor="_Toc1222" w:history="1">
        <w:r>
          <w:rPr>
            <w:rFonts w:ascii="仿宋" w:eastAsia="仿宋" w:hAnsi="仿宋" w:cs="仿宋" w:hint="eastAsia"/>
            <w:lang w:eastAsia="zh-CN"/>
          </w:rPr>
          <w:t>(一)、体育组织服务项目选址原则</w:t>
        </w:r>
        <w:r>
          <w:tab/>
        </w:r>
        <w:r>
          <w:fldChar w:fldCharType="begin"/>
        </w:r>
        <w:r>
          <w:instrText xml:space="preserve"> PAGEREF _Toc1222 \h </w:instrText>
        </w:r>
        <w:r>
          <w:fldChar w:fldCharType="separate"/>
        </w:r>
        <w:r>
          <w:t>3</w:t>
        </w:r>
        <w:r>
          <w:fldChar w:fldCharType="end"/>
        </w:r>
      </w:hyperlink>
    </w:p>
    <w:p>
      <w:pPr>
        <w:pStyle w:val="TOC2"/>
        <w:tabs>
          <w:tab w:val="right" w:leader="dot" w:pos="8306"/>
        </w:tabs>
      </w:pPr>
      <w:hyperlink w:anchor="_Toc3130" w:history="1">
        <w:r>
          <w:rPr>
            <w:rFonts w:ascii="仿宋" w:eastAsia="仿宋" w:hAnsi="仿宋" w:cs="仿宋" w:hint="eastAsia"/>
            <w:lang w:eastAsia="zh-CN"/>
          </w:rPr>
          <w:t>(二)、建设区基本情况</w:t>
        </w:r>
        <w:r>
          <w:tab/>
        </w:r>
        <w:r>
          <w:fldChar w:fldCharType="begin"/>
        </w:r>
        <w:r>
          <w:instrText xml:space="preserve"> PAGEREF _Toc3130 \h </w:instrText>
        </w:r>
        <w:r>
          <w:fldChar w:fldCharType="separate"/>
        </w:r>
        <w:r>
          <w:t>4</w:t>
        </w:r>
        <w:r>
          <w:fldChar w:fldCharType="end"/>
        </w:r>
      </w:hyperlink>
    </w:p>
    <w:p>
      <w:pPr>
        <w:pStyle w:val="TOC2"/>
        <w:tabs>
          <w:tab w:val="right" w:leader="dot" w:pos="8306"/>
        </w:tabs>
      </w:pPr>
      <w:hyperlink w:anchor="_Toc3705" w:history="1">
        <w:r>
          <w:rPr>
            <w:rFonts w:ascii="仿宋" w:eastAsia="仿宋" w:hAnsi="仿宋" w:cs="仿宋" w:hint="eastAsia"/>
            <w:lang w:eastAsia="zh-CN"/>
          </w:rPr>
          <w:t>(三)、发展目标</w:t>
        </w:r>
        <w:r>
          <w:tab/>
        </w:r>
        <w:r>
          <w:fldChar w:fldCharType="begin"/>
        </w:r>
        <w:r>
          <w:instrText xml:space="preserve"> PAGEREF _Toc3705 \h </w:instrText>
        </w:r>
        <w:r>
          <w:fldChar w:fldCharType="separate"/>
        </w:r>
        <w:r>
          <w:t>5</w:t>
        </w:r>
        <w:r>
          <w:fldChar w:fldCharType="end"/>
        </w:r>
      </w:hyperlink>
    </w:p>
    <w:p>
      <w:pPr>
        <w:pStyle w:val="TOC2"/>
        <w:tabs>
          <w:tab w:val="right" w:leader="dot" w:pos="8306"/>
        </w:tabs>
      </w:pPr>
      <w:hyperlink w:anchor="_Toc6420" w:history="1">
        <w:r>
          <w:rPr>
            <w:rFonts w:ascii="仿宋" w:eastAsia="仿宋" w:hAnsi="仿宋" w:cs="仿宋" w:hint="eastAsia"/>
            <w:lang w:eastAsia="zh-CN"/>
          </w:rPr>
          <w:t>(四)、产业发展方向</w:t>
        </w:r>
        <w:r>
          <w:tab/>
        </w:r>
        <w:r>
          <w:fldChar w:fldCharType="begin"/>
        </w:r>
        <w:r>
          <w:instrText xml:space="preserve"> PAGEREF _Toc6420 \h </w:instrText>
        </w:r>
        <w:r>
          <w:fldChar w:fldCharType="separate"/>
        </w:r>
        <w:r>
          <w:t>7</w:t>
        </w:r>
        <w:r>
          <w:fldChar w:fldCharType="end"/>
        </w:r>
      </w:hyperlink>
    </w:p>
    <w:p>
      <w:pPr>
        <w:pStyle w:val="TOC2"/>
        <w:tabs>
          <w:tab w:val="right" w:leader="dot" w:pos="8306"/>
        </w:tabs>
      </w:pPr>
      <w:hyperlink w:anchor="_Toc29610" w:history="1">
        <w:r>
          <w:rPr>
            <w:rFonts w:ascii="仿宋" w:eastAsia="仿宋" w:hAnsi="仿宋" w:cs="仿宋" w:hint="eastAsia"/>
            <w:lang w:eastAsia="zh-CN"/>
          </w:rPr>
          <w:t>(五)、体育组织服务项目选址综合评价</w:t>
        </w:r>
        <w:r>
          <w:tab/>
        </w:r>
        <w:r>
          <w:fldChar w:fldCharType="begin"/>
        </w:r>
        <w:r>
          <w:instrText xml:space="preserve"> PAGEREF _Toc29610 \h </w:instrText>
        </w:r>
        <w:r>
          <w:fldChar w:fldCharType="separate"/>
        </w:r>
        <w:r>
          <w:t>8</w:t>
        </w:r>
        <w:r>
          <w:fldChar w:fldCharType="end"/>
        </w:r>
      </w:hyperlink>
    </w:p>
    <w:p>
      <w:pPr>
        <w:pStyle w:val="TOC1"/>
        <w:tabs>
          <w:tab w:val="right" w:leader="dot" w:pos="8306"/>
        </w:tabs>
      </w:pPr>
      <w:hyperlink w:anchor="_Toc10601" w:history="1">
        <w:r>
          <w:rPr>
            <w:rFonts w:ascii="仿宋" w:eastAsia="仿宋" w:hAnsi="仿宋" w:cs="仿宋" w:hint="eastAsia"/>
            <w:lang w:eastAsia="zh-CN"/>
          </w:rPr>
          <w:t>二、公司成立方案</w:t>
        </w:r>
        <w:r>
          <w:tab/>
        </w:r>
        <w:r>
          <w:fldChar w:fldCharType="begin"/>
        </w:r>
        <w:r>
          <w:instrText xml:space="preserve"> PAGEREF _Toc10601 \h </w:instrText>
        </w:r>
        <w:r>
          <w:fldChar w:fldCharType="separate"/>
        </w:r>
        <w:r>
          <w:t>8</w:t>
        </w:r>
        <w:r>
          <w:fldChar w:fldCharType="end"/>
        </w:r>
      </w:hyperlink>
    </w:p>
    <w:p>
      <w:pPr>
        <w:pStyle w:val="TOC2"/>
        <w:tabs>
          <w:tab w:val="right" w:leader="dot" w:pos="8306"/>
        </w:tabs>
      </w:pPr>
      <w:hyperlink w:anchor="_Toc22940" w:history="1">
        <w:r>
          <w:rPr>
            <w:rFonts w:ascii="仿宋" w:eastAsia="仿宋" w:hAnsi="仿宋" w:cs="仿宋" w:hint="eastAsia"/>
            <w:lang w:eastAsia="zh-CN"/>
          </w:rPr>
          <w:t>(一)、公司经营宗旨</w:t>
        </w:r>
        <w:r>
          <w:tab/>
        </w:r>
        <w:r>
          <w:fldChar w:fldCharType="begin"/>
        </w:r>
        <w:r>
          <w:instrText xml:space="preserve"> PAGEREF _Toc22940 \h </w:instrText>
        </w:r>
        <w:r>
          <w:fldChar w:fldCharType="separate"/>
        </w:r>
        <w:r>
          <w:t>8</w:t>
        </w:r>
        <w:r>
          <w:fldChar w:fldCharType="end"/>
        </w:r>
      </w:hyperlink>
    </w:p>
    <w:p>
      <w:pPr>
        <w:pStyle w:val="TOC2"/>
        <w:tabs>
          <w:tab w:val="right" w:leader="dot" w:pos="8306"/>
        </w:tabs>
      </w:pPr>
      <w:hyperlink w:anchor="_Toc12000" w:history="1">
        <w:r>
          <w:rPr>
            <w:rFonts w:ascii="仿宋" w:eastAsia="仿宋" w:hAnsi="仿宋" w:cs="仿宋" w:hint="eastAsia"/>
            <w:lang w:eastAsia="zh-CN"/>
          </w:rPr>
          <w:t>(二)、公司的目标、主要职责</w:t>
        </w:r>
        <w:r>
          <w:tab/>
        </w:r>
        <w:r>
          <w:fldChar w:fldCharType="begin"/>
        </w:r>
        <w:r>
          <w:instrText xml:space="preserve"> PAGEREF _Toc12000 \h </w:instrText>
        </w:r>
        <w:r>
          <w:fldChar w:fldCharType="separate"/>
        </w:r>
        <w:r>
          <w:t>9</w:t>
        </w:r>
        <w:r>
          <w:fldChar w:fldCharType="end"/>
        </w:r>
      </w:hyperlink>
    </w:p>
    <w:p>
      <w:pPr>
        <w:pStyle w:val="TOC2"/>
        <w:tabs>
          <w:tab w:val="right" w:leader="dot" w:pos="8306"/>
        </w:tabs>
      </w:pPr>
      <w:hyperlink w:anchor="_Toc12012" w:history="1">
        <w:r>
          <w:rPr>
            <w:rFonts w:ascii="仿宋" w:eastAsia="仿宋" w:hAnsi="仿宋" w:cs="仿宋" w:hint="eastAsia"/>
            <w:lang w:eastAsia="zh-CN"/>
          </w:rPr>
          <w:t>(三)、公司组建方式</w:t>
        </w:r>
        <w:r>
          <w:tab/>
        </w:r>
        <w:r>
          <w:fldChar w:fldCharType="begin"/>
        </w:r>
        <w:r>
          <w:instrText xml:space="preserve"> PAGEREF _Toc12012 \h </w:instrText>
        </w:r>
        <w:r>
          <w:fldChar w:fldCharType="separate"/>
        </w:r>
        <w:r>
          <w:t>12</w:t>
        </w:r>
        <w:r>
          <w:fldChar w:fldCharType="end"/>
        </w:r>
      </w:hyperlink>
    </w:p>
    <w:p>
      <w:pPr>
        <w:pStyle w:val="TOC2"/>
        <w:tabs>
          <w:tab w:val="right" w:leader="dot" w:pos="8306"/>
        </w:tabs>
      </w:pPr>
      <w:hyperlink w:anchor="_Toc23283" w:history="1">
        <w:r>
          <w:rPr>
            <w:rFonts w:ascii="仿宋" w:eastAsia="仿宋" w:hAnsi="仿宋" w:cs="仿宋" w:hint="eastAsia"/>
            <w:lang w:eastAsia="zh-CN"/>
          </w:rPr>
          <w:t>(四)、公司管理体制</w:t>
        </w:r>
        <w:r>
          <w:tab/>
        </w:r>
        <w:r>
          <w:fldChar w:fldCharType="begin"/>
        </w:r>
        <w:r>
          <w:instrText xml:space="preserve"> PAGEREF _Toc23283 \h </w:instrText>
        </w:r>
        <w:r>
          <w:fldChar w:fldCharType="separate"/>
        </w:r>
        <w:r>
          <w:t>13</w:t>
        </w:r>
        <w:r>
          <w:fldChar w:fldCharType="end"/>
        </w:r>
      </w:hyperlink>
    </w:p>
    <w:p>
      <w:pPr>
        <w:pStyle w:val="TOC2"/>
        <w:tabs>
          <w:tab w:val="right" w:leader="dot" w:pos="8306"/>
        </w:tabs>
      </w:pPr>
      <w:hyperlink w:anchor="_Toc3917" w:history="1">
        <w:r>
          <w:rPr>
            <w:rFonts w:ascii="仿宋" w:eastAsia="仿宋" w:hAnsi="仿宋" w:cs="仿宋" w:hint="eastAsia"/>
            <w:lang w:eastAsia="zh-CN"/>
          </w:rPr>
          <w:t>(五)、部门职责及权限</w:t>
        </w:r>
        <w:r>
          <w:tab/>
        </w:r>
        <w:r>
          <w:fldChar w:fldCharType="begin"/>
        </w:r>
        <w:r>
          <w:instrText xml:space="preserve"> PAGEREF _Toc3917 \h </w:instrText>
        </w:r>
        <w:r>
          <w:fldChar w:fldCharType="separate"/>
        </w:r>
        <w:r>
          <w:t>14</w:t>
        </w:r>
        <w:r>
          <w:fldChar w:fldCharType="end"/>
        </w:r>
      </w:hyperlink>
    </w:p>
    <w:p>
      <w:pPr>
        <w:pStyle w:val="TOC2"/>
        <w:tabs>
          <w:tab w:val="right" w:leader="dot" w:pos="8306"/>
        </w:tabs>
      </w:pPr>
      <w:hyperlink w:anchor="_Toc21021" w:history="1">
        <w:r>
          <w:rPr>
            <w:rFonts w:ascii="仿宋" w:eastAsia="仿宋" w:hAnsi="仿宋" w:cs="仿宋" w:hint="eastAsia"/>
            <w:lang w:eastAsia="zh-CN"/>
          </w:rPr>
          <w:t>(六)、核心人员介绍</w:t>
        </w:r>
        <w:r>
          <w:tab/>
        </w:r>
        <w:r>
          <w:fldChar w:fldCharType="begin"/>
        </w:r>
        <w:r>
          <w:instrText xml:space="preserve"> PAGEREF _Toc21021 \h </w:instrText>
        </w:r>
        <w:r>
          <w:fldChar w:fldCharType="separate"/>
        </w:r>
        <w:r>
          <w:t>16</w:t>
        </w:r>
        <w:r>
          <w:fldChar w:fldCharType="end"/>
        </w:r>
      </w:hyperlink>
    </w:p>
    <w:p>
      <w:pPr>
        <w:pStyle w:val="TOC2"/>
        <w:tabs>
          <w:tab w:val="right" w:leader="dot" w:pos="8306"/>
        </w:tabs>
      </w:pPr>
      <w:hyperlink w:anchor="_Toc3715" w:history="1">
        <w:r>
          <w:rPr>
            <w:rFonts w:ascii="仿宋" w:eastAsia="仿宋" w:hAnsi="仿宋" w:cs="仿宋" w:hint="eastAsia"/>
            <w:lang w:eastAsia="zh-CN"/>
          </w:rPr>
          <w:t>(七)、财务会计制度</w:t>
        </w:r>
        <w:r>
          <w:tab/>
        </w:r>
        <w:r>
          <w:fldChar w:fldCharType="begin"/>
        </w:r>
        <w:r>
          <w:instrText xml:space="preserve"> PAGEREF _Toc3715 \h </w:instrText>
        </w:r>
        <w:r>
          <w:fldChar w:fldCharType="separate"/>
        </w:r>
        <w:r>
          <w:t>18</w:t>
        </w:r>
        <w:r>
          <w:fldChar w:fldCharType="end"/>
        </w:r>
      </w:hyperlink>
    </w:p>
    <w:p>
      <w:pPr>
        <w:pStyle w:val="TOC1"/>
        <w:tabs>
          <w:tab w:val="right" w:leader="dot" w:pos="8306"/>
        </w:tabs>
      </w:pPr>
      <w:hyperlink w:anchor="_Toc7553" w:history="1">
        <w:r>
          <w:rPr>
            <w:rFonts w:ascii="仿宋" w:eastAsia="仿宋" w:hAnsi="仿宋" w:cs="仿宋" w:hint="eastAsia"/>
            <w:lang w:eastAsia="zh-CN"/>
          </w:rPr>
          <w:t>三、发展规划</w:t>
        </w:r>
        <w:r>
          <w:tab/>
        </w:r>
        <w:r>
          <w:fldChar w:fldCharType="begin"/>
        </w:r>
        <w:r>
          <w:instrText xml:space="preserve"> PAGEREF _Toc7553 \h </w:instrText>
        </w:r>
        <w:r>
          <w:fldChar w:fldCharType="separate"/>
        </w:r>
        <w:r>
          <w:t>24</w:t>
        </w:r>
        <w:r>
          <w:fldChar w:fldCharType="end"/>
        </w:r>
      </w:hyperlink>
    </w:p>
    <w:p>
      <w:pPr>
        <w:pStyle w:val="TOC2"/>
        <w:tabs>
          <w:tab w:val="right" w:leader="dot" w:pos="8306"/>
        </w:tabs>
      </w:pPr>
      <w:hyperlink w:anchor="_Toc27620" w:history="1">
        <w:r>
          <w:rPr>
            <w:rFonts w:ascii="仿宋" w:eastAsia="仿宋" w:hAnsi="仿宋" w:cs="仿宋" w:hint="eastAsia"/>
            <w:lang w:eastAsia="zh-CN"/>
          </w:rPr>
          <w:t>(一)、公司发展规划</w:t>
        </w:r>
        <w:r>
          <w:tab/>
        </w:r>
        <w:r>
          <w:fldChar w:fldCharType="begin"/>
        </w:r>
        <w:r>
          <w:instrText xml:space="preserve"> PAGEREF _Toc27620 \h </w:instrText>
        </w:r>
        <w:r>
          <w:fldChar w:fldCharType="separate"/>
        </w:r>
        <w:r>
          <w:t>24</w:t>
        </w:r>
        <w:r>
          <w:fldChar w:fldCharType="end"/>
        </w:r>
      </w:hyperlink>
    </w:p>
    <w:p>
      <w:pPr>
        <w:pStyle w:val="TOC2"/>
        <w:tabs>
          <w:tab w:val="right" w:leader="dot" w:pos="8306"/>
        </w:tabs>
      </w:pPr>
      <w:hyperlink w:anchor="_Toc30422" w:history="1">
        <w:r>
          <w:rPr>
            <w:rFonts w:ascii="仿宋" w:eastAsia="仿宋" w:hAnsi="仿宋" w:cs="仿宋" w:hint="eastAsia"/>
            <w:lang w:eastAsia="zh-CN"/>
          </w:rPr>
          <w:t>(二)、保障措施</w:t>
        </w:r>
        <w:r>
          <w:tab/>
        </w:r>
        <w:r>
          <w:fldChar w:fldCharType="begin"/>
        </w:r>
        <w:r>
          <w:instrText xml:space="preserve"> PAGEREF _Toc30422 \h </w:instrText>
        </w:r>
        <w:r>
          <w:fldChar w:fldCharType="separate"/>
        </w:r>
        <w:r>
          <w:t>25</w:t>
        </w:r>
        <w:r>
          <w:fldChar w:fldCharType="end"/>
        </w:r>
      </w:hyperlink>
    </w:p>
    <w:p>
      <w:pPr>
        <w:pStyle w:val="TOC1"/>
        <w:tabs>
          <w:tab w:val="right" w:leader="dot" w:pos="8306"/>
        </w:tabs>
      </w:pPr>
      <w:hyperlink w:anchor="_Toc31520" w:history="1">
        <w:r>
          <w:rPr>
            <w:rFonts w:ascii="仿宋" w:eastAsia="仿宋" w:hAnsi="仿宋" w:cs="仿宋" w:hint="eastAsia"/>
            <w:lang w:eastAsia="zh-CN"/>
          </w:rPr>
          <w:t>四、体育组织服务筹建公司基本信息</w:t>
        </w:r>
        <w:r>
          <w:tab/>
        </w:r>
        <w:r>
          <w:fldChar w:fldCharType="begin"/>
        </w:r>
        <w:r>
          <w:instrText xml:space="preserve"> PAGEREF _Toc31520 \h </w:instrText>
        </w:r>
        <w:r>
          <w:fldChar w:fldCharType="separate"/>
        </w:r>
        <w:r>
          <w:t>30</w:t>
        </w:r>
        <w:r>
          <w:fldChar w:fldCharType="end"/>
        </w:r>
      </w:hyperlink>
    </w:p>
    <w:p>
      <w:pPr>
        <w:pStyle w:val="TOC2"/>
        <w:tabs>
          <w:tab w:val="right" w:leader="dot" w:pos="8306"/>
        </w:tabs>
      </w:pPr>
      <w:hyperlink w:anchor="_Toc10389" w:history="1">
        <w:r>
          <w:rPr>
            <w:rFonts w:ascii="仿宋" w:eastAsia="仿宋" w:hAnsi="仿宋" w:cs="仿宋" w:hint="eastAsia"/>
            <w:lang w:eastAsia="zh-CN"/>
          </w:rPr>
          <w:t>(一)、公司名称</w:t>
        </w:r>
        <w:r>
          <w:tab/>
        </w:r>
        <w:r>
          <w:fldChar w:fldCharType="begin"/>
        </w:r>
        <w:r>
          <w:instrText xml:space="preserve"> PAGEREF _Toc10389 \h </w:instrText>
        </w:r>
        <w:r>
          <w:fldChar w:fldCharType="separate"/>
        </w:r>
        <w:r>
          <w:t>30</w:t>
        </w:r>
        <w:r>
          <w:fldChar w:fldCharType="end"/>
        </w:r>
      </w:hyperlink>
    </w:p>
    <w:p>
      <w:pPr>
        <w:pStyle w:val="TOC2"/>
        <w:tabs>
          <w:tab w:val="right" w:leader="dot" w:pos="8306"/>
        </w:tabs>
      </w:pPr>
      <w:hyperlink w:anchor="_Toc13353" w:history="1">
        <w:r>
          <w:rPr>
            <w:rFonts w:ascii="仿宋" w:eastAsia="仿宋" w:hAnsi="仿宋" w:cs="仿宋" w:hint="eastAsia"/>
            <w:lang w:eastAsia="zh-CN"/>
          </w:rPr>
          <w:t>(二)、注册资本</w:t>
        </w:r>
        <w:r>
          <w:tab/>
        </w:r>
        <w:r>
          <w:fldChar w:fldCharType="begin"/>
        </w:r>
        <w:r>
          <w:instrText xml:space="preserve"> PAGEREF _Toc13353 \h </w:instrText>
        </w:r>
        <w:r>
          <w:fldChar w:fldCharType="separate"/>
        </w:r>
        <w:r>
          <w:t>30</w:t>
        </w:r>
        <w:r>
          <w:fldChar w:fldCharType="end"/>
        </w:r>
      </w:hyperlink>
    </w:p>
    <w:p>
      <w:pPr>
        <w:pStyle w:val="TOC2"/>
        <w:tabs>
          <w:tab w:val="right" w:leader="dot" w:pos="8306"/>
        </w:tabs>
      </w:pPr>
      <w:hyperlink w:anchor="_Toc19650" w:history="1">
        <w:r>
          <w:rPr>
            <w:rFonts w:ascii="仿宋" w:eastAsia="仿宋" w:hAnsi="仿宋" w:cs="仿宋" w:hint="eastAsia"/>
            <w:lang w:eastAsia="zh-CN"/>
          </w:rPr>
          <w:t>(三)、注册地址</w:t>
        </w:r>
        <w:r>
          <w:tab/>
        </w:r>
        <w:r>
          <w:fldChar w:fldCharType="begin"/>
        </w:r>
        <w:r>
          <w:instrText xml:space="preserve"> PAGEREF _Toc19650 \h </w:instrText>
        </w:r>
        <w:r>
          <w:fldChar w:fldCharType="separate"/>
        </w:r>
        <w:r>
          <w:t>30</w:t>
        </w:r>
        <w:r>
          <w:fldChar w:fldCharType="end"/>
        </w:r>
      </w:hyperlink>
    </w:p>
    <w:p>
      <w:pPr>
        <w:pStyle w:val="TOC2"/>
        <w:tabs>
          <w:tab w:val="right" w:leader="dot" w:pos="8306"/>
        </w:tabs>
      </w:pPr>
      <w:hyperlink w:anchor="_Toc11116" w:history="1">
        <w:r>
          <w:rPr>
            <w:rFonts w:ascii="仿宋" w:eastAsia="仿宋" w:hAnsi="仿宋" w:cs="仿宋" w:hint="eastAsia"/>
            <w:lang w:eastAsia="zh-CN"/>
          </w:rPr>
          <w:t>(四)、法人代表</w:t>
        </w:r>
        <w:r>
          <w:tab/>
        </w:r>
        <w:r>
          <w:fldChar w:fldCharType="begin"/>
        </w:r>
        <w:r>
          <w:instrText xml:space="preserve"> PAGEREF _Toc11116 \h </w:instrText>
        </w:r>
        <w:r>
          <w:fldChar w:fldCharType="separate"/>
        </w:r>
        <w:r>
          <w:t>30</w:t>
        </w:r>
        <w:r>
          <w:fldChar w:fldCharType="end"/>
        </w:r>
      </w:hyperlink>
    </w:p>
    <w:p>
      <w:pPr>
        <w:pStyle w:val="TOC2"/>
        <w:tabs>
          <w:tab w:val="right" w:leader="dot" w:pos="8306"/>
        </w:tabs>
      </w:pPr>
      <w:hyperlink w:anchor="_Toc18113" w:history="1">
        <w:r>
          <w:rPr>
            <w:rFonts w:ascii="仿宋" w:eastAsia="仿宋" w:hAnsi="仿宋" w:cs="仿宋" w:hint="eastAsia"/>
            <w:lang w:eastAsia="zh-CN"/>
          </w:rPr>
          <w:t>(五)、主要经营范围</w:t>
        </w:r>
        <w:r>
          <w:tab/>
        </w:r>
        <w:r>
          <w:fldChar w:fldCharType="begin"/>
        </w:r>
        <w:r>
          <w:instrText xml:space="preserve"> PAGEREF _Toc18113 \h </w:instrText>
        </w:r>
        <w:r>
          <w:fldChar w:fldCharType="separate"/>
        </w:r>
        <w:r>
          <w:t>30</w:t>
        </w:r>
        <w:r>
          <w:fldChar w:fldCharType="end"/>
        </w:r>
      </w:hyperlink>
    </w:p>
    <w:p>
      <w:pPr>
        <w:pStyle w:val="TOC2"/>
        <w:tabs>
          <w:tab w:val="right" w:leader="dot" w:pos="8306"/>
        </w:tabs>
      </w:pPr>
      <w:hyperlink w:anchor="_Toc31929" w:history="1">
        <w:r>
          <w:rPr>
            <w:rFonts w:ascii="仿宋" w:eastAsia="仿宋" w:hAnsi="仿宋" w:cs="仿宋" w:hint="eastAsia"/>
            <w:lang w:eastAsia="zh-CN"/>
          </w:rPr>
          <w:t>(六)、主要股东</w:t>
        </w:r>
        <w:r>
          <w:tab/>
        </w:r>
        <w:r>
          <w:fldChar w:fldCharType="begin"/>
        </w:r>
        <w:r>
          <w:instrText xml:space="preserve"> PAGEREF _Toc31929 \h </w:instrText>
        </w:r>
        <w:r>
          <w:fldChar w:fldCharType="separate"/>
        </w:r>
        <w:r>
          <w:t>31</w:t>
        </w:r>
        <w:r>
          <w:fldChar w:fldCharType="end"/>
        </w:r>
      </w:hyperlink>
    </w:p>
    <w:p>
      <w:pPr>
        <w:pStyle w:val="TOC1"/>
        <w:tabs>
          <w:tab w:val="right" w:leader="dot" w:pos="8306"/>
        </w:tabs>
      </w:pPr>
      <w:hyperlink w:anchor="_Toc31001" w:history="1">
        <w:r>
          <w:rPr>
            <w:rFonts w:ascii="仿宋" w:eastAsia="仿宋" w:hAnsi="仿宋" w:cs="仿宋" w:hint="eastAsia"/>
            <w:lang w:eastAsia="zh-CN"/>
          </w:rPr>
          <w:t>五、法人治理</w:t>
        </w:r>
        <w:r>
          <w:tab/>
        </w:r>
        <w:r>
          <w:fldChar w:fldCharType="begin"/>
        </w:r>
        <w:r>
          <w:instrText xml:space="preserve"> PAGEREF _Toc31001 \h </w:instrText>
        </w:r>
        <w:r>
          <w:fldChar w:fldCharType="separate"/>
        </w:r>
        <w:r>
          <w:t>32</w:t>
        </w:r>
        <w:r>
          <w:fldChar w:fldCharType="end"/>
        </w:r>
      </w:hyperlink>
    </w:p>
    <w:p>
      <w:pPr>
        <w:pStyle w:val="TOC2"/>
        <w:tabs>
          <w:tab w:val="right" w:leader="dot" w:pos="8306"/>
        </w:tabs>
      </w:pPr>
      <w:hyperlink w:anchor="_Toc18064" w:history="1">
        <w:r>
          <w:rPr>
            <w:rFonts w:ascii="仿宋" w:eastAsia="仿宋" w:hAnsi="仿宋" w:cs="仿宋" w:hint="eastAsia"/>
            <w:lang w:eastAsia="zh-CN"/>
          </w:rPr>
          <w:t>(一)、股东权利及义务</w:t>
        </w:r>
        <w:r>
          <w:tab/>
        </w:r>
        <w:r>
          <w:fldChar w:fldCharType="begin"/>
        </w:r>
        <w:r>
          <w:instrText xml:space="preserve"> PAGEREF _Toc18064 \h </w:instrText>
        </w:r>
        <w:r>
          <w:fldChar w:fldCharType="separate"/>
        </w:r>
        <w:r>
          <w:t>32</w:t>
        </w:r>
        <w:r>
          <w:fldChar w:fldCharType="end"/>
        </w:r>
      </w:hyperlink>
    </w:p>
    <w:p>
      <w:pPr>
        <w:pStyle w:val="TOC2"/>
        <w:tabs>
          <w:tab w:val="right" w:leader="dot" w:pos="8306"/>
        </w:tabs>
      </w:pPr>
      <w:hyperlink w:anchor="_Toc32279" w:history="1">
        <w:r>
          <w:rPr>
            <w:rFonts w:ascii="仿宋" w:eastAsia="仿宋" w:hAnsi="仿宋" w:cs="仿宋" w:hint="eastAsia"/>
            <w:lang w:eastAsia="zh-CN"/>
          </w:rPr>
          <w:t>(二)、董事</w:t>
        </w:r>
        <w:r>
          <w:tab/>
        </w:r>
        <w:r>
          <w:fldChar w:fldCharType="begin"/>
        </w:r>
        <w:r>
          <w:instrText xml:space="preserve"> PAGEREF _Toc32279 \h </w:instrText>
        </w:r>
        <w:r>
          <w:fldChar w:fldCharType="separate"/>
        </w:r>
        <w:r>
          <w:t>34</w:t>
        </w:r>
        <w:r>
          <w:fldChar w:fldCharType="end"/>
        </w:r>
      </w:hyperlink>
    </w:p>
    <w:p>
      <w:pPr>
        <w:pStyle w:val="TOC2"/>
        <w:tabs>
          <w:tab w:val="right" w:leader="dot" w:pos="8306"/>
        </w:tabs>
      </w:pPr>
      <w:hyperlink w:anchor="_Toc172" w:history="1">
        <w:r>
          <w:rPr>
            <w:rFonts w:ascii="仿宋" w:eastAsia="仿宋" w:hAnsi="仿宋" w:cs="仿宋" w:hint="eastAsia"/>
            <w:lang w:eastAsia="zh-CN"/>
          </w:rPr>
          <w:t>(三)、高级管理人员</w:t>
        </w:r>
        <w:r>
          <w:tab/>
        </w:r>
        <w:r>
          <w:fldChar w:fldCharType="begin"/>
        </w:r>
        <w:r>
          <w:instrText xml:space="preserve"> PAGEREF _Toc172 \h </w:instrText>
        </w:r>
        <w:r>
          <w:fldChar w:fldCharType="separate"/>
        </w:r>
        <w:r>
          <w:t>39</w:t>
        </w:r>
        <w:r>
          <w:fldChar w:fldCharType="end"/>
        </w:r>
      </w:hyperlink>
    </w:p>
    <w:p>
      <w:pPr>
        <w:pStyle w:val="TOC2"/>
        <w:tabs>
          <w:tab w:val="right" w:leader="dot" w:pos="8306"/>
        </w:tabs>
      </w:pPr>
      <w:hyperlink w:anchor="_Toc8870" w:history="1">
        <w:r>
          <w:rPr>
            <w:rFonts w:ascii="仿宋" w:eastAsia="仿宋" w:hAnsi="仿宋" w:cs="仿宋" w:hint="eastAsia"/>
            <w:lang w:eastAsia="zh-CN"/>
          </w:rPr>
          <w:t>(四)、监事</w:t>
        </w:r>
        <w:r>
          <w:tab/>
        </w:r>
        <w:r>
          <w:fldChar w:fldCharType="begin"/>
        </w:r>
        <w:r>
          <w:instrText xml:space="preserve"> PAGEREF _Toc8870 \h </w:instrText>
        </w:r>
        <w:r>
          <w:fldChar w:fldCharType="separate"/>
        </w:r>
        <w:r>
          <w:t>41</w:t>
        </w:r>
        <w:r>
          <w:fldChar w:fldCharType="end"/>
        </w:r>
      </w:hyperlink>
    </w:p>
    <w:p>
      <w:pPr>
        <w:pStyle w:val="TOC1"/>
        <w:tabs>
          <w:tab w:val="right" w:leader="dot" w:pos="8306"/>
        </w:tabs>
      </w:pPr>
      <w:hyperlink w:anchor="_Toc4091" w:history="1">
        <w:r>
          <w:rPr>
            <w:rFonts w:ascii="仿宋" w:eastAsia="仿宋" w:hAnsi="仿宋" w:cs="仿宋" w:hint="eastAsia"/>
            <w:lang w:eastAsia="zh-CN"/>
          </w:rPr>
          <w:t>六、体育组织服务项目风险分析</w:t>
        </w:r>
        <w:r>
          <w:tab/>
        </w:r>
        <w:r>
          <w:fldChar w:fldCharType="begin"/>
        </w:r>
        <w:r>
          <w:instrText xml:space="preserve"> PAGEREF _Toc4091 \h </w:instrText>
        </w:r>
        <w:r>
          <w:fldChar w:fldCharType="separate"/>
        </w:r>
        <w:r>
          <w:t>42</w:t>
        </w:r>
        <w:r>
          <w:fldChar w:fldCharType="end"/>
        </w:r>
      </w:hyperlink>
    </w:p>
    <w:p>
      <w:pPr>
        <w:pStyle w:val="TOC2"/>
        <w:tabs>
          <w:tab w:val="right" w:leader="dot" w:pos="8306"/>
        </w:tabs>
      </w:pPr>
      <w:hyperlink w:anchor="_Toc7392" w:history="1">
        <w:r>
          <w:rPr>
            <w:rFonts w:ascii="仿宋" w:eastAsia="仿宋" w:hAnsi="仿宋" w:cs="仿宋" w:hint="eastAsia"/>
            <w:lang w:eastAsia="zh-CN"/>
          </w:rPr>
          <w:t>(一)、体育组织服务项目风险分析</w:t>
        </w:r>
        <w:r>
          <w:tab/>
        </w:r>
        <w:r>
          <w:fldChar w:fldCharType="begin"/>
        </w:r>
        <w:r>
          <w:instrText xml:space="preserve"> PAGEREF _Toc7392 \h </w:instrText>
        </w:r>
        <w:r>
          <w:fldChar w:fldCharType="separate"/>
        </w:r>
        <w:r>
          <w:t>42</w:t>
        </w:r>
        <w:r>
          <w:fldChar w:fldCharType="end"/>
        </w:r>
      </w:hyperlink>
    </w:p>
    <w:p>
      <w:pPr>
        <w:pStyle w:val="TOC2"/>
        <w:tabs>
          <w:tab w:val="right" w:leader="dot" w:pos="8306"/>
        </w:tabs>
      </w:pPr>
      <w:hyperlink w:anchor="_Toc19316" w:history="1">
        <w:r>
          <w:rPr>
            <w:rFonts w:ascii="仿宋" w:eastAsia="仿宋" w:hAnsi="仿宋" w:cs="仿宋" w:hint="eastAsia"/>
            <w:lang w:eastAsia="zh-CN"/>
          </w:rPr>
          <w:t>(二)、体育组织服务项目风险对策</w:t>
        </w:r>
        <w:r>
          <w:tab/>
        </w:r>
        <w:r>
          <w:fldChar w:fldCharType="begin"/>
        </w:r>
        <w:r>
          <w:instrText xml:space="preserve"> PAGEREF _Toc19316 \h </w:instrText>
        </w:r>
        <w:r>
          <w:fldChar w:fldCharType="separate"/>
        </w:r>
        <w:r>
          <w:t>43</w:t>
        </w:r>
        <w:r>
          <w:fldChar w:fldCharType="end"/>
        </w:r>
      </w:hyperlink>
    </w:p>
    <w:p>
      <w:pPr>
        <w:pStyle w:val="TOC1"/>
        <w:tabs>
          <w:tab w:val="right" w:leader="dot" w:pos="8306"/>
        </w:tabs>
      </w:pPr>
      <w:hyperlink w:anchor="_Toc1054" w:history="1">
        <w:r>
          <w:rPr>
            <w:rFonts w:ascii="仿宋" w:eastAsia="仿宋" w:hAnsi="仿宋" w:cs="仿宋" w:hint="eastAsia"/>
            <w:lang w:eastAsia="zh-CN"/>
          </w:rPr>
          <w:t>七、环境保护分析</w:t>
        </w:r>
        <w:r>
          <w:tab/>
        </w:r>
        <w:r>
          <w:fldChar w:fldCharType="begin"/>
        </w:r>
        <w:r>
          <w:instrText xml:space="preserve"> PAGEREF _Toc1054 \h </w:instrText>
        </w:r>
        <w:r>
          <w:fldChar w:fldCharType="separate"/>
        </w:r>
        <w:r>
          <w:t>44</w:t>
        </w:r>
        <w:r>
          <w:fldChar w:fldCharType="end"/>
        </w:r>
      </w:hyperlink>
    </w:p>
    <w:p>
      <w:pPr>
        <w:pStyle w:val="TOC2"/>
        <w:tabs>
          <w:tab w:val="right" w:leader="dot" w:pos="8306"/>
        </w:tabs>
      </w:pPr>
      <w:hyperlink w:anchor="_Toc95" w:history="1">
        <w:r>
          <w:rPr>
            <w:rFonts w:ascii="仿宋" w:eastAsia="仿宋" w:hAnsi="仿宋" w:cs="仿宋" w:hint="eastAsia"/>
            <w:lang w:eastAsia="zh-CN"/>
          </w:rPr>
          <w:t>(一)、编制依据</w:t>
        </w:r>
        <w:r>
          <w:tab/>
        </w:r>
        <w:r>
          <w:fldChar w:fldCharType="begin"/>
        </w:r>
        <w:r>
          <w:instrText xml:space="preserve"> PAGEREF _Toc95 \h </w:instrText>
        </w:r>
        <w:r>
          <w:fldChar w:fldCharType="separate"/>
        </w:r>
        <w:r>
          <w:t>44</w:t>
        </w:r>
        <w:r>
          <w:fldChar w:fldCharType="end"/>
        </w:r>
      </w:hyperlink>
    </w:p>
    <w:p>
      <w:pPr>
        <w:pStyle w:val="TOC2"/>
        <w:tabs>
          <w:tab w:val="right" w:leader="dot" w:pos="8306"/>
        </w:tabs>
      </w:pPr>
      <w:hyperlink w:anchor="_Toc32401" w:history="1">
        <w:r>
          <w:rPr>
            <w:rFonts w:ascii="仿宋" w:eastAsia="仿宋" w:hAnsi="仿宋" w:cs="仿宋" w:hint="eastAsia"/>
            <w:lang w:eastAsia="zh-CN"/>
          </w:rPr>
          <w:t>(二)、环境影响合理性分析</w:t>
        </w:r>
        <w:r>
          <w:tab/>
        </w:r>
        <w:r>
          <w:fldChar w:fldCharType="begin"/>
        </w:r>
        <w:r>
          <w:instrText xml:space="preserve"> PAGEREF _Toc32401 \h </w:instrText>
        </w:r>
        <w:r>
          <w:fldChar w:fldCharType="separate"/>
        </w:r>
        <w:r>
          <w:t>45</w:t>
        </w:r>
        <w:r>
          <w:fldChar w:fldCharType="end"/>
        </w:r>
      </w:hyperlink>
    </w:p>
    <w:p>
      <w:pPr>
        <w:pStyle w:val="TOC2"/>
        <w:tabs>
          <w:tab w:val="right" w:leader="dot" w:pos="8306"/>
        </w:tabs>
      </w:pPr>
      <w:hyperlink w:anchor="_Toc14856" w:history="1">
        <w:r>
          <w:rPr>
            <w:rFonts w:ascii="仿宋" w:eastAsia="仿宋" w:hAnsi="仿宋" w:cs="仿宋" w:hint="eastAsia"/>
            <w:lang w:eastAsia="zh-CN"/>
          </w:rPr>
          <w:t>(三)、建设期大气环境影响分析</w:t>
        </w:r>
        <w:r>
          <w:tab/>
        </w:r>
        <w:r>
          <w:fldChar w:fldCharType="begin"/>
        </w:r>
        <w:r>
          <w:instrText xml:space="preserve"> PAGEREF _Toc14856 \h </w:instrText>
        </w:r>
        <w:r>
          <w:fldChar w:fldCharType="separate"/>
        </w:r>
        <w:r>
          <w:t>45</w:t>
        </w:r>
        <w:r>
          <w:fldChar w:fldCharType="end"/>
        </w:r>
      </w:hyperlink>
    </w:p>
    <w:p>
      <w:pPr>
        <w:pStyle w:val="TOC2"/>
        <w:tabs>
          <w:tab w:val="right" w:leader="dot" w:pos="8306"/>
        </w:tabs>
      </w:pPr>
      <w:hyperlink w:anchor="_Toc30896" w:history="1">
        <w:r>
          <w:rPr>
            <w:rFonts w:ascii="仿宋" w:eastAsia="仿宋" w:hAnsi="仿宋" w:cs="仿宋" w:hint="eastAsia"/>
            <w:lang w:eastAsia="zh-CN"/>
          </w:rPr>
          <w:t>(四)、建设期水环境影响分析</w:t>
        </w:r>
        <w:r>
          <w:tab/>
        </w:r>
        <w:r>
          <w:fldChar w:fldCharType="begin"/>
        </w:r>
        <w:r>
          <w:instrText xml:space="preserve"> PAGEREF _Toc30896 \h </w:instrText>
        </w:r>
        <w:r>
          <w:fldChar w:fldCharType="separate"/>
        </w:r>
        <w:r>
          <w:t>47</w:t>
        </w:r>
        <w:r>
          <w:fldChar w:fldCharType="end"/>
        </w:r>
      </w:hyperlink>
    </w:p>
    <w:p>
      <w:pPr>
        <w:pStyle w:val="TOC2"/>
        <w:tabs>
          <w:tab w:val="right" w:leader="dot" w:pos="8306"/>
        </w:tabs>
      </w:pPr>
      <w:hyperlink w:anchor="_Toc28669" w:history="1">
        <w:r>
          <w:rPr>
            <w:rFonts w:ascii="仿宋" w:eastAsia="仿宋" w:hAnsi="仿宋" w:cs="仿宋" w:hint="eastAsia"/>
            <w:lang w:eastAsia="zh-CN"/>
          </w:rPr>
          <w:t>(五)、建设期固体废弃物环境影响分析</w:t>
        </w:r>
        <w:r>
          <w:tab/>
        </w:r>
        <w:r>
          <w:fldChar w:fldCharType="begin"/>
        </w:r>
        <w:r>
          <w:instrText xml:space="preserve"> PAGEREF _Toc28669 \h </w:instrText>
        </w:r>
        <w:r>
          <w:fldChar w:fldCharType="separate"/>
        </w:r>
        <w:r>
          <w:t>48</w:t>
        </w:r>
        <w:r>
          <w:fldChar w:fldCharType="end"/>
        </w:r>
      </w:hyperlink>
    </w:p>
    <w:p>
      <w:pPr>
        <w:pStyle w:val="TOC2"/>
        <w:tabs>
          <w:tab w:val="right" w:leader="dot" w:pos="8306"/>
        </w:tabs>
      </w:pPr>
      <w:hyperlink w:anchor="_Toc7418" w:history="1">
        <w:r>
          <w:rPr>
            <w:rFonts w:ascii="仿宋" w:eastAsia="仿宋" w:hAnsi="仿宋" w:cs="仿宋" w:hint="eastAsia"/>
            <w:lang w:eastAsia="zh-CN"/>
          </w:rPr>
          <w:t>(六)、建设期声环境影响分析</w:t>
        </w:r>
        <w:r>
          <w:tab/>
        </w:r>
        <w:r>
          <w:fldChar w:fldCharType="begin"/>
        </w:r>
        <w:r>
          <w:instrText xml:space="preserve"> PAGEREF _Toc7418 \h </w:instrText>
        </w:r>
        <w:r>
          <w:fldChar w:fldCharType="separate"/>
        </w:r>
        <w:r>
          <w:t>49</w:t>
        </w:r>
        <w:r>
          <w:fldChar w:fldCharType="end"/>
        </w:r>
      </w:hyperlink>
    </w:p>
    <w:p>
      <w:pPr>
        <w:pStyle w:val="TOC2"/>
        <w:tabs>
          <w:tab w:val="right" w:leader="dot" w:pos="8306"/>
        </w:tabs>
      </w:pPr>
      <w:hyperlink w:anchor="_Toc5955" w:history="1">
        <w:r>
          <w:rPr>
            <w:rFonts w:ascii="仿宋" w:eastAsia="仿宋" w:hAnsi="仿宋" w:cs="仿宋" w:hint="eastAsia"/>
            <w:lang w:eastAsia="zh-CN"/>
          </w:rPr>
          <w:t>(七)、营运期大气环境影响分析</w:t>
        </w:r>
        <w:r>
          <w:tab/>
        </w:r>
        <w:r>
          <w:fldChar w:fldCharType="begin"/>
        </w:r>
        <w:r>
          <w:instrText xml:space="preserve"> PAGEREF _Toc5955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5" w:history="1">
        <w:r>
          <w:rPr>
            <w:rFonts w:ascii="仿宋" w:eastAsia="仿宋" w:hAnsi="仿宋" w:cs="仿宋" w:hint="eastAsia"/>
            <w:lang w:eastAsia="zh-CN"/>
          </w:rPr>
          <w:t>(八)、营运期水环境影响分析</w:t>
        </w:r>
        <w:r>
          <w:tab/>
        </w:r>
        <w:r>
          <w:fldChar w:fldCharType="begin"/>
        </w:r>
        <w:r>
          <w:instrText xml:space="preserve"> PAGEREF _Toc14045 \h </w:instrText>
        </w:r>
        <w:r>
          <w:fldChar w:fldCharType="separate"/>
        </w:r>
        <w:r>
          <w:t>51</w:t>
        </w:r>
        <w:r>
          <w:fldChar w:fldCharType="end"/>
        </w:r>
      </w:hyperlink>
    </w:p>
    <w:p>
      <w:pPr>
        <w:pStyle w:val="TOC2"/>
        <w:tabs>
          <w:tab w:val="right" w:leader="dot" w:pos="8306"/>
        </w:tabs>
      </w:pPr>
      <w:hyperlink w:anchor="_Toc13859" w:history="1">
        <w:r>
          <w:rPr>
            <w:rFonts w:ascii="仿宋" w:eastAsia="仿宋" w:hAnsi="仿宋" w:cs="仿宋" w:hint="eastAsia"/>
            <w:lang w:eastAsia="zh-CN"/>
          </w:rPr>
          <w:t>(九)、营运期固体废弃物环境影响分析</w:t>
        </w:r>
        <w:r>
          <w:tab/>
        </w:r>
        <w:r>
          <w:fldChar w:fldCharType="begin"/>
        </w:r>
        <w:r>
          <w:instrText xml:space="preserve"> PAGEREF _Toc13859 \h </w:instrText>
        </w:r>
        <w:r>
          <w:fldChar w:fldCharType="separate"/>
        </w:r>
        <w:r>
          <w:t>52</w:t>
        </w:r>
        <w:r>
          <w:fldChar w:fldCharType="end"/>
        </w:r>
      </w:hyperlink>
    </w:p>
    <w:p>
      <w:pPr>
        <w:pStyle w:val="TOC2"/>
        <w:tabs>
          <w:tab w:val="right" w:leader="dot" w:pos="8306"/>
        </w:tabs>
      </w:pPr>
      <w:hyperlink w:anchor="_Toc16833" w:history="1">
        <w:r>
          <w:rPr>
            <w:rFonts w:ascii="仿宋" w:eastAsia="仿宋" w:hAnsi="仿宋" w:cs="仿宋" w:hint="eastAsia"/>
            <w:lang w:eastAsia="zh-CN"/>
          </w:rPr>
          <w:t>(十)、营运期声环境影响分析</w:t>
        </w:r>
        <w:r>
          <w:tab/>
        </w:r>
        <w:r>
          <w:fldChar w:fldCharType="begin"/>
        </w:r>
        <w:r>
          <w:instrText xml:space="preserve"> PAGEREF _Toc16833 \h </w:instrText>
        </w:r>
        <w:r>
          <w:fldChar w:fldCharType="separate"/>
        </w:r>
        <w:r>
          <w:t>54</w:t>
        </w:r>
        <w:r>
          <w:fldChar w:fldCharType="end"/>
        </w:r>
      </w:hyperlink>
    </w:p>
    <w:p>
      <w:pPr>
        <w:pStyle w:val="TOC2"/>
        <w:tabs>
          <w:tab w:val="right" w:leader="dot" w:pos="8306"/>
        </w:tabs>
      </w:pPr>
      <w:hyperlink w:anchor="_Toc22406" w:history="1">
        <w:r>
          <w:rPr>
            <w:rFonts w:ascii="仿宋" w:eastAsia="仿宋" w:hAnsi="仿宋" w:cs="仿宋" w:hint="eastAsia"/>
            <w:lang w:eastAsia="zh-CN"/>
          </w:rPr>
          <w:t>(十一)、清洁生产</w:t>
        </w:r>
        <w:r>
          <w:tab/>
        </w:r>
        <w:r>
          <w:fldChar w:fldCharType="begin"/>
        </w:r>
        <w:r>
          <w:instrText xml:space="preserve"> PAGEREF _Toc22406 \h </w:instrText>
        </w:r>
        <w:r>
          <w:fldChar w:fldCharType="separate"/>
        </w:r>
        <w:r>
          <w:t>55</w:t>
        </w:r>
        <w:r>
          <w:fldChar w:fldCharType="end"/>
        </w:r>
      </w:hyperlink>
    </w:p>
    <w:p>
      <w:pPr>
        <w:pStyle w:val="TOC2"/>
        <w:tabs>
          <w:tab w:val="right" w:leader="dot" w:pos="8306"/>
        </w:tabs>
      </w:pPr>
      <w:hyperlink w:anchor="_Toc11658" w:history="1">
        <w:r>
          <w:rPr>
            <w:rFonts w:ascii="仿宋" w:eastAsia="仿宋" w:hAnsi="仿宋" w:cs="仿宋" w:hint="eastAsia"/>
            <w:lang w:eastAsia="zh-CN"/>
          </w:rPr>
          <w:t>(十二)、环境管理分析</w:t>
        </w:r>
        <w:r>
          <w:tab/>
        </w:r>
        <w:r>
          <w:fldChar w:fldCharType="begin"/>
        </w:r>
        <w:r>
          <w:instrText xml:space="preserve"> PAGEREF _Toc11658 \h </w:instrText>
        </w:r>
        <w:r>
          <w:fldChar w:fldCharType="separate"/>
        </w:r>
        <w:r>
          <w:t>56</w:t>
        </w:r>
        <w:r>
          <w:fldChar w:fldCharType="end"/>
        </w:r>
      </w:hyperlink>
    </w:p>
    <w:p>
      <w:pPr>
        <w:pStyle w:val="TOC2"/>
        <w:tabs>
          <w:tab w:val="right" w:leader="dot" w:pos="8306"/>
        </w:tabs>
      </w:pPr>
      <w:hyperlink w:anchor="_Toc25075" w:history="1">
        <w:r>
          <w:rPr>
            <w:rFonts w:ascii="仿宋" w:eastAsia="仿宋" w:hAnsi="仿宋" w:cs="仿宋" w:hint="eastAsia"/>
            <w:lang w:eastAsia="zh-CN"/>
          </w:rPr>
          <w:t>(十三)、结论及建议</w:t>
        </w:r>
        <w:r>
          <w:tab/>
        </w:r>
        <w:r>
          <w:fldChar w:fldCharType="begin"/>
        </w:r>
        <w:r>
          <w:instrText xml:space="preserve"> PAGEREF _Toc25075 \h </w:instrText>
        </w:r>
        <w:r>
          <w:fldChar w:fldCharType="separate"/>
        </w:r>
        <w:r>
          <w:t>57</w:t>
        </w:r>
        <w:r>
          <w:fldChar w:fldCharType="end"/>
        </w:r>
      </w:hyperlink>
    </w:p>
    <w:p>
      <w:pPr>
        <w:pStyle w:val="TOC1"/>
        <w:tabs>
          <w:tab w:val="right" w:leader="dot" w:pos="8306"/>
        </w:tabs>
      </w:pPr>
      <w:hyperlink w:anchor="_Toc27663" w:history="1">
        <w:r>
          <w:rPr>
            <w:rFonts w:ascii="仿宋" w:eastAsia="仿宋" w:hAnsi="仿宋" w:cs="仿宋" w:hint="eastAsia"/>
            <w:lang w:eastAsia="zh-CN"/>
          </w:rPr>
          <w:t>八、目标客户和受众分析</w:t>
        </w:r>
        <w:r>
          <w:tab/>
        </w:r>
        <w:r>
          <w:fldChar w:fldCharType="begin"/>
        </w:r>
        <w:r>
          <w:instrText xml:space="preserve"> PAGEREF _Toc27663 \h </w:instrText>
        </w:r>
        <w:r>
          <w:fldChar w:fldCharType="separate"/>
        </w:r>
        <w:r>
          <w:t>58</w:t>
        </w:r>
        <w:r>
          <w:fldChar w:fldCharType="end"/>
        </w:r>
      </w:hyperlink>
    </w:p>
    <w:p>
      <w:pPr>
        <w:pStyle w:val="TOC2"/>
        <w:tabs>
          <w:tab w:val="right" w:leader="dot" w:pos="8306"/>
        </w:tabs>
      </w:pPr>
      <w:hyperlink w:anchor="_Toc14245" w:history="1">
        <w:r>
          <w:rPr>
            <w:rFonts w:ascii="仿宋" w:eastAsia="仿宋" w:hAnsi="仿宋" w:cs="仿宋" w:hint="eastAsia"/>
            <w:lang w:eastAsia="zh-CN"/>
          </w:rPr>
          <w:t>(一)、客户群体描述</w:t>
        </w:r>
        <w:r>
          <w:tab/>
        </w:r>
        <w:r>
          <w:fldChar w:fldCharType="begin"/>
        </w:r>
        <w:r>
          <w:instrText xml:space="preserve"> PAGEREF _Toc14245 \h </w:instrText>
        </w:r>
        <w:r>
          <w:fldChar w:fldCharType="separate"/>
        </w:r>
        <w:r>
          <w:t>58</w:t>
        </w:r>
        <w:r>
          <w:fldChar w:fldCharType="end"/>
        </w:r>
      </w:hyperlink>
    </w:p>
    <w:p>
      <w:pPr>
        <w:pStyle w:val="TOC2"/>
        <w:tabs>
          <w:tab w:val="right" w:leader="dot" w:pos="8306"/>
        </w:tabs>
      </w:pPr>
      <w:hyperlink w:anchor="_Toc14163" w:history="1">
        <w:r>
          <w:rPr>
            <w:rFonts w:ascii="仿宋" w:eastAsia="仿宋" w:hAnsi="仿宋" w:cs="仿宋" w:hint="eastAsia"/>
            <w:lang w:eastAsia="zh-CN"/>
          </w:rPr>
          <w:t>(二)、客户需求和期望</w:t>
        </w:r>
        <w:r>
          <w:tab/>
        </w:r>
        <w:r>
          <w:fldChar w:fldCharType="begin"/>
        </w:r>
        <w:r>
          <w:instrText xml:space="preserve"> PAGEREF _Toc14163 \h </w:instrText>
        </w:r>
        <w:r>
          <w:fldChar w:fldCharType="separate"/>
        </w:r>
        <w:r>
          <w:t>60</w:t>
        </w:r>
        <w:r>
          <w:fldChar w:fldCharType="end"/>
        </w:r>
      </w:hyperlink>
    </w:p>
    <w:p>
      <w:pPr>
        <w:pStyle w:val="TOC2"/>
        <w:tabs>
          <w:tab w:val="right" w:leader="dot" w:pos="8306"/>
        </w:tabs>
      </w:pPr>
      <w:hyperlink w:anchor="_Toc28773" w:history="1">
        <w:r>
          <w:rPr>
            <w:rFonts w:ascii="仿宋" w:eastAsia="仿宋" w:hAnsi="仿宋" w:cs="仿宋" w:hint="eastAsia"/>
            <w:lang w:eastAsia="zh-CN"/>
          </w:rPr>
          <w:t>(三)、客户获取策略</w:t>
        </w:r>
        <w:r>
          <w:tab/>
        </w:r>
        <w:r>
          <w:fldChar w:fldCharType="begin"/>
        </w:r>
        <w:r>
          <w:instrText xml:space="preserve"> PAGEREF _Toc28773 \h </w:instrText>
        </w:r>
        <w:r>
          <w:fldChar w:fldCharType="separate"/>
        </w:r>
        <w:r>
          <w:t>61</w:t>
        </w:r>
        <w:r>
          <w:fldChar w:fldCharType="end"/>
        </w:r>
      </w:hyperlink>
    </w:p>
    <w:p>
      <w:pPr>
        <w:pStyle w:val="TOC2"/>
        <w:tabs>
          <w:tab w:val="right" w:leader="dot" w:pos="8306"/>
        </w:tabs>
      </w:pPr>
      <w:hyperlink w:anchor="_Toc16009" w:history="1">
        <w:r>
          <w:rPr>
            <w:rFonts w:ascii="仿宋" w:eastAsia="仿宋" w:hAnsi="仿宋" w:cs="仿宋" w:hint="eastAsia"/>
            <w:lang w:eastAsia="zh-CN"/>
          </w:rPr>
          <w:t>(四)、客户关系管理</w:t>
        </w:r>
        <w:r>
          <w:tab/>
        </w:r>
        <w:r>
          <w:fldChar w:fldCharType="begin"/>
        </w:r>
        <w:r>
          <w:instrText xml:space="preserve"> PAGEREF _Toc16009 \h </w:instrText>
        </w:r>
        <w:r>
          <w:fldChar w:fldCharType="separate"/>
        </w:r>
        <w:r>
          <w:t>63</w:t>
        </w:r>
        <w:r>
          <w:fldChar w:fldCharType="end"/>
        </w:r>
      </w:hyperlink>
    </w:p>
    <w:p>
      <w:pPr>
        <w:pStyle w:val="TOC1"/>
        <w:tabs>
          <w:tab w:val="right" w:leader="dot" w:pos="8306"/>
        </w:tabs>
      </w:pPr>
      <w:hyperlink w:anchor="_Toc17153" w:history="1">
        <w:r>
          <w:rPr>
            <w:rFonts w:ascii="仿宋" w:eastAsia="仿宋" w:hAnsi="仿宋" w:cs="仿宋" w:hint="eastAsia"/>
            <w:lang w:eastAsia="zh-CN"/>
          </w:rPr>
          <w:t>九、体育组织服务项目经济效益</w:t>
        </w:r>
        <w:r>
          <w:tab/>
        </w:r>
        <w:r>
          <w:fldChar w:fldCharType="begin"/>
        </w:r>
        <w:r>
          <w:instrText xml:space="preserve"> PAGEREF _Toc17153 \h </w:instrText>
        </w:r>
        <w:r>
          <w:fldChar w:fldCharType="separate"/>
        </w:r>
        <w:r>
          <w:t>65</w:t>
        </w:r>
        <w:r>
          <w:fldChar w:fldCharType="end"/>
        </w:r>
      </w:hyperlink>
    </w:p>
    <w:p>
      <w:pPr>
        <w:pStyle w:val="TOC2"/>
        <w:tabs>
          <w:tab w:val="right" w:leader="dot" w:pos="8306"/>
        </w:tabs>
      </w:pPr>
      <w:hyperlink w:anchor="_Toc6179" w:history="1">
        <w:r>
          <w:rPr>
            <w:rFonts w:ascii="仿宋" w:eastAsia="仿宋" w:hAnsi="仿宋" w:cs="仿宋" w:hint="eastAsia"/>
            <w:lang w:eastAsia="zh-CN"/>
          </w:rPr>
          <w:t>(一)、基本假设及基础参数选取</w:t>
        </w:r>
        <w:r>
          <w:tab/>
        </w:r>
        <w:r>
          <w:fldChar w:fldCharType="begin"/>
        </w:r>
        <w:r>
          <w:instrText xml:space="preserve"> PAGEREF _Toc6179 \h </w:instrText>
        </w:r>
        <w:r>
          <w:fldChar w:fldCharType="separate"/>
        </w:r>
        <w:r>
          <w:t>65</w:t>
        </w:r>
        <w:r>
          <w:fldChar w:fldCharType="end"/>
        </w:r>
      </w:hyperlink>
    </w:p>
    <w:p>
      <w:pPr>
        <w:pStyle w:val="TOC2"/>
        <w:tabs>
          <w:tab w:val="right" w:leader="dot" w:pos="8306"/>
        </w:tabs>
      </w:pPr>
      <w:hyperlink w:anchor="_Toc9104" w:history="1">
        <w:r>
          <w:rPr>
            <w:rFonts w:ascii="仿宋" w:eastAsia="仿宋" w:hAnsi="仿宋" w:cs="仿宋" w:hint="eastAsia"/>
            <w:lang w:eastAsia="zh-CN"/>
          </w:rPr>
          <w:t>(二)、经济评价财务测算</w:t>
        </w:r>
        <w:r>
          <w:tab/>
        </w:r>
        <w:r>
          <w:fldChar w:fldCharType="begin"/>
        </w:r>
        <w:r>
          <w:instrText xml:space="preserve"> PAGEREF _Toc9104 \h </w:instrText>
        </w:r>
        <w:r>
          <w:fldChar w:fldCharType="separate"/>
        </w:r>
        <w:r>
          <w:t>66</w:t>
        </w:r>
        <w:r>
          <w:fldChar w:fldCharType="end"/>
        </w:r>
      </w:hyperlink>
    </w:p>
    <w:p>
      <w:pPr>
        <w:pStyle w:val="TOC2"/>
        <w:tabs>
          <w:tab w:val="right" w:leader="dot" w:pos="8306"/>
        </w:tabs>
      </w:pPr>
      <w:hyperlink w:anchor="_Toc2434" w:history="1">
        <w:r>
          <w:rPr>
            <w:rFonts w:ascii="仿宋" w:eastAsia="仿宋" w:hAnsi="仿宋" w:cs="仿宋" w:hint="eastAsia"/>
            <w:lang w:eastAsia="zh-CN"/>
          </w:rPr>
          <w:t>(三)、体育组织服务项目盈利能力分析</w:t>
        </w:r>
        <w:r>
          <w:tab/>
        </w:r>
        <w:r>
          <w:fldChar w:fldCharType="begin"/>
        </w:r>
        <w:r>
          <w:instrText xml:space="preserve"> PAGEREF _Toc2434 \h </w:instrText>
        </w:r>
        <w:r>
          <w:fldChar w:fldCharType="separate"/>
        </w:r>
        <w:r>
          <w:t>67</w:t>
        </w:r>
        <w:r>
          <w:fldChar w:fldCharType="end"/>
        </w:r>
      </w:hyperlink>
    </w:p>
    <w:p>
      <w:pPr>
        <w:pStyle w:val="TOC2"/>
        <w:tabs>
          <w:tab w:val="right" w:leader="dot" w:pos="8306"/>
        </w:tabs>
      </w:pPr>
      <w:hyperlink w:anchor="_Toc1265" w:history="1">
        <w:r>
          <w:rPr>
            <w:rFonts w:ascii="仿宋" w:eastAsia="仿宋" w:hAnsi="仿宋" w:cs="仿宋" w:hint="eastAsia"/>
            <w:lang w:eastAsia="zh-CN"/>
          </w:rPr>
          <w:t>(四)、财务生存能力分析</w:t>
        </w:r>
        <w:r>
          <w:tab/>
        </w:r>
        <w:r>
          <w:fldChar w:fldCharType="begin"/>
        </w:r>
        <w:r>
          <w:instrText xml:space="preserve"> PAGEREF _Toc1265 \h </w:instrText>
        </w:r>
        <w:r>
          <w:fldChar w:fldCharType="separate"/>
        </w:r>
        <w:r>
          <w:t>68</w:t>
        </w:r>
        <w:r>
          <w:fldChar w:fldCharType="end"/>
        </w:r>
      </w:hyperlink>
    </w:p>
    <w:p>
      <w:pPr>
        <w:pStyle w:val="TOC2"/>
        <w:tabs>
          <w:tab w:val="right" w:leader="dot" w:pos="8306"/>
        </w:tabs>
      </w:pPr>
      <w:hyperlink w:anchor="_Toc30977" w:history="1">
        <w:r>
          <w:rPr>
            <w:rFonts w:ascii="仿宋" w:eastAsia="仿宋" w:hAnsi="仿宋" w:cs="仿宋" w:hint="eastAsia"/>
            <w:lang w:eastAsia="zh-CN"/>
          </w:rPr>
          <w:t>(五)、偿债能力分析</w:t>
        </w:r>
        <w:r>
          <w:tab/>
        </w:r>
        <w:r>
          <w:fldChar w:fldCharType="begin"/>
        </w:r>
        <w:r>
          <w:instrText xml:space="preserve"> PAGEREF _Toc30977 \h </w:instrText>
        </w:r>
        <w:r>
          <w:fldChar w:fldCharType="separate"/>
        </w:r>
        <w:r>
          <w:t>69</w:t>
        </w:r>
        <w:r>
          <w:fldChar w:fldCharType="end"/>
        </w:r>
      </w:hyperlink>
    </w:p>
    <w:p>
      <w:pPr>
        <w:pStyle w:val="TOC2"/>
        <w:tabs>
          <w:tab w:val="right" w:leader="dot" w:pos="8306"/>
        </w:tabs>
      </w:pPr>
      <w:hyperlink w:anchor="_Toc24357" w:history="1">
        <w:r>
          <w:rPr>
            <w:rFonts w:ascii="仿宋" w:eastAsia="仿宋" w:hAnsi="仿宋" w:cs="仿宋" w:hint="eastAsia"/>
            <w:lang w:eastAsia="zh-CN"/>
          </w:rPr>
          <w:t>(六)、经济评价结论</w:t>
        </w:r>
        <w:r>
          <w:tab/>
        </w:r>
        <w:r>
          <w:fldChar w:fldCharType="begin"/>
        </w:r>
        <w:r>
          <w:instrText xml:space="preserve"> PAGEREF _Toc24357 \h </w:instrText>
        </w:r>
        <w:r>
          <w:fldChar w:fldCharType="separate"/>
        </w:r>
        <w:r>
          <w:t>70</w:t>
        </w:r>
        <w:r>
          <w:fldChar w:fldCharType="end"/>
        </w:r>
      </w:hyperlink>
    </w:p>
    <w:p>
      <w:pPr>
        <w:pStyle w:val="TOC1"/>
        <w:tabs>
          <w:tab w:val="right" w:leader="dot" w:pos="8306"/>
        </w:tabs>
      </w:pPr>
      <w:hyperlink w:anchor="_Toc17774" w:history="1">
        <w:r>
          <w:rPr>
            <w:rFonts w:ascii="仿宋" w:eastAsia="仿宋" w:hAnsi="仿宋" w:cs="仿宋" w:hint="eastAsia"/>
            <w:lang w:eastAsia="zh-CN"/>
          </w:rPr>
          <w:t>十、公司组建背景分析</w:t>
        </w:r>
        <w:r>
          <w:tab/>
        </w:r>
        <w:r>
          <w:fldChar w:fldCharType="begin"/>
        </w:r>
        <w:r>
          <w:instrText xml:space="preserve"> PAGEREF _Toc17774 \h </w:instrText>
        </w:r>
        <w:r>
          <w:fldChar w:fldCharType="separate"/>
        </w:r>
        <w:r>
          <w:t>71</w:t>
        </w:r>
        <w:r>
          <w:fldChar w:fldCharType="end"/>
        </w:r>
      </w:hyperlink>
    </w:p>
    <w:p>
      <w:pPr>
        <w:pStyle w:val="TOC2"/>
        <w:tabs>
          <w:tab w:val="right" w:leader="dot" w:pos="8306"/>
        </w:tabs>
      </w:pPr>
      <w:hyperlink w:anchor="_Toc26983" w:history="1">
        <w:r>
          <w:rPr>
            <w:rFonts w:ascii="仿宋" w:eastAsia="仿宋" w:hAnsi="仿宋" w:cs="仿宋" w:hint="eastAsia"/>
            <w:lang w:eastAsia="zh-CN"/>
          </w:rPr>
          <w:t>(一)、体育组织服务项目背景分析</w:t>
        </w:r>
        <w:r>
          <w:tab/>
        </w:r>
        <w:r>
          <w:fldChar w:fldCharType="begin"/>
        </w:r>
        <w:r>
          <w:instrText xml:space="preserve"> PAGEREF _Toc26983 \h </w:instrText>
        </w:r>
        <w:r>
          <w:fldChar w:fldCharType="separate"/>
        </w:r>
        <w:r>
          <w:t>71</w:t>
        </w:r>
        <w:r>
          <w:fldChar w:fldCharType="end"/>
        </w:r>
      </w:hyperlink>
    </w:p>
    <w:p>
      <w:pPr>
        <w:pStyle w:val="TOC2"/>
        <w:tabs>
          <w:tab w:val="right" w:leader="dot" w:pos="8306"/>
        </w:tabs>
      </w:pPr>
      <w:hyperlink w:anchor="_Toc22061" w:history="1">
        <w:r>
          <w:rPr>
            <w:rFonts w:ascii="仿宋" w:eastAsia="仿宋" w:hAnsi="仿宋" w:cs="仿宋" w:hint="eastAsia"/>
            <w:lang w:eastAsia="zh-CN"/>
          </w:rPr>
          <w:t>(二)、体育组织服务项目建设必要性分析</w:t>
        </w:r>
        <w:r>
          <w:tab/>
        </w:r>
        <w:r>
          <w:fldChar w:fldCharType="begin"/>
        </w:r>
        <w:r>
          <w:instrText xml:space="preserve"> PAGEREF _Toc22061 \h </w:instrText>
        </w:r>
        <w:r>
          <w:fldChar w:fldCharType="separate"/>
        </w:r>
        <w:r>
          <w:t>72</w:t>
        </w:r>
        <w:r>
          <w:fldChar w:fldCharType="end"/>
        </w:r>
      </w:hyperlink>
    </w:p>
    <w:p>
      <w:pPr>
        <w:pStyle w:val="TOC2"/>
        <w:tabs>
          <w:tab w:val="right" w:leader="dot" w:pos="8306"/>
        </w:tabs>
      </w:pPr>
      <w:hyperlink w:anchor="_Toc11836" w:history="1">
        <w:r>
          <w:rPr>
            <w:rFonts w:ascii="仿宋" w:eastAsia="仿宋" w:hAnsi="仿宋" w:cs="仿宋" w:hint="eastAsia"/>
            <w:lang w:eastAsia="zh-CN"/>
          </w:rPr>
          <w:t>(三)、鼓励中小企业发展</w:t>
        </w:r>
        <w:r>
          <w:tab/>
        </w:r>
        <w:r>
          <w:fldChar w:fldCharType="begin"/>
        </w:r>
        <w:r>
          <w:instrText xml:space="preserve"> PAGEREF _Toc11836 \h </w:instrText>
        </w:r>
        <w:r>
          <w:fldChar w:fldCharType="separate"/>
        </w:r>
        <w:r>
          <w:t>73</w:t>
        </w:r>
        <w:r>
          <w:fldChar w:fldCharType="end"/>
        </w:r>
      </w:hyperlink>
    </w:p>
    <w:p>
      <w:pPr>
        <w:pStyle w:val="TOC2"/>
        <w:tabs>
          <w:tab w:val="right" w:leader="dot" w:pos="8306"/>
        </w:tabs>
      </w:pPr>
      <w:hyperlink w:anchor="_Toc4506" w:history="1">
        <w:r>
          <w:rPr>
            <w:rFonts w:ascii="仿宋" w:eastAsia="仿宋" w:hAnsi="仿宋" w:cs="仿宋" w:hint="eastAsia"/>
            <w:lang w:eastAsia="zh-CN"/>
          </w:rPr>
          <w:t>(四)、宏观经济形势分析</w:t>
        </w:r>
        <w:r>
          <w:tab/>
        </w:r>
        <w:r>
          <w:fldChar w:fldCharType="begin"/>
        </w:r>
        <w:r>
          <w:instrText xml:space="preserve"> PAGEREF _Toc4506 \h </w:instrText>
        </w:r>
        <w:r>
          <w:fldChar w:fldCharType="separate"/>
        </w:r>
        <w:r>
          <w:t>74</w:t>
        </w:r>
        <w:r>
          <w:fldChar w:fldCharType="end"/>
        </w:r>
      </w:hyperlink>
    </w:p>
    <w:p>
      <w:pPr>
        <w:pStyle w:val="TOC1"/>
        <w:tabs>
          <w:tab w:val="right" w:leader="dot" w:pos="8306"/>
        </w:tabs>
      </w:pPr>
      <w:hyperlink w:anchor="_Toc4304" w:history="1">
        <w:r>
          <w:rPr>
            <w:rFonts w:ascii="仿宋" w:eastAsia="仿宋" w:hAnsi="仿宋" w:cs="仿宋" w:hint="eastAsia"/>
            <w:lang w:eastAsia="zh-CN"/>
          </w:rPr>
          <w:t>十一、风险分析</w:t>
        </w:r>
        <w:r>
          <w:tab/>
        </w:r>
        <w:r>
          <w:fldChar w:fldCharType="begin"/>
        </w:r>
        <w:r>
          <w:instrText xml:space="preserve"> PAGEREF _Toc4304 \h </w:instrText>
        </w:r>
        <w:r>
          <w:fldChar w:fldCharType="separate"/>
        </w:r>
        <w:r>
          <w:t>75</w:t>
        </w:r>
        <w:r>
          <w:fldChar w:fldCharType="end"/>
        </w:r>
      </w:hyperlink>
    </w:p>
    <w:p>
      <w:pPr>
        <w:pStyle w:val="TOC2"/>
        <w:tabs>
          <w:tab w:val="right" w:leader="dot" w:pos="8306"/>
        </w:tabs>
      </w:pPr>
      <w:hyperlink w:anchor="_Toc4972" w:history="1">
        <w:r>
          <w:rPr>
            <w:rFonts w:ascii="仿宋" w:eastAsia="仿宋" w:hAnsi="仿宋" w:cs="仿宋" w:hint="eastAsia"/>
            <w:lang w:eastAsia="zh-CN"/>
          </w:rPr>
          <w:t>(一)、内部风险</w:t>
        </w:r>
        <w:r>
          <w:tab/>
        </w:r>
        <w:r>
          <w:fldChar w:fldCharType="begin"/>
        </w:r>
        <w:r>
          <w:instrText xml:space="preserve"> PAGEREF _Toc4972 \h </w:instrText>
        </w:r>
        <w:r>
          <w:fldChar w:fldCharType="separate"/>
        </w:r>
        <w:r>
          <w:t>75</w:t>
        </w:r>
        <w:r>
          <w:fldChar w:fldCharType="end"/>
        </w:r>
      </w:hyperlink>
    </w:p>
    <w:p>
      <w:pPr>
        <w:pStyle w:val="TOC2"/>
        <w:tabs>
          <w:tab w:val="right" w:leader="dot" w:pos="8306"/>
        </w:tabs>
      </w:pPr>
      <w:hyperlink w:anchor="_Toc22099" w:history="1">
        <w:r>
          <w:rPr>
            <w:rFonts w:ascii="仿宋" w:eastAsia="仿宋" w:hAnsi="仿宋" w:cs="仿宋" w:hint="eastAsia"/>
            <w:lang w:eastAsia="zh-CN"/>
          </w:rPr>
          <w:t>(二)、外部风险</w:t>
        </w:r>
        <w:r>
          <w:tab/>
        </w:r>
        <w:r>
          <w:fldChar w:fldCharType="begin"/>
        </w:r>
        <w:r>
          <w:instrText xml:space="preserve"> PAGEREF _Toc22099 \h </w:instrText>
        </w:r>
        <w:r>
          <w:fldChar w:fldCharType="separate"/>
        </w:r>
        <w:r>
          <w:t>76</w:t>
        </w:r>
        <w:r>
          <w:fldChar w:fldCharType="end"/>
        </w:r>
      </w:hyperlink>
    </w:p>
    <w:p>
      <w:pPr>
        <w:pStyle w:val="TOC2"/>
        <w:tabs>
          <w:tab w:val="right" w:leader="dot" w:pos="8306"/>
        </w:tabs>
      </w:pPr>
      <w:hyperlink w:anchor="_Toc2843" w:history="1">
        <w:r>
          <w:rPr>
            <w:rFonts w:ascii="仿宋" w:eastAsia="仿宋" w:hAnsi="仿宋" w:cs="仿宋" w:hint="eastAsia"/>
            <w:lang w:eastAsia="zh-CN"/>
          </w:rPr>
          <w:t>(三)、风险管理策略</w:t>
        </w:r>
        <w:r>
          <w:tab/>
        </w:r>
        <w:r>
          <w:fldChar w:fldCharType="begin"/>
        </w:r>
        <w:r>
          <w:instrText xml:space="preserve"> PAGEREF _Toc2843 \h </w:instrText>
        </w:r>
        <w:r>
          <w:fldChar w:fldCharType="separate"/>
        </w:r>
        <w:r>
          <w:t>76</w:t>
        </w:r>
        <w:r>
          <w:fldChar w:fldCharType="end"/>
        </w:r>
      </w:hyperlink>
    </w:p>
    <w:p>
      <w:pPr>
        <w:pStyle w:val="TOC1"/>
        <w:tabs>
          <w:tab w:val="right" w:leader="dot" w:pos="8306"/>
        </w:tabs>
      </w:pPr>
      <w:hyperlink w:anchor="_Toc6971" w:history="1">
        <w:r>
          <w:rPr>
            <w:rFonts w:ascii="仿宋" w:eastAsia="仿宋" w:hAnsi="仿宋" w:cs="仿宋" w:hint="eastAsia"/>
            <w:lang w:eastAsia="zh-CN"/>
          </w:rPr>
          <w:t>十二、推进公司成立的必要性分析</w:t>
        </w:r>
        <w:r>
          <w:tab/>
        </w:r>
        <w:r>
          <w:fldChar w:fldCharType="begin"/>
        </w:r>
        <w:r>
          <w:instrText xml:space="preserve"> PAGEREF _Toc6971 \h </w:instrText>
        </w:r>
        <w:r>
          <w:fldChar w:fldCharType="separate"/>
        </w:r>
        <w:r>
          <w:t>77</w:t>
        </w:r>
        <w:r>
          <w:fldChar w:fldCharType="end"/>
        </w:r>
      </w:hyperlink>
    </w:p>
    <w:p>
      <w:pPr>
        <w:pStyle w:val="TOC2"/>
        <w:tabs>
          <w:tab w:val="right" w:leader="dot" w:pos="8306"/>
        </w:tabs>
      </w:pPr>
      <w:hyperlink w:anchor="_Toc10912" w:history="1">
        <w:r>
          <w:rPr>
            <w:rFonts w:ascii="仿宋" w:eastAsia="仿宋" w:hAnsi="仿宋" w:cs="仿宋" w:hint="eastAsia"/>
            <w:lang w:eastAsia="zh-CN"/>
          </w:rPr>
          <w:t>(一)、市场需求和机会</w:t>
        </w:r>
        <w:r>
          <w:tab/>
        </w:r>
        <w:r>
          <w:fldChar w:fldCharType="begin"/>
        </w:r>
        <w:r>
          <w:instrText xml:space="preserve"> PAGEREF _Toc10912 \h </w:instrText>
        </w:r>
        <w:r>
          <w:fldChar w:fldCharType="separate"/>
        </w:r>
        <w:r>
          <w:t>77</w:t>
        </w:r>
        <w:r>
          <w:fldChar w:fldCharType="end"/>
        </w:r>
      </w:hyperlink>
    </w:p>
    <w:p>
      <w:pPr>
        <w:pStyle w:val="TOC2"/>
        <w:tabs>
          <w:tab w:val="right" w:leader="dot" w:pos="8306"/>
        </w:tabs>
      </w:pPr>
      <w:hyperlink w:anchor="_Toc7059" w:history="1">
        <w:r>
          <w:rPr>
            <w:rFonts w:ascii="仿宋" w:eastAsia="仿宋" w:hAnsi="仿宋" w:cs="仿宋" w:hint="eastAsia"/>
            <w:lang w:eastAsia="zh-CN"/>
          </w:rPr>
          <w:t>(二)、公司目标和战略</w:t>
        </w:r>
        <w:r>
          <w:tab/>
        </w:r>
        <w:r>
          <w:fldChar w:fldCharType="begin"/>
        </w:r>
        <w:r>
          <w:instrText xml:space="preserve"> PAGEREF _Toc7059 \h </w:instrText>
        </w:r>
        <w:r>
          <w:fldChar w:fldCharType="separate"/>
        </w:r>
        <w:r>
          <w:t>77</w:t>
        </w:r>
        <w:r>
          <w:fldChar w:fldCharType="end"/>
        </w:r>
      </w:hyperlink>
    </w:p>
    <w:p>
      <w:pPr>
        <w:pStyle w:val="TOC2"/>
        <w:tabs>
          <w:tab w:val="right" w:leader="dot" w:pos="8306"/>
        </w:tabs>
      </w:pPr>
      <w:hyperlink w:anchor="_Toc4101" w:history="1">
        <w:r>
          <w:rPr>
            <w:rFonts w:ascii="仿宋" w:eastAsia="仿宋" w:hAnsi="仿宋" w:cs="仿宋" w:hint="eastAsia"/>
            <w:lang w:eastAsia="zh-CN"/>
          </w:rPr>
          <w:t>(三)、公司竞争优势</w:t>
        </w:r>
        <w:r>
          <w:tab/>
        </w:r>
        <w:r>
          <w:fldChar w:fldCharType="begin"/>
        </w:r>
        <w:r>
          <w:instrText xml:space="preserve"> PAGEREF _Toc4101 \h </w:instrText>
        </w:r>
        <w:r>
          <w:fldChar w:fldCharType="separate"/>
        </w:r>
        <w:r>
          <w:t>77</w:t>
        </w:r>
        <w:r>
          <w:fldChar w:fldCharType="end"/>
        </w:r>
      </w:hyperlink>
    </w:p>
    <w:p>
      <w:pPr>
        <w:pStyle w:val="TOC1"/>
        <w:tabs>
          <w:tab w:val="right" w:leader="dot" w:pos="8306"/>
        </w:tabs>
      </w:pPr>
      <w:hyperlink w:anchor="_Toc11966" w:history="1">
        <w:r>
          <w:rPr>
            <w:rFonts w:ascii="仿宋" w:eastAsia="仿宋" w:hAnsi="仿宋" w:cs="仿宋" w:hint="eastAsia"/>
            <w:lang w:eastAsia="zh-CN"/>
          </w:rPr>
          <w:t>十三、未来计划和展望</w:t>
        </w:r>
        <w:r>
          <w:tab/>
        </w:r>
        <w:r>
          <w:fldChar w:fldCharType="begin"/>
        </w:r>
        <w:r>
          <w:instrText xml:space="preserve"> PAGEREF _Toc11966 \h </w:instrText>
        </w:r>
        <w:r>
          <w:fldChar w:fldCharType="separate"/>
        </w:r>
        <w:r>
          <w:t>78</w:t>
        </w:r>
        <w:r>
          <w:fldChar w:fldCharType="end"/>
        </w:r>
      </w:hyperlink>
    </w:p>
    <w:p>
      <w:pPr>
        <w:pStyle w:val="TOC2"/>
        <w:tabs>
          <w:tab w:val="right" w:leader="dot" w:pos="8306"/>
        </w:tabs>
      </w:pPr>
      <w:hyperlink w:anchor="_Toc10395" w:history="1">
        <w:r>
          <w:rPr>
            <w:rFonts w:ascii="仿宋" w:eastAsia="仿宋" w:hAnsi="仿宋" w:cs="仿宋" w:hint="eastAsia"/>
            <w:lang w:eastAsia="zh-CN"/>
          </w:rPr>
          <w:t>(一)、公司未来的发展计划</w:t>
        </w:r>
        <w:r>
          <w:tab/>
        </w:r>
        <w:r>
          <w:fldChar w:fldCharType="begin"/>
        </w:r>
        <w:r>
          <w:instrText xml:space="preserve"> PAGEREF _Toc10395 \h </w:instrText>
        </w:r>
        <w:r>
          <w:fldChar w:fldCharType="separate"/>
        </w:r>
        <w:r>
          <w:t>78</w:t>
        </w:r>
        <w:r>
          <w:fldChar w:fldCharType="end"/>
        </w:r>
      </w:hyperlink>
    </w:p>
    <w:p>
      <w:pPr>
        <w:pStyle w:val="TOC2"/>
        <w:tabs>
          <w:tab w:val="right" w:leader="dot" w:pos="8306"/>
        </w:tabs>
      </w:pPr>
      <w:hyperlink w:anchor="_Toc6742" w:history="1">
        <w:r>
          <w:rPr>
            <w:rFonts w:ascii="仿宋" w:eastAsia="仿宋" w:hAnsi="仿宋" w:cs="仿宋" w:hint="eastAsia"/>
            <w:lang w:eastAsia="zh-CN"/>
          </w:rPr>
          <w:t>(二)、长期目标和目标</w:t>
        </w:r>
        <w:r>
          <w:tab/>
        </w:r>
        <w:r>
          <w:fldChar w:fldCharType="begin"/>
        </w:r>
        <w:r>
          <w:instrText xml:space="preserve"> PAGEREF _Toc6742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94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22"/>
      <w:r>
        <w:rPr>
          <w:rFonts w:ascii="仿宋" w:eastAsia="仿宋" w:hAnsi="仿宋" w:cs="仿宋" w:hint="eastAsia"/>
          <w:lang w:eastAsia="zh-CN"/>
        </w:rPr>
        <w:t>(一)、体育组织服务项目选址原则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选址是决定工业体育组织服务项目成败的关键因素之一。根据现行政策，体育组织服务项目选址必须符合一系列要求，以确保城乡建设、环境保护和资源利用的协调。以下是一些关于体育组织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体育组织服务项目选址必须与当地城乡建设总体规划相一致。它应该符合工业体育组织服务项目占地使用规划的要求，并与大气污染防治、水资源和自然生态保护政策相协调。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体育组织服务项目选址应避开自然保护区、风景名胜区、生活饮用水源地和其他特别需要保护的敏感性目标。这有助于维护自然环境的完整性和生态系统的稳定。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体育组织服务项目选址应充分考虑土地资源的节约。最好选择空闲地、非耕地或荒地，以减少对良田或耕地的占用。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体育组织服务项目选址应提供足够的场地，以满足工艺和辅助生产设施的建设需要。这有助于确保生产流程的高效运行。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体育组织服务项目选址应具备良好的生产基础条件，包括充足的水源、电力、运输和可靠的能源供应。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体育组织服务项目选址应地势平缓，便于排除雨水和处理生产、生活废水。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体育组织服务项目选址应与居民区及环境污染敏感点保持足够的防护距离，以确保生产活动不会对人民健康和环境造成危害。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选址是体育组织服务项目成功的第一步，符合政策要求的选址将有助于确保体育组织服务项目的可持续发展，并避免对环境和社会造成不利影响。因此，在体育组织服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13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https://d.book118.com/127165040020006034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7165040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2024-01-15T13:12:00Z</dcterms:created>
  <dcterms:modified xsi:type="dcterms:W3CDTF">2024-01-15T13:13:10Z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A57836DF9A274CFB87E6C042A6709BEF_11</vt:lpwstr>
  </property>
  <property fmtid="{D5CDD505-2E9C-101B-9397-08002B2CF9AE}" pid="3" name="KSOProductBuildVer">
    <vt:lpwstr>2052-12.1.0.16120</vt:lpwstr>
  </property>
</Properties>
</file>