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连锁酒店竞争策略分析报告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6470" w:history="1">
        <w:r>
          <w:rPr>
            <w:rFonts w:ascii="仿宋" w:eastAsia="仿宋" w:hAnsi="仿宋" w:cs="仿宋" w:hint="eastAsia"/>
            <w:lang w:val="en-GB"/>
          </w:rPr>
          <w:t>前言</w:t>
        </w:r>
        <w:r>
          <w:tab/>
        </w:r>
        <w:r>
          <w:fldChar w:fldCharType="begin"/>
        </w:r>
        <w:r>
          <w:instrText xml:space="preserve"> PAGEREF _Toc16470 \h </w:instrText>
        </w:r>
        <w:r>
          <w:fldChar w:fldCharType="separate"/>
        </w:r>
        <w:r>
          <w:t>3</w:t>
        </w:r>
        <w:r>
          <w:fldChar w:fldCharType="end"/>
        </w:r>
      </w:hyperlink>
    </w:p>
    <w:p>
      <w:pPr>
        <w:pStyle w:val="TOC1"/>
        <w:tabs>
          <w:tab w:val="right" w:leader="dot" w:pos="8306"/>
        </w:tabs>
      </w:pPr>
      <w:hyperlink w:anchor="_Toc19623" w:history="1">
        <w:r>
          <w:rPr>
            <w:rFonts w:ascii="仿宋" w:eastAsia="仿宋" w:hAnsi="仿宋" w:cs="仿宋" w:hint="eastAsia"/>
            <w:lang w:val="en-GB"/>
          </w:rPr>
          <w:t>一、SWOT分析说明</w:t>
        </w:r>
        <w:r>
          <w:tab/>
        </w:r>
        <w:r>
          <w:fldChar w:fldCharType="begin"/>
        </w:r>
        <w:r>
          <w:instrText xml:space="preserve"> PAGEREF _Toc19623 \h </w:instrText>
        </w:r>
        <w:r>
          <w:fldChar w:fldCharType="separate"/>
        </w:r>
        <w:r>
          <w:t>3</w:t>
        </w:r>
        <w:r>
          <w:fldChar w:fldCharType="end"/>
        </w:r>
      </w:hyperlink>
    </w:p>
    <w:p>
      <w:pPr>
        <w:pStyle w:val="TOC2"/>
        <w:tabs>
          <w:tab w:val="right" w:leader="dot" w:pos="8306"/>
        </w:tabs>
      </w:pPr>
      <w:hyperlink w:anchor="_Toc29623" w:history="1">
        <w:r>
          <w:rPr>
            <w:rFonts w:ascii="仿宋" w:eastAsia="仿宋" w:hAnsi="仿宋" w:cs="仿宋" w:hint="eastAsia"/>
            <w:lang w:val="en-GB"/>
          </w:rPr>
          <w:t>(一)、优势分析(S)</w:t>
        </w:r>
        <w:r>
          <w:tab/>
        </w:r>
        <w:r>
          <w:fldChar w:fldCharType="begin"/>
        </w:r>
        <w:r>
          <w:instrText xml:space="preserve"> PAGEREF _Toc29623 \h </w:instrText>
        </w:r>
        <w:r>
          <w:fldChar w:fldCharType="separate"/>
        </w:r>
        <w:r>
          <w:t>3</w:t>
        </w:r>
        <w:r>
          <w:fldChar w:fldCharType="end"/>
        </w:r>
      </w:hyperlink>
    </w:p>
    <w:p>
      <w:pPr>
        <w:pStyle w:val="TOC2"/>
        <w:tabs>
          <w:tab w:val="right" w:leader="dot" w:pos="8306"/>
        </w:tabs>
      </w:pPr>
      <w:hyperlink w:anchor="_Toc30253" w:history="1">
        <w:r>
          <w:rPr>
            <w:rFonts w:ascii="仿宋" w:eastAsia="仿宋" w:hAnsi="仿宋" w:cs="仿宋" w:hint="eastAsia"/>
            <w:lang w:val="en-GB"/>
          </w:rPr>
          <w:t>(二)、劣势分析(W)</w:t>
        </w:r>
        <w:r>
          <w:tab/>
        </w:r>
        <w:r>
          <w:fldChar w:fldCharType="begin"/>
        </w:r>
        <w:r>
          <w:instrText xml:space="preserve"> PAGEREF _Toc30253 \h </w:instrText>
        </w:r>
        <w:r>
          <w:fldChar w:fldCharType="separate"/>
        </w:r>
        <w:r>
          <w:t>5</w:t>
        </w:r>
        <w:r>
          <w:fldChar w:fldCharType="end"/>
        </w:r>
      </w:hyperlink>
    </w:p>
    <w:p>
      <w:pPr>
        <w:pStyle w:val="TOC2"/>
        <w:tabs>
          <w:tab w:val="right" w:leader="dot" w:pos="8306"/>
        </w:tabs>
      </w:pPr>
      <w:hyperlink w:anchor="_Toc13513" w:history="1">
        <w:r>
          <w:rPr>
            <w:rFonts w:ascii="仿宋" w:eastAsia="仿宋" w:hAnsi="仿宋" w:cs="仿宋" w:hint="eastAsia"/>
            <w:lang w:val="en-GB"/>
          </w:rPr>
          <w:t>(三)、机会分析(O)</w:t>
        </w:r>
        <w:r>
          <w:tab/>
        </w:r>
        <w:r>
          <w:fldChar w:fldCharType="begin"/>
        </w:r>
        <w:r>
          <w:instrText xml:space="preserve"> PAGEREF _Toc13513 \h </w:instrText>
        </w:r>
        <w:r>
          <w:fldChar w:fldCharType="separate"/>
        </w:r>
        <w:r>
          <w:t>6</w:t>
        </w:r>
        <w:r>
          <w:fldChar w:fldCharType="end"/>
        </w:r>
      </w:hyperlink>
    </w:p>
    <w:p>
      <w:pPr>
        <w:pStyle w:val="TOC2"/>
        <w:tabs>
          <w:tab w:val="right" w:leader="dot" w:pos="8306"/>
        </w:tabs>
      </w:pPr>
      <w:hyperlink w:anchor="_Toc24622" w:history="1">
        <w:r>
          <w:rPr>
            <w:rFonts w:ascii="仿宋" w:eastAsia="仿宋" w:hAnsi="仿宋" w:cs="仿宋" w:hint="eastAsia"/>
            <w:lang w:val="en-GB"/>
          </w:rPr>
          <w:t>(四)、威胁分析(T)</w:t>
        </w:r>
        <w:r>
          <w:tab/>
        </w:r>
        <w:r>
          <w:fldChar w:fldCharType="begin"/>
        </w:r>
        <w:r>
          <w:instrText xml:space="preserve"> PAGEREF _Toc24622 \h </w:instrText>
        </w:r>
        <w:r>
          <w:fldChar w:fldCharType="separate"/>
        </w:r>
        <w:r>
          <w:t>7</w:t>
        </w:r>
        <w:r>
          <w:fldChar w:fldCharType="end"/>
        </w:r>
      </w:hyperlink>
    </w:p>
    <w:p>
      <w:pPr>
        <w:pStyle w:val="TOC1"/>
        <w:tabs>
          <w:tab w:val="right" w:leader="dot" w:pos="8306"/>
        </w:tabs>
      </w:pPr>
      <w:hyperlink w:anchor="_Toc15552" w:history="1">
        <w:r>
          <w:rPr>
            <w:rFonts w:ascii="仿宋" w:eastAsia="仿宋" w:hAnsi="仿宋" w:cs="仿宋" w:hint="eastAsia"/>
            <w:lang w:val="en-GB"/>
          </w:rPr>
          <w:t>二、连锁酒店项目概论</w:t>
        </w:r>
        <w:r>
          <w:tab/>
        </w:r>
        <w:r>
          <w:fldChar w:fldCharType="begin"/>
        </w:r>
        <w:r>
          <w:instrText xml:space="preserve"> PAGEREF _Toc15552 \h </w:instrText>
        </w:r>
        <w:r>
          <w:fldChar w:fldCharType="separate"/>
        </w:r>
        <w:r>
          <w:t>9</w:t>
        </w:r>
        <w:r>
          <w:fldChar w:fldCharType="end"/>
        </w:r>
      </w:hyperlink>
    </w:p>
    <w:p>
      <w:pPr>
        <w:pStyle w:val="TOC2"/>
        <w:tabs>
          <w:tab w:val="right" w:leader="dot" w:pos="8306"/>
        </w:tabs>
      </w:pPr>
      <w:hyperlink w:anchor="_Toc3448" w:history="1">
        <w:r>
          <w:rPr>
            <w:rFonts w:ascii="仿宋" w:eastAsia="仿宋" w:hAnsi="仿宋" w:cs="仿宋" w:hint="eastAsia"/>
            <w:lang w:val="en-GB"/>
          </w:rPr>
          <w:t>(一)、连锁酒店项目概述</w:t>
        </w:r>
        <w:r>
          <w:tab/>
        </w:r>
        <w:r>
          <w:fldChar w:fldCharType="begin"/>
        </w:r>
        <w:r>
          <w:instrText xml:space="preserve"> PAGEREF _Toc3448 \h </w:instrText>
        </w:r>
        <w:r>
          <w:fldChar w:fldCharType="separate"/>
        </w:r>
        <w:r>
          <w:t>9</w:t>
        </w:r>
        <w:r>
          <w:fldChar w:fldCharType="end"/>
        </w:r>
      </w:hyperlink>
    </w:p>
    <w:p>
      <w:pPr>
        <w:pStyle w:val="TOC2"/>
        <w:tabs>
          <w:tab w:val="right" w:leader="dot" w:pos="8306"/>
        </w:tabs>
      </w:pPr>
      <w:hyperlink w:anchor="_Toc8185" w:history="1">
        <w:r>
          <w:rPr>
            <w:rFonts w:ascii="仿宋" w:eastAsia="仿宋" w:hAnsi="仿宋" w:cs="仿宋" w:hint="eastAsia"/>
            <w:lang w:val="en-GB"/>
          </w:rPr>
          <w:t>(二)、连锁酒店项目总投资及资金构成</w:t>
        </w:r>
        <w:r>
          <w:tab/>
        </w:r>
        <w:r>
          <w:fldChar w:fldCharType="begin"/>
        </w:r>
        <w:r>
          <w:instrText xml:space="preserve"> PAGEREF _Toc8185 \h </w:instrText>
        </w:r>
        <w:r>
          <w:fldChar w:fldCharType="separate"/>
        </w:r>
        <w:r>
          <w:t>10</w:t>
        </w:r>
        <w:r>
          <w:fldChar w:fldCharType="end"/>
        </w:r>
      </w:hyperlink>
    </w:p>
    <w:p>
      <w:pPr>
        <w:pStyle w:val="TOC2"/>
        <w:tabs>
          <w:tab w:val="right" w:leader="dot" w:pos="8306"/>
        </w:tabs>
      </w:pPr>
      <w:hyperlink w:anchor="_Toc29356" w:history="1">
        <w:r>
          <w:rPr>
            <w:rFonts w:ascii="仿宋" w:eastAsia="仿宋" w:hAnsi="仿宋" w:cs="仿宋" w:hint="eastAsia"/>
            <w:lang w:val="en-GB"/>
          </w:rPr>
          <w:t>(三)、资金筹措方案</w:t>
        </w:r>
        <w:r>
          <w:tab/>
        </w:r>
        <w:r>
          <w:fldChar w:fldCharType="begin"/>
        </w:r>
        <w:r>
          <w:instrText xml:space="preserve"> PAGEREF _Toc29356 \h </w:instrText>
        </w:r>
        <w:r>
          <w:fldChar w:fldCharType="separate"/>
        </w:r>
        <w:r>
          <w:t>11</w:t>
        </w:r>
        <w:r>
          <w:fldChar w:fldCharType="end"/>
        </w:r>
      </w:hyperlink>
    </w:p>
    <w:p>
      <w:pPr>
        <w:pStyle w:val="TOC2"/>
        <w:tabs>
          <w:tab w:val="right" w:leader="dot" w:pos="8306"/>
        </w:tabs>
      </w:pPr>
      <w:hyperlink w:anchor="_Toc21343" w:history="1">
        <w:r>
          <w:rPr>
            <w:rFonts w:ascii="仿宋" w:eastAsia="仿宋" w:hAnsi="仿宋" w:cs="仿宋" w:hint="eastAsia"/>
            <w:lang w:val="en-GB"/>
          </w:rPr>
          <w:t>(四)、连锁酒店项目预期经济效益规划目标</w:t>
        </w:r>
        <w:r>
          <w:tab/>
        </w:r>
        <w:r>
          <w:fldChar w:fldCharType="begin"/>
        </w:r>
        <w:r>
          <w:instrText xml:space="preserve"> PAGEREF _Toc21343 \h </w:instrText>
        </w:r>
        <w:r>
          <w:fldChar w:fldCharType="separate"/>
        </w:r>
        <w:r>
          <w:t>12</w:t>
        </w:r>
        <w:r>
          <w:fldChar w:fldCharType="end"/>
        </w:r>
      </w:hyperlink>
    </w:p>
    <w:p>
      <w:pPr>
        <w:pStyle w:val="TOC2"/>
        <w:tabs>
          <w:tab w:val="right" w:leader="dot" w:pos="8306"/>
        </w:tabs>
      </w:pPr>
      <w:hyperlink w:anchor="_Toc149" w:history="1">
        <w:r>
          <w:rPr>
            <w:rFonts w:ascii="仿宋" w:eastAsia="仿宋" w:hAnsi="仿宋" w:cs="仿宋" w:hint="eastAsia"/>
            <w:lang w:val="en-GB"/>
          </w:rPr>
          <w:t>(五)、连锁酒店项目建设进度规划</w:t>
        </w:r>
        <w:r>
          <w:tab/>
        </w:r>
        <w:r>
          <w:fldChar w:fldCharType="begin"/>
        </w:r>
        <w:r>
          <w:instrText xml:space="preserve"> PAGEREF _Toc149 \h </w:instrText>
        </w:r>
        <w:r>
          <w:fldChar w:fldCharType="separate"/>
        </w:r>
        <w:r>
          <w:t>13</w:t>
        </w:r>
        <w:r>
          <w:fldChar w:fldCharType="end"/>
        </w:r>
      </w:hyperlink>
    </w:p>
    <w:p>
      <w:pPr>
        <w:pStyle w:val="TOC1"/>
        <w:tabs>
          <w:tab w:val="right" w:leader="dot" w:pos="8306"/>
        </w:tabs>
      </w:pPr>
      <w:hyperlink w:anchor="_Toc15858" w:history="1">
        <w:r>
          <w:rPr>
            <w:rFonts w:ascii="仿宋" w:eastAsia="仿宋" w:hAnsi="仿宋" w:cs="仿宋" w:hint="eastAsia"/>
            <w:lang w:val="en-GB"/>
          </w:rPr>
          <w:t>三、公司简介</w:t>
        </w:r>
        <w:r>
          <w:tab/>
        </w:r>
        <w:r>
          <w:fldChar w:fldCharType="begin"/>
        </w:r>
        <w:r>
          <w:instrText xml:space="preserve"> PAGEREF _Toc15858 \h </w:instrText>
        </w:r>
        <w:r>
          <w:fldChar w:fldCharType="separate"/>
        </w:r>
        <w:r>
          <w:t>14</w:t>
        </w:r>
        <w:r>
          <w:fldChar w:fldCharType="end"/>
        </w:r>
      </w:hyperlink>
    </w:p>
    <w:p>
      <w:pPr>
        <w:pStyle w:val="TOC2"/>
        <w:tabs>
          <w:tab w:val="right" w:leader="dot" w:pos="8306"/>
        </w:tabs>
      </w:pPr>
      <w:hyperlink w:anchor="_Toc24075" w:history="1">
        <w:r>
          <w:rPr>
            <w:rFonts w:ascii="仿宋" w:eastAsia="仿宋" w:hAnsi="仿宋" w:cs="仿宋" w:hint="eastAsia"/>
            <w:lang w:val="en-GB"/>
          </w:rPr>
          <w:t>(一)、公司基本信息</w:t>
        </w:r>
        <w:r>
          <w:tab/>
        </w:r>
        <w:r>
          <w:fldChar w:fldCharType="begin"/>
        </w:r>
        <w:r>
          <w:instrText xml:space="preserve"> PAGEREF _Toc24075 \h </w:instrText>
        </w:r>
        <w:r>
          <w:fldChar w:fldCharType="separate"/>
        </w:r>
        <w:r>
          <w:t>14</w:t>
        </w:r>
        <w:r>
          <w:fldChar w:fldCharType="end"/>
        </w:r>
      </w:hyperlink>
    </w:p>
    <w:p>
      <w:pPr>
        <w:pStyle w:val="TOC2"/>
        <w:tabs>
          <w:tab w:val="right" w:leader="dot" w:pos="8306"/>
        </w:tabs>
      </w:pPr>
      <w:hyperlink w:anchor="_Toc16290" w:history="1">
        <w:r>
          <w:rPr>
            <w:rFonts w:ascii="仿宋" w:eastAsia="仿宋" w:hAnsi="仿宋" w:cs="仿宋" w:hint="eastAsia"/>
            <w:lang w:val="en-GB"/>
          </w:rPr>
          <w:t>(二)、公司简介</w:t>
        </w:r>
        <w:r>
          <w:tab/>
        </w:r>
        <w:r>
          <w:fldChar w:fldCharType="begin"/>
        </w:r>
        <w:r>
          <w:instrText xml:space="preserve"> PAGEREF _Toc16290 \h </w:instrText>
        </w:r>
        <w:r>
          <w:fldChar w:fldCharType="separate"/>
        </w:r>
        <w:r>
          <w:t>15</w:t>
        </w:r>
        <w:r>
          <w:fldChar w:fldCharType="end"/>
        </w:r>
      </w:hyperlink>
    </w:p>
    <w:p>
      <w:pPr>
        <w:pStyle w:val="TOC1"/>
        <w:tabs>
          <w:tab w:val="right" w:leader="dot" w:pos="8306"/>
        </w:tabs>
      </w:pPr>
      <w:hyperlink w:anchor="_Toc13802" w:history="1">
        <w:r>
          <w:rPr>
            <w:rFonts w:ascii="仿宋" w:eastAsia="仿宋" w:hAnsi="仿宋" w:cs="仿宋" w:hint="eastAsia"/>
            <w:lang w:val="en-GB"/>
          </w:rPr>
          <w:t>四、连锁酒店行业前景</w:t>
        </w:r>
        <w:r>
          <w:tab/>
        </w:r>
        <w:r>
          <w:fldChar w:fldCharType="begin"/>
        </w:r>
        <w:r>
          <w:instrText xml:space="preserve"> PAGEREF _Toc13802 \h </w:instrText>
        </w:r>
        <w:r>
          <w:fldChar w:fldCharType="separate"/>
        </w:r>
        <w:r>
          <w:t>15</w:t>
        </w:r>
        <w:r>
          <w:fldChar w:fldCharType="end"/>
        </w:r>
      </w:hyperlink>
    </w:p>
    <w:p>
      <w:pPr>
        <w:pStyle w:val="TOC2"/>
        <w:tabs>
          <w:tab w:val="right" w:leader="dot" w:pos="8306"/>
        </w:tabs>
      </w:pPr>
      <w:hyperlink w:anchor="_Toc8150" w:history="1">
        <w:r>
          <w:rPr>
            <w:rFonts w:ascii="仿宋" w:eastAsia="仿宋" w:hAnsi="仿宋" w:cs="仿宋" w:hint="eastAsia"/>
            <w:lang w:val="en-GB"/>
          </w:rPr>
          <w:t>(一)、市场增长预测</w:t>
        </w:r>
        <w:r>
          <w:tab/>
        </w:r>
        <w:r>
          <w:fldChar w:fldCharType="begin"/>
        </w:r>
        <w:r>
          <w:instrText xml:space="preserve"> PAGEREF _Toc8150 \h </w:instrText>
        </w:r>
        <w:r>
          <w:fldChar w:fldCharType="separate"/>
        </w:r>
        <w:r>
          <w:t>15</w:t>
        </w:r>
        <w:r>
          <w:fldChar w:fldCharType="end"/>
        </w:r>
      </w:hyperlink>
    </w:p>
    <w:p>
      <w:pPr>
        <w:pStyle w:val="TOC2"/>
        <w:tabs>
          <w:tab w:val="right" w:leader="dot" w:pos="8306"/>
        </w:tabs>
      </w:pPr>
      <w:hyperlink w:anchor="_Toc25079" w:history="1">
        <w:r>
          <w:rPr>
            <w:rFonts w:ascii="仿宋" w:eastAsia="仿宋" w:hAnsi="仿宋" w:cs="仿宋" w:hint="eastAsia"/>
            <w:lang w:val="en-GB"/>
          </w:rPr>
          <w:t>(二)、新兴市场机会</w:t>
        </w:r>
        <w:r>
          <w:tab/>
        </w:r>
        <w:r>
          <w:fldChar w:fldCharType="begin"/>
        </w:r>
        <w:r>
          <w:instrText xml:space="preserve"> PAGEREF _Toc25079 \h </w:instrText>
        </w:r>
        <w:r>
          <w:fldChar w:fldCharType="separate"/>
        </w:r>
        <w:r>
          <w:t>16</w:t>
        </w:r>
        <w:r>
          <w:fldChar w:fldCharType="end"/>
        </w:r>
      </w:hyperlink>
    </w:p>
    <w:p>
      <w:pPr>
        <w:pStyle w:val="TOC2"/>
        <w:tabs>
          <w:tab w:val="right" w:leader="dot" w:pos="8306"/>
        </w:tabs>
      </w:pPr>
      <w:hyperlink w:anchor="_Toc10584" w:history="1">
        <w:r>
          <w:rPr>
            <w:rFonts w:ascii="仿宋" w:eastAsia="仿宋" w:hAnsi="仿宋" w:cs="仿宋" w:hint="eastAsia"/>
            <w:lang w:val="en-GB"/>
          </w:rPr>
          <w:t>(三)、技术前景展望</w:t>
        </w:r>
        <w:r>
          <w:tab/>
        </w:r>
        <w:r>
          <w:fldChar w:fldCharType="begin"/>
        </w:r>
        <w:r>
          <w:instrText xml:space="preserve"> PAGEREF _Toc10584 \h </w:instrText>
        </w:r>
        <w:r>
          <w:fldChar w:fldCharType="separate"/>
        </w:r>
        <w:r>
          <w:t>17</w:t>
        </w:r>
        <w:r>
          <w:fldChar w:fldCharType="end"/>
        </w:r>
      </w:hyperlink>
    </w:p>
    <w:p>
      <w:pPr>
        <w:pStyle w:val="TOC2"/>
        <w:tabs>
          <w:tab w:val="right" w:leader="dot" w:pos="8306"/>
        </w:tabs>
      </w:pPr>
      <w:hyperlink w:anchor="_Toc16798" w:history="1">
        <w:r>
          <w:rPr>
            <w:rFonts w:ascii="仿宋" w:eastAsia="仿宋" w:hAnsi="仿宋" w:cs="仿宋" w:hint="eastAsia"/>
            <w:lang w:val="en-GB"/>
          </w:rPr>
          <w:t>(四)、政策环境变化</w:t>
        </w:r>
        <w:r>
          <w:tab/>
        </w:r>
        <w:r>
          <w:fldChar w:fldCharType="begin"/>
        </w:r>
        <w:r>
          <w:instrText xml:space="preserve"> PAGEREF _Toc16798 \h </w:instrText>
        </w:r>
        <w:r>
          <w:fldChar w:fldCharType="separate"/>
        </w:r>
        <w:r>
          <w:t>18</w:t>
        </w:r>
        <w:r>
          <w:fldChar w:fldCharType="end"/>
        </w:r>
      </w:hyperlink>
    </w:p>
    <w:p>
      <w:pPr>
        <w:pStyle w:val="TOC1"/>
        <w:tabs>
          <w:tab w:val="right" w:leader="dot" w:pos="8306"/>
        </w:tabs>
      </w:pPr>
      <w:hyperlink w:anchor="_Toc9856" w:history="1">
        <w:r>
          <w:rPr>
            <w:rFonts w:ascii="仿宋" w:eastAsia="仿宋" w:hAnsi="仿宋" w:cs="仿宋" w:hint="eastAsia"/>
            <w:lang w:val="en-GB"/>
          </w:rPr>
          <w:t>五、人力资源分析</w:t>
        </w:r>
        <w:r>
          <w:tab/>
        </w:r>
        <w:r>
          <w:fldChar w:fldCharType="begin"/>
        </w:r>
        <w:r>
          <w:instrText xml:space="preserve"> PAGEREF _Toc9856 \h </w:instrText>
        </w:r>
        <w:r>
          <w:fldChar w:fldCharType="separate"/>
        </w:r>
        <w:r>
          <w:t>19</w:t>
        </w:r>
        <w:r>
          <w:fldChar w:fldCharType="end"/>
        </w:r>
      </w:hyperlink>
    </w:p>
    <w:p>
      <w:pPr>
        <w:pStyle w:val="TOC2"/>
        <w:tabs>
          <w:tab w:val="right" w:leader="dot" w:pos="8306"/>
        </w:tabs>
      </w:pPr>
      <w:hyperlink w:anchor="_Toc17391" w:history="1">
        <w:r>
          <w:rPr>
            <w:rFonts w:ascii="仿宋" w:eastAsia="仿宋" w:hAnsi="仿宋" w:cs="仿宋" w:hint="eastAsia"/>
            <w:lang w:val="en-GB"/>
          </w:rPr>
          <w:t>(一)、人力资源配置</w:t>
        </w:r>
        <w:r>
          <w:tab/>
        </w:r>
        <w:r>
          <w:fldChar w:fldCharType="begin"/>
        </w:r>
        <w:r>
          <w:instrText xml:space="preserve"> PAGEREF _Toc17391 \h </w:instrText>
        </w:r>
        <w:r>
          <w:fldChar w:fldCharType="separate"/>
        </w:r>
        <w:r>
          <w:t>19</w:t>
        </w:r>
        <w:r>
          <w:fldChar w:fldCharType="end"/>
        </w:r>
      </w:hyperlink>
    </w:p>
    <w:p>
      <w:pPr>
        <w:pStyle w:val="TOC2"/>
        <w:tabs>
          <w:tab w:val="right" w:leader="dot" w:pos="8306"/>
        </w:tabs>
      </w:pPr>
      <w:hyperlink w:anchor="_Toc18384" w:history="1">
        <w:r>
          <w:rPr>
            <w:rFonts w:ascii="仿宋" w:eastAsia="仿宋" w:hAnsi="仿宋" w:cs="仿宋" w:hint="eastAsia"/>
            <w:lang w:val="en-GB"/>
          </w:rPr>
          <w:t>(二)、员工技能培训</w:t>
        </w:r>
        <w:r>
          <w:tab/>
        </w:r>
        <w:r>
          <w:fldChar w:fldCharType="begin"/>
        </w:r>
        <w:r>
          <w:instrText xml:space="preserve"> PAGEREF _Toc18384 \h </w:instrText>
        </w:r>
        <w:r>
          <w:fldChar w:fldCharType="separate"/>
        </w:r>
        <w:r>
          <w:t>21</w:t>
        </w:r>
        <w:r>
          <w:fldChar w:fldCharType="end"/>
        </w:r>
      </w:hyperlink>
    </w:p>
    <w:p>
      <w:pPr>
        <w:pStyle w:val="TOC1"/>
        <w:tabs>
          <w:tab w:val="right" w:leader="dot" w:pos="8306"/>
        </w:tabs>
      </w:pPr>
      <w:hyperlink w:anchor="_Toc9805" w:history="1">
        <w:r>
          <w:rPr>
            <w:rFonts w:ascii="仿宋" w:eastAsia="仿宋" w:hAnsi="仿宋" w:cs="仿宋" w:hint="eastAsia"/>
            <w:lang w:val="en-GB"/>
          </w:rPr>
          <w:t>六、连锁酒店整合营销</w:t>
        </w:r>
        <w:r>
          <w:tab/>
        </w:r>
        <w:r>
          <w:fldChar w:fldCharType="begin"/>
        </w:r>
        <w:r>
          <w:instrText xml:space="preserve"> PAGEREF _Toc9805 \h </w:instrText>
        </w:r>
        <w:r>
          <w:fldChar w:fldCharType="separate"/>
        </w:r>
        <w:r>
          <w:t>23</w:t>
        </w:r>
        <w:r>
          <w:fldChar w:fldCharType="end"/>
        </w:r>
      </w:hyperlink>
    </w:p>
    <w:p>
      <w:pPr>
        <w:pStyle w:val="TOC2"/>
        <w:tabs>
          <w:tab w:val="right" w:leader="dot" w:pos="8306"/>
        </w:tabs>
      </w:pPr>
      <w:hyperlink w:anchor="_Toc4198" w:history="1">
        <w:r>
          <w:rPr>
            <w:rFonts w:ascii="仿宋" w:eastAsia="仿宋" w:hAnsi="仿宋" w:cs="仿宋" w:hint="eastAsia"/>
            <w:lang w:val="en-GB"/>
          </w:rPr>
          <w:t>(一)、跨渠道整合</w:t>
        </w:r>
        <w:r>
          <w:tab/>
        </w:r>
        <w:r>
          <w:fldChar w:fldCharType="begin"/>
        </w:r>
        <w:r>
          <w:instrText xml:space="preserve"> PAGEREF _Toc4198 \h </w:instrText>
        </w:r>
        <w:r>
          <w:fldChar w:fldCharType="separate"/>
        </w:r>
        <w:r>
          <w:t>23</w:t>
        </w:r>
        <w:r>
          <w:fldChar w:fldCharType="end"/>
        </w:r>
      </w:hyperlink>
    </w:p>
    <w:p>
      <w:pPr>
        <w:pStyle w:val="TOC2"/>
        <w:tabs>
          <w:tab w:val="right" w:leader="dot" w:pos="8306"/>
        </w:tabs>
      </w:pPr>
      <w:hyperlink w:anchor="_Toc13724" w:history="1">
        <w:r>
          <w:rPr>
            <w:rFonts w:ascii="仿宋" w:eastAsia="仿宋" w:hAnsi="仿宋" w:cs="仿宋" w:hint="eastAsia"/>
            <w:lang w:val="en-GB"/>
          </w:rPr>
          <w:t>(二)、品牌一体化</w:t>
        </w:r>
        <w:r>
          <w:tab/>
        </w:r>
        <w:r>
          <w:fldChar w:fldCharType="begin"/>
        </w:r>
        <w:r>
          <w:instrText xml:space="preserve"> PAGEREF _Toc13724 \h </w:instrText>
        </w:r>
        <w:r>
          <w:fldChar w:fldCharType="separate"/>
        </w:r>
        <w:r>
          <w:t>24</w:t>
        </w:r>
        <w:r>
          <w:fldChar w:fldCharType="end"/>
        </w:r>
      </w:hyperlink>
    </w:p>
    <w:p>
      <w:pPr>
        <w:pStyle w:val="TOC2"/>
        <w:tabs>
          <w:tab w:val="right" w:leader="dot" w:pos="8306"/>
        </w:tabs>
      </w:pPr>
      <w:hyperlink w:anchor="_Toc32484" w:history="1">
        <w:r>
          <w:rPr>
            <w:rFonts w:ascii="仿宋" w:eastAsia="仿宋" w:hAnsi="仿宋" w:cs="仿宋" w:hint="eastAsia"/>
            <w:lang w:val="en-GB"/>
          </w:rPr>
          <w:t>(三)、数据整合</w:t>
        </w:r>
        <w:r>
          <w:tab/>
        </w:r>
        <w:r>
          <w:fldChar w:fldCharType="begin"/>
        </w:r>
        <w:r>
          <w:instrText xml:space="preserve"> PAGEREF _Toc32484 \h </w:instrText>
        </w:r>
        <w:r>
          <w:fldChar w:fldCharType="separate"/>
        </w:r>
        <w:r>
          <w:t>26</w:t>
        </w:r>
        <w:r>
          <w:fldChar w:fldCharType="end"/>
        </w:r>
      </w:hyperlink>
    </w:p>
    <w:p>
      <w:pPr>
        <w:pStyle w:val="TOC2"/>
        <w:tabs>
          <w:tab w:val="right" w:leader="dot" w:pos="8306"/>
        </w:tabs>
      </w:pPr>
      <w:hyperlink w:anchor="_Toc3584" w:history="1">
        <w:r>
          <w:rPr>
            <w:rFonts w:ascii="仿宋" w:eastAsia="仿宋" w:hAnsi="仿宋" w:cs="仿宋" w:hint="eastAsia"/>
            <w:lang w:val="en-GB"/>
          </w:rPr>
          <w:t>(四)、客户关系管理</w:t>
        </w:r>
        <w:r>
          <w:tab/>
        </w:r>
        <w:r>
          <w:fldChar w:fldCharType="begin"/>
        </w:r>
        <w:r>
          <w:instrText xml:space="preserve"> PAGEREF _Toc3584 \h </w:instrText>
        </w:r>
        <w:r>
          <w:fldChar w:fldCharType="separate"/>
        </w:r>
        <w:r>
          <w:t>28</w:t>
        </w:r>
        <w:r>
          <w:fldChar w:fldCharType="end"/>
        </w:r>
      </w:hyperlink>
    </w:p>
    <w:p>
      <w:pPr>
        <w:pStyle w:val="TOC1"/>
        <w:tabs>
          <w:tab w:val="right" w:leader="dot" w:pos="8306"/>
        </w:tabs>
      </w:pPr>
      <w:hyperlink w:anchor="_Toc7876" w:history="1">
        <w:r>
          <w:rPr>
            <w:rFonts w:ascii="仿宋" w:eastAsia="仿宋" w:hAnsi="仿宋" w:cs="仿宋" w:hint="eastAsia"/>
            <w:lang w:val="en-GB"/>
          </w:rPr>
          <w:t>七、市场趋势与消费者洞察</w:t>
        </w:r>
        <w:r>
          <w:tab/>
        </w:r>
        <w:r>
          <w:fldChar w:fldCharType="begin"/>
        </w:r>
        <w:r>
          <w:instrText xml:space="preserve"> PAGEREF _Toc7876 \h </w:instrText>
        </w:r>
        <w:r>
          <w:fldChar w:fldCharType="separate"/>
        </w:r>
        <w:r>
          <w:t>32</w:t>
        </w:r>
        <w:r>
          <w:fldChar w:fldCharType="end"/>
        </w:r>
      </w:hyperlink>
    </w:p>
    <w:p>
      <w:pPr>
        <w:pStyle w:val="TOC2"/>
        <w:tabs>
          <w:tab w:val="right" w:leader="dot" w:pos="8306"/>
        </w:tabs>
      </w:pPr>
      <w:hyperlink w:anchor="_Toc30050" w:history="1">
        <w:r>
          <w:rPr>
            <w:rFonts w:ascii="仿宋" w:eastAsia="仿宋" w:hAnsi="仿宋" w:cs="仿宋" w:hint="eastAsia"/>
            <w:lang w:val="en-GB"/>
          </w:rPr>
          <w:t>(一)、市场趋势分析与预测</w:t>
        </w:r>
        <w:r>
          <w:tab/>
        </w:r>
        <w:r>
          <w:fldChar w:fldCharType="begin"/>
        </w:r>
        <w:r>
          <w:instrText xml:space="preserve"> PAGEREF _Toc30050 \h </w:instrText>
        </w:r>
        <w:r>
          <w:fldChar w:fldCharType="separate"/>
        </w:r>
        <w:r>
          <w:t>32</w:t>
        </w:r>
        <w:r>
          <w:fldChar w:fldCharType="end"/>
        </w:r>
      </w:hyperlink>
    </w:p>
    <w:p>
      <w:pPr>
        <w:pStyle w:val="TOC2"/>
        <w:tabs>
          <w:tab w:val="right" w:leader="dot" w:pos="8306"/>
        </w:tabs>
      </w:pPr>
      <w:hyperlink w:anchor="_Toc19766" w:history="1">
        <w:r>
          <w:rPr>
            <w:rFonts w:ascii="仿宋" w:eastAsia="仿宋" w:hAnsi="仿宋" w:cs="仿宋" w:hint="eastAsia"/>
            <w:lang w:val="en-GB"/>
          </w:rPr>
          <w:t>(二)、消费者洞察与行为研究</w:t>
        </w:r>
        <w:r>
          <w:tab/>
        </w:r>
        <w:r>
          <w:fldChar w:fldCharType="begin"/>
        </w:r>
        <w:r>
          <w:instrText xml:space="preserve"> PAGEREF _Toc19766 \h </w:instrText>
        </w:r>
        <w:r>
          <w:fldChar w:fldCharType="separate"/>
        </w:r>
        <w:r>
          <w:t>33</w:t>
        </w:r>
        <w:r>
          <w:fldChar w:fldCharType="end"/>
        </w:r>
      </w:hyperlink>
    </w:p>
    <w:p>
      <w:pPr>
        <w:pStyle w:val="TOC2"/>
        <w:tabs>
          <w:tab w:val="right" w:leader="dot" w:pos="8306"/>
        </w:tabs>
      </w:pPr>
      <w:hyperlink w:anchor="_Toc3932" w:history="1">
        <w:r>
          <w:rPr>
            <w:rFonts w:ascii="仿宋" w:eastAsia="仿宋" w:hAnsi="仿宋" w:cs="仿宋" w:hint="eastAsia"/>
            <w:lang w:val="en-GB"/>
          </w:rPr>
          <w:t>(三)、产品创新与市场适应性</w:t>
        </w:r>
        <w:r>
          <w:tab/>
        </w:r>
        <w:r>
          <w:fldChar w:fldCharType="begin"/>
        </w:r>
        <w:r>
          <w:instrText xml:space="preserve"> PAGEREF _Toc3932 \h </w:instrText>
        </w:r>
        <w:r>
          <w:fldChar w:fldCharType="separate"/>
        </w:r>
        <w:r>
          <w:t>35</w:t>
        </w:r>
        <w:r>
          <w:fldChar w:fldCharType="end"/>
        </w:r>
      </w:hyperlink>
    </w:p>
    <w:p>
      <w:pPr>
        <w:pStyle w:val="TOC2"/>
        <w:tabs>
          <w:tab w:val="right" w:leader="dot" w:pos="8306"/>
        </w:tabs>
      </w:pPr>
      <w:hyperlink w:anchor="_Toc5623" w:history="1">
        <w:r>
          <w:rPr>
            <w:rFonts w:ascii="仿宋" w:eastAsia="仿宋" w:hAnsi="仿宋" w:cs="仿宋" w:hint="eastAsia"/>
            <w:lang w:val="en-GB"/>
          </w:rPr>
          <w:t>(四)、服务体验与客户满意度</w:t>
        </w:r>
        <w:r>
          <w:tab/>
        </w:r>
        <w:r>
          <w:fldChar w:fldCharType="begin"/>
        </w:r>
        <w:r>
          <w:instrText xml:space="preserve"> PAGEREF _Toc5623 \h </w:instrText>
        </w:r>
        <w:r>
          <w:fldChar w:fldCharType="separate"/>
        </w:r>
        <w:r>
          <w:t>36</w:t>
        </w:r>
        <w:r>
          <w:fldChar w:fldCharType="end"/>
        </w:r>
      </w:hyperlink>
    </w:p>
    <w:p>
      <w:pPr>
        <w:pStyle w:val="TOC1"/>
        <w:tabs>
          <w:tab w:val="right" w:leader="dot" w:pos="8306"/>
        </w:tabs>
      </w:pPr>
      <w:hyperlink w:anchor="_Toc23862" w:history="1">
        <w:r>
          <w:rPr>
            <w:rFonts w:ascii="仿宋" w:eastAsia="仿宋" w:hAnsi="仿宋" w:cs="仿宋" w:hint="eastAsia"/>
            <w:lang w:val="en-GB"/>
          </w:rPr>
          <w:t>八、连锁酒店新型运营方式</w:t>
        </w:r>
        <w:r>
          <w:tab/>
        </w:r>
        <w:r>
          <w:fldChar w:fldCharType="begin"/>
        </w:r>
        <w:r>
          <w:instrText xml:space="preserve"> PAGEREF _Toc23862 \h </w:instrText>
        </w:r>
        <w:r>
          <w:fldChar w:fldCharType="separate"/>
        </w:r>
        <w:r>
          <w:t>38</w:t>
        </w:r>
        <w:r>
          <w:fldChar w:fldCharType="end"/>
        </w:r>
      </w:hyperlink>
    </w:p>
    <w:p>
      <w:pPr>
        <w:pStyle w:val="TOC2"/>
        <w:tabs>
          <w:tab w:val="right" w:leader="dot" w:pos="8306"/>
        </w:tabs>
      </w:pPr>
      <w:hyperlink w:anchor="_Toc28602" w:history="1">
        <w:r>
          <w:rPr>
            <w:rFonts w:ascii="仿宋" w:eastAsia="仿宋" w:hAnsi="仿宋" w:cs="仿宋" w:hint="eastAsia"/>
            <w:lang w:val="en-GB"/>
          </w:rPr>
          <w:t>(一)、创新业务模式</w:t>
        </w:r>
        <w:r>
          <w:tab/>
        </w:r>
        <w:r>
          <w:fldChar w:fldCharType="begin"/>
        </w:r>
        <w:r>
          <w:instrText xml:space="preserve"> PAGEREF _Toc28602 \h </w:instrText>
        </w:r>
        <w:r>
          <w:fldChar w:fldCharType="separate"/>
        </w:r>
        <w:r>
          <w:t>38</w:t>
        </w:r>
        <w:r>
          <w:fldChar w:fldCharType="end"/>
        </w:r>
      </w:hyperlink>
    </w:p>
    <w:p>
      <w:pPr>
        <w:pStyle w:val="TOC2"/>
        <w:tabs>
          <w:tab w:val="right" w:leader="dot" w:pos="8306"/>
        </w:tabs>
      </w:pPr>
      <w:hyperlink w:anchor="_Toc21273" w:history="1">
        <w:r>
          <w:rPr>
            <w:rFonts w:ascii="仿宋" w:eastAsia="仿宋" w:hAnsi="仿宋" w:cs="仿宋" w:hint="eastAsia"/>
            <w:lang w:val="en-GB"/>
          </w:rPr>
          <w:t>(二)、数字化运营</w:t>
        </w:r>
        <w:r>
          <w:tab/>
        </w:r>
        <w:r>
          <w:fldChar w:fldCharType="begin"/>
        </w:r>
        <w:r>
          <w:instrText xml:space="preserve"> PAGEREF _Toc21273 \h </w:instrText>
        </w:r>
        <w:r>
          <w:fldChar w:fldCharType="separate"/>
        </w:r>
        <w:r>
          <w:t>39</w:t>
        </w:r>
        <w:r>
          <w:fldChar w:fldCharType="end"/>
        </w:r>
      </w:hyperlink>
    </w:p>
    <w:p>
      <w:pPr>
        <w:pStyle w:val="TOC2"/>
        <w:tabs>
          <w:tab w:val="right" w:leader="dot" w:pos="8306"/>
        </w:tabs>
      </w:pPr>
      <w:hyperlink w:anchor="_Toc7462" w:history="1">
        <w:r>
          <w:rPr>
            <w:rFonts w:ascii="仿宋" w:eastAsia="仿宋" w:hAnsi="仿宋" w:cs="仿宋" w:hint="eastAsia"/>
            <w:lang w:val="en-GB"/>
          </w:rPr>
          <w:t>(三)、智能化技术应用</w:t>
        </w:r>
        <w:r>
          <w:tab/>
        </w:r>
        <w:r>
          <w:fldChar w:fldCharType="begin"/>
        </w:r>
        <w:r>
          <w:instrText xml:space="preserve"> PAGEREF _Toc7462 \h </w:instrText>
        </w:r>
        <w:r>
          <w:fldChar w:fldCharType="separate"/>
        </w:r>
        <w:r>
          <w:t>40</w:t>
        </w:r>
        <w:r>
          <w:fldChar w:fldCharType="end"/>
        </w:r>
      </w:hyperlink>
    </w:p>
    <w:p>
      <w:pPr>
        <w:pStyle w:val="TOC2"/>
        <w:tabs>
          <w:tab w:val="right" w:leader="dot" w:pos="8306"/>
        </w:tabs>
      </w:pPr>
      <w:hyperlink w:anchor="_Toc21423" w:history="1">
        <w:r>
          <w:rPr>
            <w:rFonts w:ascii="仿宋" w:eastAsia="仿宋" w:hAnsi="仿宋" w:cs="仿宋" w:hint="eastAsia"/>
            <w:lang w:val="en-GB"/>
          </w:rPr>
          <w:t>(四)、可持续经营实践</w:t>
        </w:r>
        <w:r>
          <w:tab/>
        </w:r>
        <w:r>
          <w:fldChar w:fldCharType="begin"/>
        </w:r>
        <w:r>
          <w:instrText xml:space="preserve"> PAGEREF _Toc21423 \h </w:instrText>
        </w:r>
        <w:r>
          <w:fldChar w:fldCharType="separate"/>
        </w:r>
        <w:r>
          <w:t>42</w:t>
        </w:r>
        <w:r>
          <w:fldChar w:fldCharType="end"/>
        </w:r>
      </w:hyperlink>
    </w:p>
    <w:p>
      <w:pPr>
        <w:pStyle w:val="TOC1"/>
        <w:tabs>
          <w:tab w:val="right" w:leader="dot" w:pos="8306"/>
        </w:tabs>
      </w:pPr>
      <w:hyperlink w:anchor="_Toc24181" w:history="1">
        <w:r>
          <w:rPr>
            <w:rFonts w:ascii="仿宋" w:eastAsia="仿宋" w:hAnsi="仿宋" w:cs="仿宋" w:hint="eastAsia"/>
            <w:lang w:val="en-GB"/>
          </w:rPr>
          <w:t>九、连锁酒店促销策略</w:t>
        </w:r>
        <w:r>
          <w:tab/>
        </w:r>
        <w:r>
          <w:fldChar w:fldCharType="begin"/>
        </w:r>
        <w:r>
          <w:instrText xml:space="preserve"> PAGEREF _Toc24181 \h </w:instrText>
        </w:r>
        <w:r>
          <w:fldChar w:fldCharType="separate"/>
        </w:r>
        <w:r>
          <w:t>43</w:t>
        </w:r>
        <w:r>
          <w:fldChar w:fldCharType="end"/>
        </w:r>
      </w:hyperlink>
    </w:p>
    <w:p>
      <w:pPr>
        <w:pStyle w:val="TOC2"/>
        <w:tabs>
          <w:tab w:val="right" w:leader="dot" w:pos="8306"/>
        </w:tabs>
      </w:pPr>
      <w:hyperlink w:anchor="_Toc11702" w:history="1">
        <w:r>
          <w:rPr>
            <w:rFonts w:ascii="仿宋" w:eastAsia="仿宋" w:hAnsi="仿宋" w:cs="仿宋" w:hint="eastAsia"/>
            <w:lang w:val="en-GB"/>
          </w:rPr>
          <w:t>(一)、广告与宣传</w:t>
        </w:r>
        <w:r>
          <w:tab/>
        </w:r>
        <w:r>
          <w:fldChar w:fldCharType="begin"/>
        </w:r>
        <w:r>
          <w:instrText xml:space="preserve"> PAGEREF _Toc11702 \h </w:instrText>
        </w:r>
        <w:r>
          <w:fldChar w:fldCharType="separate"/>
        </w:r>
        <w:r>
          <w:t>43</w:t>
        </w:r>
        <w:r>
          <w:fldChar w:fldCharType="end"/>
        </w:r>
      </w:hyperlink>
    </w:p>
    <w:p>
      <w:pPr>
        <w:pStyle w:val="TOC2"/>
        <w:tabs>
          <w:tab w:val="right" w:leader="dot" w:pos="8306"/>
        </w:tabs>
      </w:pPr>
      <w:hyperlink w:anchor="_Toc16680" w:history="1">
        <w:r>
          <w:rPr>
            <w:rFonts w:ascii="仿宋" w:eastAsia="仿宋" w:hAnsi="仿宋" w:cs="仿宋" w:hint="eastAsia"/>
            <w:lang w:val="en-GB"/>
          </w:rPr>
          <w:t>(二)、促销活动</w:t>
        </w:r>
        <w:r>
          <w:tab/>
        </w:r>
        <w:r>
          <w:fldChar w:fldCharType="begin"/>
        </w:r>
        <w:r>
          <w:instrText xml:space="preserve"> PAGEREF _Toc16680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8" w:history="1">
        <w:r>
          <w:rPr>
            <w:rFonts w:ascii="仿宋" w:eastAsia="仿宋" w:hAnsi="仿宋" w:cs="仿宋" w:hint="eastAsia"/>
            <w:lang w:val="en-GB"/>
          </w:rPr>
          <w:t>(三)、品牌推广</w:t>
        </w:r>
        <w:r>
          <w:tab/>
        </w:r>
        <w:r>
          <w:fldChar w:fldCharType="begin"/>
        </w:r>
        <w:r>
          <w:instrText xml:space="preserve"> PAGEREF _Toc1668 \h </w:instrText>
        </w:r>
        <w:r>
          <w:fldChar w:fldCharType="separate"/>
        </w:r>
        <w:r>
          <w:t>46</w:t>
        </w:r>
        <w:r>
          <w:fldChar w:fldCharType="end"/>
        </w:r>
      </w:hyperlink>
    </w:p>
    <w:p>
      <w:pPr>
        <w:pStyle w:val="TOC2"/>
        <w:tabs>
          <w:tab w:val="right" w:leader="dot" w:pos="8306"/>
        </w:tabs>
      </w:pPr>
      <w:hyperlink w:anchor="_Toc363" w:history="1">
        <w:r>
          <w:rPr>
            <w:rFonts w:ascii="仿宋" w:eastAsia="仿宋" w:hAnsi="仿宋" w:cs="仿宋" w:hint="eastAsia"/>
            <w:lang w:val="en-GB"/>
          </w:rPr>
          <w:t>(四)、数字营销</w:t>
        </w:r>
        <w:r>
          <w:tab/>
        </w:r>
        <w:r>
          <w:fldChar w:fldCharType="begin"/>
        </w:r>
        <w:r>
          <w:instrText xml:space="preserve"> PAGEREF _Toc363 \h </w:instrText>
        </w:r>
        <w:r>
          <w:fldChar w:fldCharType="separate"/>
        </w:r>
        <w:r>
          <w:t>48</w:t>
        </w:r>
        <w:r>
          <w:fldChar w:fldCharType="end"/>
        </w:r>
      </w:hyperlink>
    </w:p>
    <w:p>
      <w:pPr>
        <w:pStyle w:val="TOC1"/>
        <w:tabs>
          <w:tab w:val="right" w:leader="dot" w:pos="8306"/>
        </w:tabs>
      </w:pPr>
      <w:hyperlink w:anchor="_Toc7842" w:history="1">
        <w:r>
          <w:rPr>
            <w:rFonts w:ascii="仿宋" w:eastAsia="仿宋" w:hAnsi="仿宋" w:cs="仿宋" w:hint="eastAsia"/>
            <w:lang w:val="en-GB"/>
          </w:rPr>
          <w:t>十、连锁酒店组织市场分析</w:t>
        </w:r>
        <w:r>
          <w:tab/>
        </w:r>
        <w:r>
          <w:fldChar w:fldCharType="begin"/>
        </w:r>
        <w:r>
          <w:instrText xml:space="preserve"> PAGEREF _Toc7842 \h </w:instrText>
        </w:r>
        <w:r>
          <w:fldChar w:fldCharType="separate"/>
        </w:r>
        <w:r>
          <w:t>49</w:t>
        </w:r>
        <w:r>
          <w:fldChar w:fldCharType="end"/>
        </w:r>
      </w:hyperlink>
    </w:p>
    <w:p>
      <w:pPr>
        <w:pStyle w:val="TOC2"/>
        <w:tabs>
          <w:tab w:val="right" w:leader="dot" w:pos="8306"/>
        </w:tabs>
      </w:pPr>
      <w:hyperlink w:anchor="_Toc31843" w:history="1">
        <w:r>
          <w:rPr>
            <w:rFonts w:ascii="仿宋" w:eastAsia="仿宋" w:hAnsi="仿宋" w:cs="仿宋" w:hint="eastAsia"/>
            <w:lang w:val="en-GB"/>
          </w:rPr>
          <w:t>(一)、组织结构</w:t>
        </w:r>
        <w:r>
          <w:tab/>
        </w:r>
        <w:r>
          <w:fldChar w:fldCharType="begin"/>
        </w:r>
        <w:r>
          <w:instrText xml:space="preserve"> PAGEREF _Toc31843 \h </w:instrText>
        </w:r>
        <w:r>
          <w:fldChar w:fldCharType="separate"/>
        </w:r>
        <w:r>
          <w:t>49</w:t>
        </w:r>
        <w:r>
          <w:fldChar w:fldCharType="end"/>
        </w:r>
      </w:hyperlink>
    </w:p>
    <w:p>
      <w:pPr>
        <w:pStyle w:val="TOC2"/>
        <w:tabs>
          <w:tab w:val="right" w:leader="dot" w:pos="8306"/>
        </w:tabs>
      </w:pPr>
      <w:hyperlink w:anchor="_Toc25951" w:history="1">
        <w:r>
          <w:rPr>
            <w:rFonts w:ascii="仿宋" w:eastAsia="仿宋" w:hAnsi="仿宋" w:cs="仿宋" w:hint="eastAsia"/>
            <w:lang w:val="en-GB"/>
          </w:rPr>
          <w:t>(二)、决策机制</w:t>
        </w:r>
        <w:r>
          <w:tab/>
        </w:r>
        <w:r>
          <w:fldChar w:fldCharType="begin"/>
        </w:r>
        <w:r>
          <w:instrText xml:space="preserve"> PAGEREF _Toc25951 \h </w:instrText>
        </w:r>
        <w:r>
          <w:fldChar w:fldCharType="separate"/>
        </w:r>
        <w:r>
          <w:t>51</w:t>
        </w:r>
        <w:r>
          <w:fldChar w:fldCharType="end"/>
        </w:r>
      </w:hyperlink>
    </w:p>
    <w:p>
      <w:pPr>
        <w:pStyle w:val="TOC2"/>
        <w:tabs>
          <w:tab w:val="right" w:leader="dot" w:pos="8306"/>
        </w:tabs>
      </w:pPr>
      <w:hyperlink w:anchor="_Toc31840" w:history="1">
        <w:r>
          <w:rPr>
            <w:rFonts w:ascii="仿宋" w:eastAsia="仿宋" w:hAnsi="仿宋" w:cs="仿宋" w:hint="eastAsia"/>
            <w:lang w:val="en-GB"/>
          </w:rPr>
          <w:t>(三)、企业文化</w:t>
        </w:r>
        <w:r>
          <w:tab/>
        </w:r>
        <w:r>
          <w:fldChar w:fldCharType="begin"/>
        </w:r>
        <w:r>
          <w:instrText xml:space="preserve"> PAGEREF _Toc31840 \h </w:instrText>
        </w:r>
        <w:r>
          <w:fldChar w:fldCharType="separate"/>
        </w:r>
        <w:r>
          <w:t>52</w:t>
        </w:r>
        <w:r>
          <w:fldChar w:fldCharType="end"/>
        </w:r>
      </w:hyperlink>
    </w:p>
    <w:p>
      <w:pPr>
        <w:pStyle w:val="TOC2"/>
        <w:tabs>
          <w:tab w:val="right" w:leader="dot" w:pos="8306"/>
        </w:tabs>
      </w:pPr>
      <w:hyperlink w:anchor="_Toc30576" w:history="1">
        <w:r>
          <w:rPr>
            <w:rFonts w:ascii="仿宋" w:eastAsia="仿宋" w:hAnsi="仿宋" w:cs="仿宋" w:hint="eastAsia"/>
            <w:lang w:val="en-GB"/>
          </w:rPr>
          <w:t>(四)、供应商关系</w:t>
        </w:r>
        <w:r>
          <w:tab/>
        </w:r>
        <w:r>
          <w:fldChar w:fldCharType="begin"/>
        </w:r>
        <w:r>
          <w:instrText xml:space="preserve"> PAGEREF _Toc30576 \h </w:instrText>
        </w:r>
        <w:r>
          <w:fldChar w:fldCharType="separate"/>
        </w:r>
        <w:r>
          <w:t>54</w:t>
        </w:r>
        <w:r>
          <w:fldChar w:fldCharType="end"/>
        </w:r>
      </w:hyperlink>
    </w:p>
    <w:p>
      <w:pPr>
        <w:pStyle w:val="TOC1"/>
        <w:tabs>
          <w:tab w:val="right" w:leader="dot" w:pos="8306"/>
        </w:tabs>
      </w:pPr>
      <w:hyperlink w:anchor="_Toc25657" w:history="1">
        <w:r>
          <w:rPr>
            <w:rFonts w:ascii="仿宋" w:eastAsia="仿宋" w:hAnsi="仿宋" w:cs="仿宋" w:hint="eastAsia"/>
            <w:lang w:val="en-GB"/>
          </w:rPr>
          <w:t>十一、连锁酒店可持续发展战略</w:t>
        </w:r>
        <w:r>
          <w:tab/>
        </w:r>
        <w:r>
          <w:fldChar w:fldCharType="begin"/>
        </w:r>
        <w:r>
          <w:instrText xml:space="preserve"> PAGEREF _Toc25657 \h </w:instrText>
        </w:r>
        <w:r>
          <w:fldChar w:fldCharType="separate"/>
        </w:r>
        <w:r>
          <w:t>55</w:t>
        </w:r>
        <w:r>
          <w:fldChar w:fldCharType="end"/>
        </w:r>
      </w:hyperlink>
    </w:p>
    <w:p>
      <w:pPr>
        <w:pStyle w:val="TOC2"/>
        <w:tabs>
          <w:tab w:val="right" w:leader="dot" w:pos="8306"/>
        </w:tabs>
      </w:pPr>
      <w:hyperlink w:anchor="_Toc26975" w:history="1">
        <w:r>
          <w:rPr>
            <w:rFonts w:ascii="仿宋" w:eastAsia="仿宋" w:hAnsi="仿宋" w:cs="仿宋" w:hint="eastAsia"/>
            <w:lang w:val="en-GB"/>
          </w:rPr>
          <w:t>(一)、环保与社会责任</w:t>
        </w:r>
        <w:r>
          <w:tab/>
        </w:r>
        <w:r>
          <w:fldChar w:fldCharType="begin"/>
        </w:r>
        <w:r>
          <w:instrText xml:space="preserve"> PAGEREF _Toc26975 \h </w:instrText>
        </w:r>
        <w:r>
          <w:fldChar w:fldCharType="separate"/>
        </w:r>
        <w:r>
          <w:t>55</w:t>
        </w:r>
        <w:r>
          <w:fldChar w:fldCharType="end"/>
        </w:r>
      </w:hyperlink>
    </w:p>
    <w:p>
      <w:pPr>
        <w:pStyle w:val="TOC2"/>
        <w:tabs>
          <w:tab w:val="right" w:leader="dot" w:pos="8306"/>
        </w:tabs>
      </w:pPr>
      <w:hyperlink w:anchor="_Toc1820" w:history="1">
        <w:r>
          <w:rPr>
            <w:rFonts w:ascii="仿宋" w:eastAsia="仿宋" w:hAnsi="仿宋" w:cs="仿宋" w:hint="eastAsia"/>
            <w:lang w:val="en-GB"/>
          </w:rPr>
          <w:t>(二)、资源有效利用与循环经济</w:t>
        </w:r>
        <w:r>
          <w:tab/>
        </w:r>
        <w:r>
          <w:fldChar w:fldCharType="begin"/>
        </w:r>
        <w:r>
          <w:instrText xml:space="preserve"> PAGEREF _Toc1820 \h </w:instrText>
        </w:r>
        <w:r>
          <w:fldChar w:fldCharType="separate"/>
        </w:r>
        <w:r>
          <w:t>56</w:t>
        </w:r>
        <w:r>
          <w:fldChar w:fldCharType="end"/>
        </w:r>
      </w:hyperlink>
    </w:p>
    <w:p>
      <w:pPr>
        <w:pStyle w:val="TOC2"/>
        <w:tabs>
          <w:tab w:val="right" w:leader="dot" w:pos="8306"/>
        </w:tabs>
      </w:pPr>
      <w:hyperlink w:anchor="_Toc14151" w:history="1">
        <w:r>
          <w:rPr>
            <w:rFonts w:ascii="仿宋" w:eastAsia="仿宋" w:hAnsi="仿宋" w:cs="仿宋" w:hint="eastAsia"/>
            <w:lang w:val="en-GB"/>
          </w:rPr>
          <w:t>(三)、社会影响与公益活动</w:t>
        </w:r>
        <w:r>
          <w:tab/>
        </w:r>
        <w:r>
          <w:fldChar w:fldCharType="begin"/>
        </w:r>
        <w:r>
          <w:instrText xml:space="preserve"> PAGEREF _Toc14151 \h </w:instrText>
        </w:r>
        <w:r>
          <w:fldChar w:fldCharType="separate"/>
        </w:r>
        <w:r>
          <w:t>57</w:t>
        </w:r>
        <w:r>
          <w:fldChar w:fldCharType="end"/>
        </w:r>
      </w:hyperlink>
    </w:p>
    <w:p>
      <w:pPr>
        <w:pStyle w:val="TOC2"/>
        <w:tabs>
          <w:tab w:val="right" w:leader="dot" w:pos="8306"/>
        </w:tabs>
      </w:pPr>
      <w:hyperlink w:anchor="_Toc6098" w:history="1">
        <w:r>
          <w:rPr>
            <w:rFonts w:ascii="仿宋" w:eastAsia="仿宋" w:hAnsi="仿宋" w:cs="仿宋" w:hint="eastAsia"/>
            <w:lang w:val="en-GB"/>
          </w:rPr>
          <w:t>(四)、可持续供应链与生产模式</w:t>
        </w:r>
        <w:r>
          <w:tab/>
        </w:r>
        <w:r>
          <w:fldChar w:fldCharType="begin"/>
        </w:r>
        <w:r>
          <w:instrText xml:space="preserve"> PAGEREF _Toc6098 \h </w:instrText>
        </w:r>
        <w:r>
          <w:fldChar w:fldCharType="separate"/>
        </w:r>
        <w:r>
          <w:t>59</w:t>
        </w:r>
        <w:r>
          <w:fldChar w:fldCharType="end"/>
        </w:r>
      </w:hyperlink>
    </w:p>
    <w:p>
      <w:pPr>
        <w:pStyle w:val="TOC1"/>
        <w:tabs>
          <w:tab w:val="right" w:leader="dot" w:pos="8306"/>
        </w:tabs>
      </w:pPr>
      <w:hyperlink w:anchor="_Toc15230" w:history="1">
        <w:r>
          <w:rPr>
            <w:rFonts w:ascii="仿宋" w:eastAsia="仿宋" w:hAnsi="仿宋" w:cs="仿宋" w:hint="eastAsia"/>
            <w:lang w:val="en-GB"/>
          </w:rPr>
          <w:t>十二、连锁酒店国际化战略</w:t>
        </w:r>
        <w:r>
          <w:tab/>
        </w:r>
        <w:r>
          <w:fldChar w:fldCharType="begin"/>
        </w:r>
        <w:r>
          <w:instrText xml:space="preserve"> PAGEREF _Toc15230 \h </w:instrText>
        </w:r>
        <w:r>
          <w:fldChar w:fldCharType="separate"/>
        </w:r>
        <w:r>
          <w:t>60</w:t>
        </w:r>
        <w:r>
          <w:fldChar w:fldCharType="end"/>
        </w:r>
      </w:hyperlink>
    </w:p>
    <w:p>
      <w:pPr>
        <w:pStyle w:val="TOC2"/>
        <w:tabs>
          <w:tab w:val="right" w:leader="dot" w:pos="8306"/>
        </w:tabs>
      </w:pPr>
      <w:hyperlink w:anchor="_Toc30528" w:history="1">
        <w:r>
          <w:rPr>
            <w:rFonts w:ascii="仿宋" w:eastAsia="仿宋" w:hAnsi="仿宋" w:cs="仿宋" w:hint="eastAsia"/>
            <w:lang w:val="en-GB"/>
          </w:rPr>
          <w:t>(一)、海外市场分析与选择</w:t>
        </w:r>
        <w:r>
          <w:tab/>
        </w:r>
        <w:r>
          <w:fldChar w:fldCharType="begin"/>
        </w:r>
        <w:r>
          <w:instrText xml:space="preserve"> PAGEREF _Toc30528 \h </w:instrText>
        </w:r>
        <w:r>
          <w:fldChar w:fldCharType="separate"/>
        </w:r>
        <w:r>
          <w:t>60</w:t>
        </w:r>
        <w:r>
          <w:fldChar w:fldCharType="end"/>
        </w:r>
      </w:hyperlink>
    </w:p>
    <w:p>
      <w:pPr>
        <w:pStyle w:val="TOC2"/>
        <w:tabs>
          <w:tab w:val="right" w:leader="dot" w:pos="8306"/>
        </w:tabs>
      </w:pPr>
      <w:hyperlink w:anchor="_Toc11160" w:history="1">
        <w:r>
          <w:rPr>
            <w:rFonts w:ascii="仿宋" w:eastAsia="仿宋" w:hAnsi="仿宋" w:cs="仿宋" w:hint="eastAsia"/>
            <w:lang w:val="en-GB"/>
          </w:rPr>
          <w:t>(二)、跨国合作伙伴关系</w:t>
        </w:r>
        <w:r>
          <w:tab/>
        </w:r>
        <w:r>
          <w:fldChar w:fldCharType="begin"/>
        </w:r>
        <w:r>
          <w:instrText xml:space="preserve"> PAGEREF _Toc11160 \h </w:instrText>
        </w:r>
        <w:r>
          <w:fldChar w:fldCharType="separate"/>
        </w:r>
        <w:r>
          <w:t>61</w:t>
        </w:r>
        <w:r>
          <w:fldChar w:fldCharType="end"/>
        </w:r>
      </w:hyperlink>
    </w:p>
    <w:p>
      <w:pPr>
        <w:pStyle w:val="TOC2"/>
        <w:tabs>
          <w:tab w:val="right" w:leader="dot" w:pos="8306"/>
        </w:tabs>
      </w:pPr>
      <w:hyperlink w:anchor="_Toc1000" w:history="1">
        <w:r>
          <w:rPr>
            <w:rFonts w:ascii="仿宋" w:eastAsia="仿宋" w:hAnsi="仿宋" w:cs="仿宋" w:hint="eastAsia"/>
            <w:lang w:val="en-GB"/>
          </w:rPr>
          <w:t>(三)、国际市场营销与品牌推广</w:t>
        </w:r>
        <w:r>
          <w:tab/>
        </w:r>
        <w:r>
          <w:fldChar w:fldCharType="begin"/>
        </w:r>
        <w:r>
          <w:instrText xml:space="preserve"> PAGEREF _Toc1000 \h </w:instrText>
        </w:r>
        <w:r>
          <w:fldChar w:fldCharType="separate"/>
        </w:r>
        <w:r>
          <w:t>62</w:t>
        </w:r>
        <w:r>
          <w:fldChar w:fldCharType="end"/>
        </w:r>
      </w:hyperlink>
    </w:p>
    <w:p>
      <w:pPr>
        <w:pStyle w:val="TOC2"/>
        <w:tabs>
          <w:tab w:val="right" w:leader="dot" w:pos="8306"/>
        </w:tabs>
      </w:pPr>
      <w:hyperlink w:anchor="_Toc22111" w:history="1">
        <w:r>
          <w:rPr>
            <w:rFonts w:ascii="仿宋" w:eastAsia="仿宋" w:hAnsi="仿宋" w:cs="仿宋" w:hint="eastAsia"/>
            <w:lang w:val="en-GB"/>
          </w:rPr>
          <w:t>(四)、国际贸易与风险管理</w:t>
        </w:r>
        <w:r>
          <w:tab/>
        </w:r>
        <w:r>
          <w:fldChar w:fldCharType="begin"/>
        </w:r>
        <w:r>
          <w:instrText xml:space="preserve"> PAGEREF _Toc22111 \h </w:instrText>
        </w:r>
        <w:r>
          <w:fldChar w:fldCharType="separate"/>
        </w:r>
        <w:r>
          <w:t>63</w:t>
        </w:r>
        <w:r>
          <w:fldChar w:fldCharType="end"/>
        </w:r>
      </w:hyperlink>
    </w:p>
    <w:p>
      <w:pPr>
        <w:pStyle w:val="TOC1"/>
        <w:tabs>
          <w:tab w:val="right" w:leader="dot" w:pos="8306"/>
        </w:tabs>
      </w:pPr>
      <w:hyperlink w:anchor="_Toc23157" w:history="1">
        <w:r>
          <w:rPr>
            <w:rFonts w:ascii="仿宋" w:eastAsia="仿宋" w:hAnsi="仿宋" w:cs="仿宋" w:hint="eastAsia"/>
            <w:lang w:val="en-GB"/>
          </w:rPr>
          <w:t>十三、市场营销与销售策略</w:t>
        </w:r>
        <w:r>
          <w:tab/>
        </w:r>
        <w:r>
          <w:fldChar w:fldCharType="begin"/>
        </w:r>
        <w:r>
          <w:instrText xml:space="preserve"> PAGEREF _Toc23157 \h </w:instrText>
        </w:r>
        <w:r>
          <w:fldChar w:fldCharType="separate"/>
        </w:r>
        <w:r>
          <w:t>65</w:t>
        </w:r>
        <w:r>
          <w:fldChar w:fldCharType="end"/>
        </w:r>
      </w:hyperlink>
    </w:p>
    <w:p>
      <w:pPr>
        <w:pStyle w:val="TOC2"/>
        <w:tabs>
          <w:tab w:val="right" w:leader="dot" w:pos="8306"/>
        </w:tabs>
      </w:pPr>
      <w:hyperlink w:anchor="_Toc29367" w:history="1">
        <w:r>
          <w:rPr>
            <w:rFonts w:ascii="仿宋" w:eastAsia="仿宋" w:hAnsi="仿宋" w:cs="仿宋" w:hint="eastAsia"/>
            <w:lang w:val="en-GB"/>
          </w:rPr>
          <w:t>(一)、市场推广与品牌建设</w:t>
        </w:r>
        <w:r>
          <w:tab/>
        </w:r>
        <w:r>
          <w:fldChar w:fldCharType="begin"/>
        </w:r>
        <w:r>
          <w:instrText xml:space="preserve"> PAGEREF _Toc29367 \h </w:instrText>
        </w:r>
        <w:r>
          <w:fldChar w:fldCharType="separate"/>
        </w:r>
        <w:r>
          <w:t>65</w:t>
        </w:r>
        <w:r>
          <w:fldChar w:fldCharType="end"/>
        </w:r>
      </w:hyperlink>
    </w:p>
    <w:p>
      <w:pPr>
        <w:pStyle w:val="TOC2"/>
        <w:tabs>
          <w:tab w:val="right" w:leader="dot" w:pos="8306"/>
        </w:tabs>
      </w:pPr>
      <w:hyperlink w:anchor="_Toc14226" w:history="1">
        <w:r>
          <w:rPr>
            <w:rFonts w:ascii="仿宋" w:eastAsia="仿宋" w:hAnsi="仿宋" w:cs="仿宋" w:hint="eastAsia"/>
            <w:lang w:val="en-GB"/>
          </w:rPr>
          <w:t>(二)、销售渠道与分销网络</w:t>
        </w:r>
        <w:r>
          <w:tab/>
        </w:r>
        <w:r>
          <w:fldChar w:fldCharType="begin"/>
        </w:r>
        <w:r>
          <w:instrText xml:space="preserve"> PAGEREF _Toc14226 \h </w:instrText>
        </w:r>
        <w:r>
          <w:fldChar w:fldCharType="separate"/>
        </w:r>
        <w:r>
          <w:t>66</w:t>
        </w:r>
        <w:r>
          <w:fldChar w:fldCharType="end"/>
        </w:r>
      </w:hyperlink>
    </w:p>
    <w:p>
      <w:pPr>
        <w:pStyle w:val="TOC2"/>
        <w:tabs>
          <w:tab w:val="right" w:leader="dot" w:pos="8306"/>
        </w:tabs>
      </w:pPr>
      <w:hyperlink w:anchor="_Toc3726" w:history="1">
        <w:r>
          <w:rPr>
            <w:rFonts w:ascii="仿宋" w:eastAsia="仿宋" w:hAnsi="仿宋" w:cs="仿宋" w:hint="eastAsia"/>
            <w:lang w:val="en-GB"/>
          </w:rPr>
          <w:t>(三)、客户关系管理与维护</w:t>
        </w:r>
        <w:r>
          <w:tab/>
        </w:r>
        <w:r>
          <w:fldChar w:fldCharType="begin"/>
        </w:r>
        <w:r>
          <w:instrText xml:space="preserve"> PAGEREF _Toc3726 \h </w:instrText>
        </w:r>
        <w:r>
          <w:fldChar w:fldCharType="separate"/>
        </w:r>
        <w:r>
          <w:t>67</w:t>
        </w:r>
        <w:r>
          <w:fldChar w:fldCharType="end"/>
        </w:r>
      </w:hyperlink>
    </w:p>
    <w:p>
      <w:pPr>
        <w:pStyle w:val="TOC2"/>
        <w:tabs>
          <w:tab w:val="right" w:leader="dot" w:pos="8306"/>
        </w:tabs>
      </w:pPr>
      <w:hyperlink w:anchor="_Toc28067" w:history="1">
        <w:r>
          <w:rPr>
            <w:rFonts w:ascii="仿宋" w:eastAsia="仿宋" w:hAnsi="仿宋" w:cs="仿宋" w:hint="eastAsia"/>
            <w:lang w:val="en-GB"/>
          </w:rPr>
          <w:t>(四)、市场反馈与调整策略</w:t>
        </w:r>
        <w:r>
          <w:tab/>
        </w:r>
        <w:r>
          <w:fldChar w:fldCharType="begin"/>
        </w:r>
        <w:r>
          <w:instrText xml:space="preserve"> PAGEREF _Toc28067 \h </w:instrText>
        </w:r>
        <w:r>
          <w:fldChar w:fldCharType="separate"/>
        </w:r>
        <w:r>
          <w:t>68</w:t>
        </w:r>
        <w:r>
          <w:fldChar w:fldCharType="end"/>
        </w:r>
      </w:hyperlink>
    </w:p>
    <w:p>
      <w:pPr>
        <w:pStyle w:val="TOC1"/>
        <w:tabs>
          <w:tab w:val="right" w:leader="dot" w:pos="8306"/>
        </w:tabs>
      </w:pPr>
      <w:hyperlink w:anchor="_Toc26172" w:history="1">
        <w:r>
          <w:rPr>
            <w:rFonts w:ascii="仿宋" w:eastAsia="仿宋" w:hAnsi="仿宋" w:cs="仿宋" w:hint="eastAsia"/>
            <w:lang w:val="en-GB"/>
          </w:rPr>
          <w:t>十四、连锁酒店风险管理与合规</w:t>
        </w:r>
        <w:r>
          <w:tab/>
        </w:r>
        <w:r>
          <w:fldChar w:fldCharType="begin"/>
        </w:r>
        <w:r>
          <w:instrText xml:space="preserve"> PAGEREF _Toc26172 \h </w:instrText>
        </w:r>
        <w:r>
          <w:fldChar w:fldCharType="separate"/>
        </w:r>
        <w:r>
          <w:t>69</w:t>
        </w:r>
        <w:r>
          <w:fldChar w:fldCharType="end"/>
        </w:r>
      </w:hyperlink>
    </w:p>
    <w:p>
      <w:pPr>
        <w:pStyle w:val="TOC2"/>
        <w:tabs>
          <w:tab w:val="right" w:leader="dot" w:pos="8306"/>
        </w:tabs>
      </w:pPr>
      <w:hyperlink w:anchor="_Toc13590" w:history="1">
        <w:r>
          <w:rPr>
            <w:rFonts w:ascii="仿宋" w:eastAsia="仿宋" w:hAnsi="仿宋" w:cs="仿宋" w:hint="eastAsia"/>
            <w:lang w:val="en-GB"/>
          </w:rPr>
          <w:t>(一)、风险评估与监测体系</w:t>
        </w:r>
        <w:r>
          <w:tab/>
        </w:r>
        <w:r>
          <w:fldChar w:fldCharType="begin"/>
        </w:r>
        <w:r>
          <w:instrText xml:space="preserve"> PAGEREF _Toc13590 \h </w:instrText>
        </w:r>
        <w:r>
          <w:fldChar w:fldCharType="separate"/>
        </w:r>
        <w:r>
          <w:t>69</w:t>
        </w:r>
        <w:r>
          <w:fldChar w:fldCharType="end"/>
        </w:r>
      </w:hyperlink>
    </w:p>
    <w:p>
      <w:pPr>
        <w:pStyle w:val="TOC2"/>
        <w:tabs>
          <w:tab w:val="right" w:leader="dot" w:pos="8306"/>
        </w:tabs>
      </w:pPr>
      <w:hyperlink w:anchor="_Toc28680" w:history="1">
        <w:r>
          <w:rPr>
            <w:rFonts w:ascii="仿宋" w:eastAsia="仿宋" w:hAnsi="仿宋" w:cs="仿宋" w:hint="eastAsia"/>
            <w:lang w:val="en-GB"/>
          </w:rPr>
          <w:t>(二)、合规政策制定与执行</w:t>
        </w:r>
        <w:r>
          <w:tab/>
        </w:r>
        <w:r>
          <w:fldChar w:fldCharType="begin"/>
        </w:r>
        <w:r>
          <w:instrText xml:space="preserve"> PAGEREF _Toc28680 \h </w:instrText>
        </w:r>
        <w:r>
          <w:fldChar w:fldCharType="separate"/>
        </w:r>
        <w:r>
          <w:t>70</w:t>
        </w:r>
        <w:r>
          <w:fldChar w:fldCharType="end"/>
        </w:r>
      </w:hyperlink>
    </w:p>
    <w:p>
      <w:pPr>
        <w:pStyle w:val="TOC2"/>
        <w:tabs>
          <w:tab w:val="right" w:leader="dot" w:pos="8306"/>
        </w:tabs>
      </w:pPr>
      <w:hyperlink w:anchor="_Toc5220" w:history="1">
        <w:r>
          <w:rPr>
            <w:rFonts w:ascii="仿宋" w:eastAsia="仿宋" w:hAnsi="仿宋" w:cs="仿宋" w:hint="eastAsia"/>
            <w:lang w:val="en-GB"/>
          </w:rPr>
          <w:t>(三)、危机管理与灾备计划</w:t>
        </w:r>
        <w:r>
          <w:tab/>
        </w:r>
        <w:r>
          <w:fldChar w:fldCharType="begin"/>
        </w:r>
        <w:r>
          <w:instrText xml:space="preserve"> PAGEREF _Toc5220 \h </w:instrText>
        </w:r>
        <w:r>
          <w:fldChar w:fldCharType="separate"/>
        </w:r>
        <w:r>
          <w:t>72</w:t>
        </w:r>
        <w:r>
          <w:fldChar w:fldCharType="end"/>
        </w:r>
      </w:hyperlink>
    </w:p>
    <w:p>
      <w:pPr>
        <w:pStyle w:val="TOC2"/>
        <w:tabs>
          <w:tab w:val="right" w:leader="dot" w:pos="8306"/>
        </w:tabs>
      </w:pPr>
      <w:hyperlink w:anchor="_Toc1194" w:history="1">
        <w:r>
          <w:rPr>
            <w:rFonts w:ascii="仿宋" w:eastAsia="仿宋" w:hAnsi="仿宋" w:cs="仿宋" w:hint="eastAsia"/>
            <w:lang w:val="en-GB"/>
          </w:rPr>
          <w:t>(四)、法律事务与法规遵从</w:t>
        </w:r>
        <w:r>
          <w:tab/>
        </w:r>
        <w:r>
          <w:fldChar w:fldCharType="begin"/>
        </w:r>
        <w:r>
          <w:instrText xml:space="preserve"> PAGEREF _Toc1194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6470"/>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连锁酒店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9623"/>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29623"/>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连锁酒店公司在技术研发方面持续投入高额资金，致力于推动科技创新，形成了一系列拥有自主知识产权的核心技术。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连锁酒店公司在研发过程中积极进行技术成果的转化，取得了多项自主知识产权，确保产品在技术与质量方面保持显著优势。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资深团队: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公司的核心团队由经验丰富的资深专业人士组成，拥有多年连锁酒店行业研发、经营管理和市场拓展的宝贵经验。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连锁酒店公司核心团队与企业利益紧密捆绑，形成高度一致的团队协作，为企业文化的高效务实奠定基础。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稳定的核心团队为连锁酒店公司提供了持续的技术创新和不断扩张所需的人力资源保障。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凭借技术、品质和服务的卓越表现，公司赢得了连锁酒店行业头部客户的高度认可。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公司与优质客户保持着稳定的合作关系，深入了解连锁酒店行业核心需求，有助于更精准地满足市场需求。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连锁酒店行业集中度提升: 随着连锁酒店行业深度整合，公司在连锁酒店行业中占据有利的竞争地位，充分利用连锁酒店行业集中度提升的机遇。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30253"/>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公司在市场中的份额相对较小，面临着扩大市场份额的挑战。竞争激烈的连锁酒店行业中，提升市场份额需要制定有效的市场拓展策略。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连锁酒店行业内存在强大的竞争对手，一些具有规模和资源优势的企业可能对公司构成竞争压力。应对竞争需要深入了解竞争对手的策略和行动。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在快速发展的科技连锁酒店行业，拥有高素质的人才至关重要。连锁酒店公司可能需要加强人才引进和培养计划，以保持在技术领域的竞争力。</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7. 可持续性挑战： 公司需要关注可持续性和环保趋势，以满足连锁酒店市场和监管对可持续经营的要求。对环保、社会责任的重视可能带来新的运营成本和挑战。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13513"/>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连锁酒店市场增长潜力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科技连锁酒店行业整体呈现出强劲的增长趋势，连锁酒店市场潜力巨大。随着社会对科技创新的持续需求，公司有望在新兴市场和创新领域中寻找到更多的商机。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积极探索新兴市场，尤其是在尚未充分开发的地区，以满足新客户群体的需求。这为连锁酒店公司带来更广泛的市场份额和业务增长提供了机遇。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https://d.book118.com/127200064054006042</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连锁酒店竞争策略分析报告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连锁酒店竞争策略分析报告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连锁酒店竞争策略分析报告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连锁酒店竞争策略分析报告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连锁酒店竞争策略分析报告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连锁酒店竞争策略分析报告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连锁酒店竞争策略分析报告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4373B"/>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974373B"/>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7200064054006042"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2024-01-10T07:50:00Z</dcterms:created>
  <dcterms:modified xsi:type="dcterms:W3CDTF">2024-01-10T07:50:40Z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281C4068F3414B718DF128FF3793D082_11</vt:lpwstr>
  </property>
  <property fmtid="{D5CDD505-2E9C-101B-9397-08002B2CF9AE}" pid="3" name="KSOProductBuildVer">
    <vt:lpwstr>2052-12.1.0.16120</vt:lpwstr>
  </property>
</Properties>
</file>