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刀轴式刨片机类项目可行性建设方案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 w:history="1">
        <w:r>
          <w:rPr>
            <w:rFonts w:ascii="仿宋" w:eastAsia="仿宋" w:hAnsi="仿宋" w:cs="仿宋" w:hint="eastAsia"/>
            <w:lang w:eastAsia="zh-CN"/>
          </w:rPr>
          <w:t>前言</w:t>
        </w:r>
        <w:r>
          <w:tab/>
        </w:r>
        <w:r>
          <w:fldChar w:fldCharType="begin"/>
        </w:r>
        <w:r>
          <w:instrText xml:space="preserve"> PAGEREF _Toc2600 \h </w:instrText>
        </w:r>
        <w:r>
          <w:fldChar w:fldCharType="separate"/>
        </w:r>
        <w:r>
          <w:t>3</w:t>
        </w:r>
        <w:r>
          <w:fldChar w:fldCharType="end"/>
        </w:r>
      </w:hyperlink>
    </w:p>
    <w:p>
      <w:pPr>
        <w:pStyle w:val="TOC1"/>
        <w:tabs>
          <w:tab w:val="right" w:leader="dot" w:pos="8306"/>
        </w:tabs>
      </w:pPr>
      <w:hyperlink w:anchor="_Toc32113" w:history="1">
        <w:r>
          <w:rPr>
            <w:rFonts w:ascii="仿宋" w:eastAsia="仿宋" w:hAnsi="仿宋" w:cs="仿宋" w:hint="eastAsia"/>
            <w:lang w:eastAsia="zh-CN"/>
          </w:rPr>
          <w:t>一、资源开发及综合利用分析</w:t>
        </w:r>
        <w:r>
          <w:tab/>
        </w:r>
        <w:r>
          <w:fldChar w:fldCharType="begin"/>
        </w:r>
        <w:r>
          <w:instrText xml:space="preserve"> PAGEREF _Toc32113 \h </w:instrText>
        </w:r>
        <w:r>
          <w:fldChar w:fldCharType="separate"/>
        </w:r>
        <w:r>
          <w:t>3</w:t>
        </w:r>
        <w:r>
          <w:fldChar w:fldCharType="end"/>
        </w:r>
      </w:hyperlink>
    </w:p>
    <w:p>
      <w:pPr>
        <w:pStyle w:val="TOC2"/>
        <w:tabs>
          <w:tab w:val="right" w:leader="dot" w:pos="8306"/>
        </w:tabs>
      </w:pPr>
      <w:hyperlink w:anchor="_Toc27998" w:history="1">
        <w:r>
          <w:rPr>
            <w:rFonts w:ascii="仿宋" w:eastAsia="仿宋" w:hAnsi="仿宋" w:cs="仿宋" w:hint="eastAsia"/>
            <w:lang w:eastAsia="zh-CN"/>
          </w:rPr>
          <w:t>(一)、资源开发方案</w:t>
        </w:r>
        <w:r>
          <w:tab/>
        </w:r>
        <w:r>
          <w:fldChar w:fldCharType="begin"/>
        </w:r>
        <w:r>
          <w:instrText xml:space="preserve"> PAGEREF _Toc27998 \h </w:instrText>
        </w:r>
        <w:r>
          <w:fldChar w:fldCharType="separate"/>
        </w:r>
        <w:r>
          <w:t>3</w:t>
        </w:r>
        <w:r>
          <w:fldChar w:fldCharType="end"/>
        </w:r>
      </w:hyperlink>
    </w:p>
    <w:p>
      <w:pPr>
        <w:pStyle w:val="TOC2"/>
        <w:tabs>
          <w:tab w:val="right" w:leader="dot" w:pos="8306"/>
        </w:tabs>
      </w:pPr>
      <w:hyperlink w:anchor="_Toc16621" w:history="1">
        <w:r>
          <w:rPr>
            <w:rFonts w:ascii="仿宋" w:eastAsia="仿宋" w:hAnsi="仿宋" w:cs="仿宋" w:hint="eastAsia"/>
            <w:lang w:eastAsia="zh-CN"/>
          </w:rPr>
          <w:t>(二)、资源利用方案</w:t>
        </w:r>
        <w:r>
          <w:tab/>
        </w:r>
        <w:r>
          <w:fldChar w:fldCharType="begin"/>
        </w:r>
        <w:r>
          <w:instrText xml:space="preserve"> PAGEREF _Toc16621 \h </w:instrText>
        </w:r>
        <w:r>
          <w:fldChar w:fldCharType="separate"/>
        </w:r>
        <w:r>
          <w:t>4</w:t>
        </w:r>
        <w:r>
          <w:fldChar w:fldCharType="end"/>
        </w:r>
      </w:hyperlink>
    </w:p>
    <w:p>
      <w:pPr>
        <w:pStyle w:val="TOC2"/>
        <w:tabs>
          <w:tab w:val="right" w:leader="dot" w:pos="8306"/>
        </w:tabs>
      </w:pPr>
      <w:hyperlink w:anchor="_Toc6698" w:history="1">
        <w:r>
          <w:rPr>
            <w:rFonts w:ascii="仿宋" w:eastAsia="仿宋" w:hAnsi="仿宋" w:cs="仿宋" w:hint="eastAsia"/>
            <w:lang w:eastAsia="zh-CN"/>
          </w:rPr>
          <w:t>(三)、资源节约措施</w:t>
        </w:r>
        <w:r>
          <w:tab/>
        </w:r>
        <w:r>
          <w:fldChar w:fldCharType="begin"/>
        </w:r>
        <w:r>
          <w:instrText xml:space="preserve"> PAGEREF _Toc6698 \h </w:instrText>
        </w:r>
        <w:r>
          <w:fldChar w:fldCharType="separate"/>
        </w:r>
        <w:r>
          <w:t>5</w:t>
        </w:r>
        <w:r>
          <w:fldChar w:fldCharType="end"/>
        </w:r>
      </w:hyperlink>
    </w:p>
    <w:p>
      <w:pPr>
        <w:pStyle w:val="TOC1"/>
        <w:tabs>
          <w:tab w:val="right" w:leader="dot" w:pos="8306"/>
        </w:tabs>
      </w:pPr>
      <w:hyperlink w:anchor="_Toc6368" w:history="1">
        <w:r>
          <w:rPr>
            <w:rFonts w:ascii="仿宋" w:eastAsia="仿宋" w:hAnsi="仿宋" w:cs="仿宋" w:hint="eastAsia"/>
            <w:lang w:eastAsia="zh-CN"/>
          </w:rPr>
          <w:t>二、背景、必要性分析</w:t>
        </w:r>
        <w:r>
          <w:tab/>
        </w:r>
        <w:r>
          <w:fldChar w:fldCharType="begin"/>
        </w:r>
        <w:r>
          <w:instrText xml:space="preserve"> PAGEREF _Toc6368 \h </w:instrText>
        </w:r>
        <w:r>
          <w:fldChar w:fldCharType="separate"/>
        </w:r>
        <w:r>
          <w:t>6</w:t>
        </w:r>
        <w:r>
          <w:fldChar w:fldCharType="end"/>
        </w:r>
      </w:hyperlink>
    </w:p>
    <w:p>
      <w:pPr>
        <w:pStyle w:val="TOC2"/>
        <w:tabs>
          <w:tab w:val="right" w:leader="dot" w:pos="8306"/>
        </w:tabs>
      </w:pPr>
      <w:hyperlink w:anchor="_Toc10986" w:history="1">
        <w:r>
          <w:rPr>
            <w:rFonts w:ascii="仿宋" w:eastAsia="仿宋" w:hAnsi="仿宋" w:cs="仿宋" w:hint="eastAsia"/>
            <w:lang w:eastAsia="zh-CN"/>
          </w:rPr>
          <w:t>(一)、项目建设背景</w:t>
        </w:r>
        <w:r>
          <w:tab/>
        </w:r>
        <w:r>
          <w:fldChar w:fldCharType="begin"/>
        </w:r>
        <w:r>
          <w:instrText xml:space="preserve"> PAGEREF _Toc10986 \h </w:instrText>
        </w:r>
        <w:r>
          <w:fldChar w:fldCharType="separate"/>
        </w:r>
        <w:r>
          <w:t>6</w:t>
        </w:r>
        <w:r>
          <w:fldChar w:fldCharType="end"/>
        </w:r>
      </w:hyperlink>
    </w:p>
    <w:p>
      <w:pPr>
        <w:pStyle w:val="TOC2"/>
        <w:tabs>
          <w:tab w:val="right" w:leader="dot" w:pos="8306"/>
        </w:tabs>
      </w:pPr>
      <w:hyperlink w:anchor="_Toc509" w:history="1">
        <w:r>
          <w:rPr>
            <w:rFonts w:ascii="仿宋" w:eastAsia="仿宋" w:hAnsi="仿宋" w:cs="仿宋" w:hint="eastAsia"/>
            <w:lang w:eastAsia="zh-CN"/>
          </w:rPr>
          <w:t>(二)、必要性分析</w:t>
        </w:r>
        <w:r>
          <w:tab/>
        </w:r>
        <w:r>
          <w:fldChar w:fldCharType="begin"/>
        </w:r>
        <w:r>
          <w:instrText xml:space="preserve"> PAGEREF _Toc509 \h </w:instrText>
        </w:r>
        <w:r>
          <w:fldChar w:fldCharType="separate"/>
        </w:r>
        <w:r>
          <w:t>7</w:t>
        </w:r>
        <w:r>
          <w:fldChar w:fldCharType="end"/>
        </w:r>
      </w:hyperlink>
    </w:p>
    <w:p>
      <w:pPr>
        <w:pStyle w:val="TOC2"/>
        <w:tabs>
          <w:tab w:val="right" w:leader="dot" w:pos="8306"/>
        </w:tabs>
      </w:pPr>
      <w:hyperlink w:anchor="_Toc28192" w:history="1">
        <w:r>
          <w:rPr>
            <w:rFonts w:ascii="仿宋" w:eastAsia="仿宋" w:hAnsi="仿宋" w:cs="仿宋" w:hint="eastAsia"/>
            <w:lang w:eastAsia="zh-CN"/>
          </w:rPr>
          <w:t>(三)、项目建设有利条件</w:t>
        </w:r>
        <w:r>
          <w:tab/>
        </w:r>
        <w:r>
          <w:fldChar w:fldCharType="begin"/>
        </w:r>
        <w:r>
          <w:instrText xml:space="preserve"> PAGEREF _Toc28192 \h </w:instrText>
        </w:r>
        <w:r>
          <w:fldChar w:fldCharType="separate"/>
        </w:r>
        <w:r>
          <w:t>9</w:t>
        </w:r>
        <w:r>
          <w:fldChar w:fldCharType="end"/>
        </w:r>
      </w:hyperlink>
    </w:p>
    <w:p>
      <w:pPr>
        <w:pStyle w:val="TOC1"/>
        <w:tabs>
          <w:tab w:val="right" w:leader="dot" w:pos="8306"/>
        </w:tabs>
      </w:pPr>
      <w:hyperlink w:anchor="_Toc19155" w:history="1">
        <w:r>
          <w:rPr>
            <w:rFonts w:ascii="仿宋" w:eastAsia="仿宋" w:hAnsi="仿宋" w:cs="仿宋" w:hint="eastAsia"/>
            <w:lang w:eastAsia="zh-CN"/>
          </w:rPr>
          <w:t>三、项目监理与质量保证</w:t>
        </w:r>
        <w:r>
          <w:tab/>
        </w:r>
        <w:r>
          <w:fldChar w:fldCharType="begin"/>
        </w:r>
        <w:r>
          <w:instrText xml:space="preserve"> PAGEREF _Toc19155 \h </w:instrText>
        </w:r>
        <w:r>
          <w:fldChar w:fldCharType="separate"/>
        </w:r>
        <w:r>
          <w:t>10</w:t>
        </w:r>
        <w:r>
          <w:fldChar w:fldCharType="end"/>
        </w:r>
      </w:hyperlink>
    </w:p>
    <w:p>
      <w:pPr>
        <w:pStyle w:val="TOC2"/>
        <w:tabs>
          <w:tab w:val="right" w:leader="dot" w:pos="8306"/>
        </w:tabs>
      </w:pPr>
      <w:hyperlink w:anchor="_Toc12755" w:history="1">
        <w:r>
          <w:rPr>
            <w:rFonts w:ascii="仿宋" w:eastAsia="仿宋" w:hAnsi="仿宋" w:cs="仿宋" w:hint="eastAsia"/>
            <w:lang w:eastAsia="zh-CN"/>
          </w:rPr>
          <w:t>(一)、监理体系构建</w:t>
        </w:r>
        <w:r>
          <w:tab/>
        </w:r>
        <w:r>
          <w:fldChar w:fldCharType="begin"/>
        </w:r>
        <w:r>
          <w:instrText xml:space="preserve"> PAGEREF _Toc12755 \h </w:instrText>
        </w:r>
        <w:r>
          <w:fldChar w:fldCharType="separate"/>
        </w:r>
        <w:r>
          <w:t>10</w:t>
        </w:r>
        <w:r>
          <w:fldChar w:fldCharType="end"/>
        </w:r>
      </w:hyperlink>
    </w:p>
    <w:p>
      <w:pPr>
        <w:pStyle w:val="TOC2"/>
        <w:tabs>
          <w:tab w:val="right" w:leader="dot" w:pos="8306"/>
        </w:tabs>
      </w:pPr>
      <w:hyperlink w:anchor="_Toc9275" w:history="1">
        <w:r>
          <w:rPr>
            <w:rFonts w:ascii="仿宋" w:eastAsia="仿宋" w:hAnsi="仿宋" w:cs="仿宋" w:hint="eastAsia"/>
            <w:lang w:eastAsia="zh-CN"/>
          </w:rPr>
          <w:t>(二)、质量保证体系实施</w:t>
        </w:r>
        <w:r>
          <w:tab/>
        </w:r>
        <w:r>
          <w:fldChar w:fldCharType="begin"/>
        </w:r>
        <w:r>
          <w:instrText xml:space="preserve"> PAGEREF _Toc9275 \h </w:instrText>
        </w:r>
        <w:r>
          <w:fldChar w:fldCharType="separate"/>
        </w:r>
        <w:r>
          <w:t>11</w:t>
        </w:r>
        <w:r>
          <w:fldChar w:fldCharType="end"/>
        </w:r>
      </w:hyperlink>
    </w:p>
    <w:p>
      <w:pPr>
        <w:pStyle w:val="TOC2"/>
        <w:tabs>
          <w:tab w:val="right" w:leader="dot" w:pos="8306"/>
        </w:tabs>
      </w:pPr>
      <w:hyperlink w:anchor="_Toc15033" w:history="1">
        <w:r>
          <w:rPr>
            <w:rFonts w:ascii="仿宋" w:eastAsia="仿宋" w:hAnsi="仿宋" w:cs="仿宋" w:hint="eastAsia"/>
            <w:lang w:eastAsia="zh-CN"/>
          </w:rPr>
          <w:t>(三)、监理与质量控制流程</w:t>
        </w:r>
        <w:r>
          <w:tab/>
        </w:r>
        <w:r>
          <w:fldChar w:fldCharType="begin"/>
        </w:r>
        <w:r>
          <w:instrText xml:space="preserve"> PAGEREF _Toc15033 \h </w:instrText>
        </w:r>
        <w:r>
          <w:fldChar w:fldCharType="separate"/>
        </w:r>
        <w:r>
          <w:t>12</w:t>
        </w:r>
        <w:r>
          <w:fldChar w:fldCharType="end"/>
        </w:r>
      </w:hyperlink>
    </w:p>
    <w:p>
      <w:pPr>
        <w:pStyle w:val="TOC1"/>
        <w:tabs>
          <w:tab w:val="right" w:leader="dot" w:pos="8306"/>
        </w:tabs>
      </w:pPr>
      <w:hyperlink w:anchor="_Toc16970" w:history="1">
        <w:r>
          <w:rPr>
            <w:rFonts w:ascii="仿宋" w:eastAsia="仿宋" w:hAnsi="仿宋" w:cs="仿宋" w:hint="eastAsia"/>
            <w:lang w:eastAsia="zh-CN"/>
          </w:rPr>
          <w:t>四、发展规划、产业政策和行业准入分析</w:t>
        </w:r>
        <w:r>
          <w:tab/>
        </w:r>
        <w:r>
          <w:fldChar w:fldCharType="begin"/>
        </w:r>
        <w:r>
          <w:instrText xml:space="preserve"> PAGEREF _Toc16970 \h </w:instrText>
        </w:r>
        <w:r>
          <w:fldChar w:fldCharType="separate"/>
        </w:r>
        <w:r>
          <w:t>12</w:t>
        </w:r>
        <w:r>
          <w:fldChar w:fldCharType="end"/>
        </w:r>
      </w:hyperlink>
    </w:p>
    <w:p>
      <w:pPr>
        <w:pStyle w:val="TOC2"/>
        <w:tabs>
          <w:tab w:val="right" w:leader="dot" w:pos="8306"/>
        </w:tabs>
      </w:pPr>
      <w:hyperlink w:anchor="_Toc19944" w:history="1">
        <w:r>
          <w:rPr>
            <w:rFonts w:ascii="仿宋" w:eastAsia="仿宋" w:hAnsi="仿宋" w:cs="仿宋" w:hint="eastAsia"/>
            <w:lang w:eastAsia="zh-CN"/>
          </w:rPr>
          <w:t>(一)、发展规划分析</w:t>
        </w:r>
        <w:r>
          <w:tab/>
        </w:r>
        <w:r>
          <w:fldChar w:fldCharType="begin"/>
        </w:r>
        <w:r>
          <w:instrText xml:space="preserve"> PAGEREF _Toc19944 \h </w:instrText>
        </w:r>
        <w:r>
          <w:fldChar w:fldCharType="separate"/>
        </w:r>
        <w:r>
          <w:t>12</w:t>
        </w:r>
        <w:r>
          <w:fldChar w:fldCharType="end"/>
        </w:r>
      </w:hyperlink>
    </w:p>
    <w:p>
      <w:pPr>
        <w:pStyle w:val="TOC2"/>
        <w:tabs>
          <w:tab w:val="right" w:leader="dot" w:pos="8306"/>
        </w:tabs>
      </w:pPr>
      <w:hyperlink w:anchor="_Toc31177" w:history="1">
        <w:r>
          <w:rPr>
            <w:rFonts w:ascii="仿宋" w:eastAsia="仿宋" w:hAnsi="仿宋" w:cs="仿宋" w:hint="eastAsia"/>
            <w:lang w:eastAsia="zh-CN"/>
          </w:rPr>
          <w:t>(二)、产业政策分析</w:t>
        </w:r>
        <w:r>
          <w:tab/>
        </w:r>
        <w:r>
          <w:fldChar w:fldCharType="begin"/>
        </w:r>
        <w:r>
          <w:instrText xml:space="preserve"> PAGEREF _Toc31177 \h </w:instrText>
        </w:r>
        <w:r>
          <w:fldChar w:fldCharType="separate"/>
        </w:r>
        <w:r>
          <w:t>14</w:t>
        </w:r>
        <w:r>
          <w:fldChar w:fldCharType="end"/>
        </w:r>
      </w:hyperlink>
    </w:p>
    <w:p>
      <w:pPr>
        <w:pStyle w:val="TOC2"/>
        <w:tabs>
          <w:tab w:val="right" w:leader="dot" w:pos="8306"/>
        </w:tabs>
      </w:pPr>
      <w:hyperlink w:anchor="_Toc10470" w:history="1">
        <w:r>
          <w:rPr>
            <w:rFonts w:ascii="仿宋" w:eastAsia="仿宋" w:hAnsi="仿宋" w:cs="仿宋" w:hint="eastAsia"/>
            <w:lang w:eastAsia="zh-CN"/>
          </w:rPr>
          <w:t>(三)、行业准入分析</w:t>
        </w:r>
        <w:r>
          <w:tab/>
        </w:r>
        <w:r>
          <w:fldChar w:fldCharType="begin"/>
        </w:r>
        <w:r>
          <w:instrText xml:space="preserve"> PAGEREF _Toc10470 \h </w:instrText>
        </w:r>
        <w:r>
          <w:fldChar w:fldCharType="separate"/>
        </w:r>
        <w:r>
          <w:t>16</w:t>
        </w:r>
        <w:r>
          <w:fldChar w:fldCharType="end"/>
        </w:r>
      </w:hyperlink>
    </w:p>
    <w:p>
      <w:pPr>
        <w:pStyle w:val="TOC1"/>
        <w:tabs>
          <w:tab w:val="right" w:leader="dot" w:pos="8306"/>
        </w:tabs>
      </w:pPr>
      <w:hyperlink w:anchor="_Toc26242" w:history="1">
        <w:r>
          <w:rPr>
            <w:rFonts w:ascii="仿宋" w:eastAsia="仿宋" w:hAnsi="仿宋" w:cs="仿宋" w:hint="eastAsia"/>
            <w:lang w:eastAsia="zh-CN"/>
          </w:rPr>
          <w:t>五、环境和生态影响分析</w:t>
        </w:r>
        <w:r>
          <w:tab/>
        </w:r>
        <w:r>
          <w:fldChar w:fldCharType="begin"/>
        </w:r>
        <w:r>
          <w:instrText xml:space="preserve"> PAGEREF _Toc26242 \h </w:instrText>
        </w:r>
        <w:r>
          <w:fldChar w:fldCharType="separate"/>
        </w:r>
        <w:r>
          <w:t>17</w:t>
        </w:r>
        <w:r>
          <w:fldChar w:fldCharType="end"/>
        </w:r>
      </w:hyperlink>
    </w:p>
    <w:p>
      <w:pPr>
        <w:pStyle w:val="TOC2"/>
        <w:tabs>
          <w:tab w:val="right" w:leader="dot" w:pos="8306"/>
        </w:tabs>
      </w:pPr>
      <w:hyperlink w:anchor="_Toc25414" w:history="1">
        <w:r>
          <w:rPr>
            <w:rFonts w:ascii="仿宋" w:eastAsia="仿宋" w:hAnsi="仿宋" w:cs="仿宋" w:hint="eastAsia"/>
            <w:lang w:eastAsia="zh-CN"/>
          </w:rPr>
          <w:t>(一)、环境和生态现状</w:t>
        </w:r>
        <w:r>
          <w:tab/>
        </w:r>
        <w:r>
          <w:fldChar w:fldCharType="begin"/>
        </w:r>
        <w:r>
          <w:instrText xml:space="preserve"> PAGEREF _Toc25414 \h </w:instrText>
        </w:r>
        <w:r>
          <w:fldChar w:fldCharType="separate"/>
        </w:r>
        <w:r>
          <w:t>17</w:t>
        </w:r>
        <w:r>
          <w:fldChar w:fldCharType="end"/>
        </w:r>
      </w:hyperlink>
    </w:p>
    <w:p>
      <w:pPr>
        <w:pStyle w:val="TOC2"/>
        <w:tabs>
          <w:tab w:val="right" w:leader="dot" w:pos="8306"/>
        </w:tabs>
      </w:pPr>
      <w:hyperlink w:anchor="_Toc18659" w:history="1">
        <w:r>
          <w:rPr>
            <w:rFonts w:ascii="仿宋" w:eastAsia="仿宋" w:hAnsi="仿宋" w:cs="仿宋" w:hint="eastAsia"/>
            <w:lang w:eastAsia="zh-CN"/>
          </w:rPr>
          <w:t>(二)、生态环境影响分析</w:t>
        </w:r>
        <w:r>
          <w:tab/>
        </w:r>
        <w:r>
          <w:fldChar w:fldCharType="begin"/>
        </w:r>
        <w:r>
          <w:instrText xml:space="preserve"> PAGEREF _Toc18659 \h </w:instrText>
        </w:r>
        <w:r>
          <w:fldChar w:fldCharType="separate"/>
        </w:r>
        <w:r>
          <w:t>19</w:t>
        </w:r>
        <w:r>
          <w:fldChar w:fldCharType="end"/>
        </w:r>
      </w:hyperlink>
    </w:p>
    <w:p>
      <w:pPr>
        <w:pStyle w:val="TOC2"/>
        <w:tabs>
          <w:tab w:val="right" w:leader="dot" w:pos="8306"/>
        </w:tabs>
      </w:pPr>
      <w:hyperlink w:anchor="_Toc20030" w:history="1">
        <w:r>
          <w:rPr>
            <w:rFonts w:ascii="仿宋" w:eastAsia="仿宋" w:hAnsi="仿宋" w:cs="仿宋" w:hint="eastAsia"/>
            <w:lang w:eastAsia="zh-CN"/>
          </w:rPr>
          <w:t>(三)、生态环境保护措施</w:t>
        </w:r>
        <w:r>
          <w:tab/>
        </w:r>
        <w:r>
          <w:fldChar w:fldCharType="begin"/>
        </w:r>
        <w:r>
          <w:instrText xml:space="preserve"> PAGEREF _Toc20030 \h </w:instrText>
        </w:r>
        <w:r>
          <w:fldChar w:fldCharType="separate"/>
        </w:r>
        <w:r>
          <w:t>20</w:t>
        </w:r>
        <w:r>
          <w:fldChar w:fldCharType="end"/>
        </w:r>
      </w:hyperlink>
    </w:p>
    <w:p>
      <w:pPr>
        <w:pStyle w:val="TOC2"/>
        <w:tabs>
          <w:tab w:val="right" w:leader="dot" w:pos="8306"/>
        </w:tabs>
      </w:pPr>
      <w:hyperlink w:anchor="_Toc32198" w:history="1">
        <w:r>
          <w:rPr>
            <w:rFonts w:ascii="仿宋" w:eastAsia="仿宋" w:hAnsi="仿宋" w:cs="仿宋" w:hint="eastAsia"/>
            <w:lang w:eastAsia="zh-CN"/>
          </w:rPr>
          <w:t>(四)、地质灾害影响分析</w:t>
        </w:r>
        <w:r>
          <w:tab/>
        </w:r>
        <w:r>
          <w:fldChar w:fldCharType="begin"/>
        </w:r>
        <w:r>
          <w:instrText xml:space="preserve"> PAGEREF _Toc32198 \h </w:instrText>
        </w:r>
        <w:r>
          <w:fldChar w:fldCharType="separate"/>
        </w:r>
        <w:r>
          <w:t>22</w:t>
        </w:r>
        <w:r>
          <w:fldChar w:fldCharType="end"/>
        </w:r>
      </w:hyperlink>
    </w:p>
    <w:p>
      <w:pPr>
        <w:pStyle w:val="TOC2"/>
        <w:tabs>
          <w:tab w:val="right" w:leader="dot" w:pos="8306"/>
        </w:tabs>
      </w:pPr>
      <w:hyperlink w:anchor="_Toc18902" w:history="1">
        <w:r>
          <w:rPr>
            <w:rFonts w:ascii="仿宋" w:eastAsia="仿宋" w:hAnsi="仿宋" w:cs="仿宋" w:hint="eastAsia"/>
            <w:lang w:eastAsia="zh-CN"/>
          </w:rPr>
          <w:t>(五)、特殊环境影响</w:t>
        </w:r>
        <w:r>
          <w:tab/>
        </w:r>
        <w:r>
          <w:fldChar w:fldCharType="begin"/>
        </w:r>
        <w:r>
          <w:instrText xml:space="preserve"> PAGEREF _Toc18902 \h </w:instrText>
        </w:r>
        <w:r>
          <w:fldChar w:fldCharType="separate"/>
        </w:r>
        <w:r>
          <w:t>23</w:t>
        </w:r>
        <w:r>
          <w:fldChar w:fldCharType="end"/>
        </w:r>
      </w:hyperlink>
    </w:p>
    <w:p>
      <w:pPr>
        <w:pStyle w:val="TOC1"/>
        <w:tabs>
          <w:tab w:val="right" w:leader="dot" w:pos="8306"/>
        </w:tabs>
      </w:pPr>
      <w:hyperlink w:anchor="_Toc18779" w:history="1">
        <w:r>
          <w:rPr>
            <w:rFonts w:ascii="仿宋" w:eastAsia="仿宋" w:hAnsi="仿宋" w:cs="仿宋" w:hint="eastAsia"/>
            <w:lang w:eastAsia="zh-CN"/>
          </w:rPr>
          <w:t>六、社会影响分析</w:t>
        </w:r>
        <w:r>
          <w:tab/>
        </w:r>
        <w:r>
          <w:fldChar w:fldCharType="begin"/>
        </w:r>
        <w:r>
          <w:instrText xml:space="preserve"> PAGEREF _Toc18779 \h </w:instrText>
        </w:r>
        <w:r>
          <w:fldChar w:fldCharType="separate"/>
        </w:r>
        <w:r>
          <w:t>24</w:t>
        </w:r>
        <w:r>
          <w:fldChar w:fldCharType="end"/>
        </w:r>
      </w:hyperlink>
    </w:p>
    <w:p>
      <w:pPr>
        <w:pStyle w:val="TOC2"/>
        <w:tabs>
          <w:tab w:val="right" w:leader="dot" w:pos="8306"/>
        </w:tabs>
      </w:pPr>
      <w:hyperlink w:anchor="_Toc1184" w:history="1">
        <w:r>
          <w:rPr>
            <w:rFonts w:ascii="仿宋" w:eastAsia="仿宋" w:hAnsi="仿宋" w:cs="仿宋" w:hint="eastAsia"/>
            <w:lang w:eastAsia="zh-CN"/>
          </w:rPr>
          <w:t>(一)、社会影响效果分析</w:t>
        </w:r>
        <w:r>
          <w:tab/>
        </w:r>
        <w:r>
          <w:fldChar w:fldCharType="begin"/>
        </w:r>
        <w:r>
          <w:instrText xml:space="preserve"> PAGEREF _Toc1184 \h </w:instrText>
        </w:r>
        <w:r>
          <w:fldChar w:fldCharType="separate"/>
        </w:r>
        <w:r>
          <w:t>24</w:t>
        </w:r>
        <w:r>
          <w:fldChar w:fldCharType="end"/>
        </w:r>
      </w:hyperlink>
    </w:p>
    <w:p>
      <w:pPr>
        <w:pStyle w:val="TOC2"/>
        <w:tabs>
          <w:tab w:val="right" w:leader="dot" w:pos="8306"/>
        </w:tabs>
      </w:pPr>
      <w:hyperlink w:anchor="_Toc13960" w:history="1">
        <w:r>
          <w:rPr>
            <w:rFonts w:ascii="仿宋" w:eastAsia="仿宋" w:hAnsi="仿宋" w:cs="仿宋" w:hint="eastAsia"/>
            <w:lang w:eastAsia="zh-CN"/>
          </w:rPr>
          <w:t>(二)、社会适应性分析</w:t>
        </w:r>
        <w:r>
          <w:tab/>
        </w:r>
        <w:r>
          <w:fldChar w:fldCharType="begin"/>
        </w:r>
        <w:r>
          <w:instrText xml:space="preserve"> PAGEREF _Toc13960 \h </w:instrText>
        </w:r>
        <w:r>
          <w:fldChar w:fldCharType="separate"/>
        </w:r>
        <w:r>
          <w:t>27</w:t>
        </w:r>
        <w:r>
          <w:fldChar w:fldCharType="end"/>
        </w:r>
      </w:hyperlink>
    </w:p>
    <w:p>
      <w:pPr>
        <w:pStyle w:val="TOC2"/>
        <w:tabs>
          <w:tab w:val="right" w:leader="dot" w:pos="8306"/>
        </w:tabs>
      </w:pPr>
      <w:hyperlink w:anchor="_Toc535" w:history="1">
        <w:r>
          <w:rPr>
            <w:rFonts w:ascii="仿宋" w:eastAsia="仿宋" w:hAnsi="仿宋" w:cs="仿宋" w:hint="eastAsia"/>
            <w:lang w:eastAsia="zh-CN"/>
          </w:rPr>
          <w:t>(三)、社会风险及对策分析</w:t>
        </w:r>
        <w:r>
          <w:tab/>
        </w:r>
        <w:r>
          <w:fldChar w:fldCharType="begin"/>
        </w:r>
        <w:r>
          <w:instrText xml:space="preserve"> PAGEREF _Toc535 \h </w:instrText>
        </w:r>
        <w:r>
          <w:fldChar w:fldCharType="separate"/>
        </w:r>
        <w:r>
          <w:t>28</w:t>
        </w:r>
        <w:r>
          <w:fldChar w:fldCharType="end"/>
        </w:r>
      </w:hyperlink>
    </w:p>
    <w:p>
      <w:pPr>
        <w:pStyle w:val="TOC1"/>
        <w:tabs>
          <w:tab w:val="right" w:leader="dot" w:pos="8306"/>
        </w:tabs>
      </w:pPr>
      <w:hyperlink w:anchor="_Toc5701" w:history="1">
        <w:r>
          <w:rPr>
            <w:rFonts w:ascii="仿宋" w:eastAsia="仿宋" w:hAnsi="仿宋" w:cs="仿宋" w:hint="eastAsia"/>
            <w:lang w:eastAsia="zh-CN"/>
          </w:rPr>
          <w:t>七、项目质量与标准</w:t>
        </w:r>
        <w:r>
          <w:tab/>
        </w:r>
        <w:r>
          <w:fldChar w:fldCharType="begin"/>
        </w:r>
        <w:r>
          <w:instrText xml:space="preserve"> PAGEREF _Toc5701 \h </w:instrText>
        </w:r>
        <w:r>
          <w:fldChar w:fldCharType="separate"/>
        </w:r>
        <w:r>
          <w:t>32</w:t>
        </w:r>
        <w:r>
          <w:fldChar w:fldCharType="end"/>
        </w:r>
      </w:hyperlink>
    </w:p>
    <w:p>
      <w:pPr>
        <w:pStyle w:val="TOC2"/>
        <w:tabs>
          <w:tab w:val="right" w:leader="dot" w:pos="8306"/>
        </w:tabs>
      </w:pPr>
      <w:hyperlink w:anchor="_Toc25882" w:history="1">
        <w:r>
          <w:rPr>
            <w:rFonts w:ascii="仿宋" w:eastAsia="仿宋" w:hAnsi="仿宋" w:cs="仿宋" w:hint="eastAsia"/>
            <w:lang w:eastAsia="zh-CN"/>
          </w:rPr>
          <w:t>(一)、质量保障体系</w:t>
        </w:r>
        <w:r>
          <w:tab/>
        </w:r>
        <w:r>
          <w:fldChar w:fldCharType="begin"/>
        </w:r>
        <w:r>
          <w:instrText xml:space="preserve"> PAGEREF _Toc25882 \h </w:instrText>
        </w:r>
        <w:r>
          <w:fldChar w:fldCharType="separate"/>
        </w:r>
        <w:r>
          <w:t>32</w:t>
        </w:r>
        <w:r>
          <w:fldChar w:fldCharType="end"/>
        </w:r>
      </w:hyperlink>
    </w:p>
    <w:p>
      <w:pPr>
        <w:pStyle w:val="TOC2"/>
        <w:tabs>
          <w:tab w:val="right" w:leader="dot" w:pos="8306"/>
        </w:tabs>
      </w:pPr>
      <w:hyperlink w:anchor="_Toc18096" w:history="1">
        <w:r>
          <w:rPr>
            <w:rFonts w:ascii="仿宋" w:eastAsia="仿宋" w:hAnsi="仿宋" w:cs="仿宋" w:hint="eastAsia"/>
            <w:lang w:eastAsia="zh-CN"/>
          </w:rPr>
          <w:t>(二)、标准化作业流程</w:t>
        </w:r>
        <w:r>
          <w:tab/>
        </w:r>
        <w:r>
          <w:fldChar w:fldCharType="begin"/>
        </w:r>
        <w:r>
          <w:instrText xml:space="preserve"> PAGEREF _Toc18096 \h </w:instrText>
        </w:r>
        <w:r>
          <w:fldChar w:fldCharType="separate"/>
        </w:r>
        <w:r>
          <w:t>33</w:t>
        </w:r>
        <w:r>
          <w:fldChar w:fldCharType="end"/>
        </w:r>
      </w:hyperlink>
    </w:p>
    <w:p>
      <w:pPr>
        <w:pStyle w:val="TOC2"/>
        <w:tabs>
          <w:tab w:val="right" w:leader="dot" w:pos="8306"/>
        </w:tabs>
      </w:pPr>
      <w:hyperlink w:anchor="_Toc10014" w:history="1">
        <w:r>
          <w:rPr>
            <w:rFonts w:ascii="仿宋" w:eastAsia="仿宋" w:hAnsi="仿宋" w:cs="仿宋" w:hint="eastAsia"/>
            <w:lang w:eastAsia="zh-CN"/>
          </w:rPr>
          <w:t>(三)、质量监控与评估</w:t>
        </w:r>
        <w:r>
          <w:tab/>
        </w:r>
        <w:r>
          <w:fldChar w:fldCharType="begin"/>
        </w:r>
        <w:r>
          <w:instrText xml:space="preserve"> PAGEREF _Toc10014 \h </w:instrText>
        </w:r>
        <w:r>
          <w:fldChar w:fldCharType="separate"/>
        </w:r>
        <w:r>
          <w:t>35</w:t>
        </w:r>
        <w:r>
          <w:fldChar w:fldCharType="end"/>
        </w:r>
      </w:hyperlink>
    </w:p>
    <w:p>
      <w:pPr>
        <w:pStyle w:val="TOC2"/>
        <w:tabs>
          <w:tab w:val="right" w:leader="dot" w:pos="8306"/>
        </w:tabs>
      </w:pPr>
      <w:hyperlink w:anchor="_Toc26611" w:history="1">
        <w:r>
          <w:rPr>
            <w:rFonts w:ascii="仿宋" w:eastAsia="仿宋" w:hAnsi="仿宋" w:cs="仿宋" w:hint="eastAsia"/>
            <w:lang w:eastAsia="zh-CN"/>
          </w:rPr>
          <w:t>(四)、质量改进计划</w:t>
        </w:r>
        <w:r>
          <w:tab/>
        </w:r>
        <w:r>
          <w:fldChar w:fldCharType="begin"/>
        </w:r>
        <w:r>
          <w:instrText xml:space="preserve"> PAGEREF _Toc26611 \h </w:instrText>
        </w:r>
        <w:r>
          <w:fldChar w:fldCharType="separate"/>
        </w:r>
        <w:r>
          <w:t>36</w:t>
        </w:r>
        <w:r>
          <w:fldChar w:fldCharType="end"/>
        </w:r>
      </w:hyperlink>
    </w:p>
    <w:p>
      <w:pPr>
        <w:pStyle w:val="TOC1"/>
        <w:tabs>
          <w:tab w:val="right" w:leader="dot" w:pos="8306"/>
        </w:tabs>
      </w:pPr>
      <w:hyperlink w:anchor="_Toc27145" w:history="1">
        <w:r>
          <w:rPr>
            <w:rFonts w:ascii="仿宋" w:eastAsia="仿宋" w:hAnsi="仿宋" w:cs="仿宋" w:hint="eastAsia"/>
            <w:lang w:eastAsia="zh-CN"/>
          </w:rPr>
          <w:t>八、项目变更管理</w:t>
        </w:r>
        <w:r>
          <w:tab/>
        </w:r>
        <w:r>
          <w:fldChar w:fldCharType="begin"/>
        </w:r>
        <w:r>
          <w:instrText xml:space="preserve"> PAGEREF _Toc27145 \h </w:instrText>
        </w:r>
        <w:r>
          <w:fldChar w:fldCharType="separate"/>
        </w:r>
        <w:r>
          <w:t>37</w:t>
        </w:r>
        <w:r>
          <w:fldChar w:fldCharType="end"/>
        </w:r>
      </w:hyperlink>
    </w:p>
    <w:p>
      <w:pPr>
        <w:pStyle w:val="TOC2"/>
        <w:tabs>
          <w:tab w:val="right" w:leader="dot" w:pos="8306"/>
        </w:tabs>
      </w:pPr>
      <w:hyperlink w:anchor="_Toc5428" w:history="1">
        <w:r>
          <w:rPr>
            <w:rFonts w:ascii="仿宋" w:eastAsia="仿宋" w:hAnsi="仿宋" w:cs="仿宋" w:hint="eastAsia"/>
            <w:lang w:eastAsia="zh-CN"/>
          </w:rPr>
          <w:t>(一)、变更控制流程</w:t>
        </w:r>
        <w:r>
          <w:tab/>
        </w:r>
        <w:r>
          <w:fldChar w:fldCharType="begin"/>
        </w:r>
        <w:r>
          <w:instrText xml:space="preserve"> PAGEREF _Toc5428 \h </w:instrText>
        </w:r>
        <w:r>
          <w:fldChar w:fldCharType="separate"/>
        </w:r>
        <w:r>
          <w:t>37</w:t>
        </w:r>
        <w:r>
          <w:fldChar w:fldCharType="end"/>
        </w:r>
      </w:hyperlink>
    </w:p>
    <w:p>
      <w:pPr>
        <w:pStyle w:val="TOC2"/>
        <w:tabs>
          <w:tab w:val="right" w:leader="dot" w:pos="8306"/>
        </w:tabs>
      </w:pPr>
      <w:hyperlink w:anchor="_Toc16859" w:history="1">
        <w:r>
          <w:rPr>
            <w:rFonts w:ascii="仿宋" w:eastAsia="仿宋" w:hAnsi="仿宋" w:cs="仿宋" w:hint="eastAsia"/>
            <w:lang w:eastAsia="zh-CN"/>
          </w:rPr>
          <w:t>(二)、影响评估与处理</w:t>
        </w:r>
        <w:r>
          <w:tab/>
        </w:r>
        <w:r>
          <w:fldChar w:fldCharType="begin"/>
        </w:r>
        <w:r>
          <w:instrText xml:space="preserve"> PAGEREF _Toc16859 \h </w:instrText>
        </w:r>
        <w:r>
          <w:fldChar w:fldCharType="separate"/>
        </w:r>
        <w:r>
          <w:t>38</w:t>
        </w:r>
        <w:r>
          <w:fldChar w:fldCharType="end"/>
        </w:r>
      </w:hyperlink>
    </w:p>
    <w:p>
      <w:pPr>
        <w:pStyle w:val="TOC2"/>
        <w:tabs>
          <w:tab w:val="right" w:leader="dot" w:pos="8306"/>
        </w:tabs>
      </w:pPr>
      <w:hyperlink w:anchor="_Toc10788" w:history="1">
        <w:r>
          <w:rPr>
            <w:rFonts w:ascii="仿宋" w:eastAsia="仿宋" w:hAnsi="仿宋" w:cs="仿宋" w:hint="eastAsia"/>
            <w:lang w:eastAsia="zh-CN"/>
          </w:rPr>
          <w:t>(三)、变更记录与追踪</w:t>
        </w:r>
        <w:r>
          <w:tab/>
        </w:r>
        <w:r>
          <w:fldChar w:fldCharType="begin"/>
        </w:r>
        <w:r>
          <w:instrText xml:space="preserve"> PAGEREF _Toc10788 \h </w:instrText>
        </w:r>
        <w:r>
          <w:fldChar w:fldCharType="separate"/>
        </w:r>
        <w:r>
          <w:t>39</w:t>
        </w:r>
        <w:r>
          <w:fldChar w:fldCharType="end"/>
        </w:r>
      </w:hyperlink>
    </w:p>
    <w:p>
      <w:pPr>
        <w:pStyle w:val="TOC2"/>
        <w:tabs>
          <w:tab w:val="right" w:leader="dot" w:pos="8306"/>
        </w:tabs>
      </w:pPr>
      <w:hyperlink w:anchor="_Toc31874" w:history="1">
        <w:r>
          <w:rPr>
            <w:rFonts w:ascii="仿宋" w:eastAsia="仿宋" w:hAnsi="仿宋" w:cs="仿宋" w:hint="eastAsia"/>
            <w:lang w:eastAsia="zh-CN"/>
          </w:rPr>
          <w:t>(四)、变更管理策略</w:t>
        </w:r>
        <w:r>
          <w:tab/>
        </w:r>
        <w:r>
          <w:fldChar w:fldCharType="begin"/>
        </w:r>
        <w:r>
          <w:instrText xml:space="preserve"> PAGEREF _Toc31874 \h </w:instrText>
        </w:r>
        <w:r>
          <w:fldChar w:fldCharType="separate"/>
        </w:r>
        <w:r>
          <w:t>41</w:t>
        </w:r>
        <w:r>
          <w:fldChar w:fldCharType="end"/>
        </w:r>
      </w:hyperlink>
    </w:p>
    <w:p>
      <w:pPr>
        <w:pStyle w:val="TOC1"/>
        <w:tabs>
          <w:tab w:val="right" w:leader="dot" w:pos="8306"/>
        </w:tabs>
      </w:pPr>
      <w:hyperlink w:anchor="_Toc8681" w:history="1">
        <w:r>
          <w:rPr>
            <w:rFonts w:ascii="仿宋" w:eastAsia="仿宋" w:hAnsi="仿宋" w:cs="仿宋" w:hint="eastAsia"/>
            <w:lang w:eastAsia="zh-CN"/>
          </w:rPr>
          <w:t>九、技术创新与产业升级</w:t>
        </w:r>
        <w:r>
          <w:tab/>
        </w:r>
        <w:r>
          <w:fldChar w:fldCharType="begin"/>
        </w:r>
        <w:r>
          <w:instrText xml:space="preserve"> PAGEREF _Toc8681 \h </w:instrText>
        </w:r>
        <w:r>
          <w:fldChar w:fldCharType="separate"/>
        </w:r>
        <w:r>
          <w:t>43</w:t>
        </w:r>
        <w:r>
          <w:fldChar w:fldCharType="end"/>
        </w:r>
      </w:hyperlink>
    </w:p>
    <w:p>
      <w:pPr>
        <w:pStyle w:val="TOC2"/>
        <w:tabs>
          <w:tab w:val="right" w:leader="dot" w:pos="8306"/>
        </w:tabs>
      </w:pPr>
      <w:hyperlink w:anchor="_Toc24989" w:history="1">
        <w:r>
          <w:rPr>
            <w:rFonts w:ascii="仿宋" w:eastAsia="仿宋" w:hAnsi="仿宋" w:cs="仿宋" w:hint="eastAsia"/>
            <w:lang w:eastAsia="zh-CN"/>
          </w:rPr>
          <w:t>(一)、技术创新方向与目标</w:t>
        </w:r>
        <w:r>
          <w:tab/>
        </w:r>
        <w:r>
          <w:fldChar w:fldCharType="begin"/>
        </w:r>
        <w:r>
          <w:instrText xml:space="preserve"> PAGEREF _Toc24989 \h </w:instrText>
        </w:r>
        <w:r>
          <w:fldChar w:fldCharType="separate"/>
        </w:r>
        <w:r>
          <w:t>43</w:t>
        </w:r>
        <w:r>
          <w:fldChar w:fldCharType="end"/>
        </w:r>
      </w:hyperlink>
    </w:p>
    <w:p>
      <w:pPr>
        <w:pStyle w:val="TOC2"/>
        <w:tabs>
          <w:tab w:val="right" w:leader="dot" w:pos="8306"/>
        </w:tabs>
      </w:pPr>
      <w:hyperlink w:anchor="_Toc17016" w:history="1">
        <w:r>
          <w:rPr>
            <w:rFonts w:ascii="仿宋" w:eastAsia="仿宋" w:hAnsi="仿宋" w:cs="仿宋" w:hint="eastAsia"/>
            <w:lang w:eastAsia="zh-CN"/>
          </w:rPr>
          <w:t>(二)、产业升级路径与措施</w:t>
        </w:r>
        <w:r>
          <w:tab/>
        </w:r>
        <w:r>
          <w:fldChar w:fldCharType="begin"/>
        </w:r>
        <w:r>
          <w:instrText xml:space="preserve"> PAGEREF _Toc17016 \h </w:instrText>
        </w:r>
        <w:r>
          <w:fldChar w:fldCharType="separate"/>
        </w:r>
        <w:r>
          <w:t>44</w:t>
        </w:r>
        <w:r>
          <w:fldChar w:fldCharType="end"/>
        </w:r>
      </w:hyperlink>
    </w:p>
    <w:p>
      <w:pPr>
        <w:pStyle w:val="TOC1"/>
        <w:tabs>
          <w:tab w:val="right" w:leader="dot" w:pos="8306"/>
        </w:tabs>
      </w:pPr>
      <w:hyperlink w:anchor="_Toc28913" w:history="1">
        <w:r>
          <w:rPr>
            <w:rFonts w:ascii="仿宋" w:eastAsia="仿宋" w:hAnsi="仿宋" w:cs="仿宋" w:hint="eastAsia"/>
            <w:lang w:eastAsia="zh-CN"/>
          </w:rPr>
          <w:t>十、土地利用与规划方案</w:t>
        </w:r>
        <w:r>
          <w:tab/>
        </w:r>
        <w:r>
          <w:fldChar w:fldCharType="begin"/>
        </w:r>
        <w:r>
          <w:instrText xml:space="preserve"> PAGEREF _Toc28913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9" w:history="1">
        <w:r>
          <w:rPr>
            <w:rFonts w:ascii="仿宋" w:eastAsia="仿宋" w:hAnsi="仿宋" w:cs="仿宋" w:hint="eastAsia"/>
            <w:lang w:eastAsia="zh-CN"/>
          </w:rPr>
          <w:t>(一)、项目用地情况分析</w:t>
        </w:r>
        <w:r>
          <w:tab/>
        </w:r>
        <w:r>
          <w:fldChar w:fldCharType="begin"/>
        </w:r>
        <w:r>
          <w:instrText xml:space="preserve"> PAGEREF _Toc8089 \h </w:instrText>
        </w:r>
        <w:r>
          <w:fldChar w:fldCharType="separate"/>
        </w:r>
        <w:r>
          <w:t>45</w:t>
        </w:r>
        <w:r>
          <w:fldChar w:fldCharType="end"/>
        </w:r>
      </w:hyperlink>
    </w:p>
    <w:p>
      <w:pPr>
        <w:pStyle w:val="TOC2"/>
        <w:tabs>
          <w:tab w:val="right" w:leader="dot" w:pos="8306"/>
        </w:tabs>
      </w:pPr>
      <w:hyperlink w:anchor="_Toc7640" w:history="1">
        <w:r>
          <w:rPr>
            <w:rFonts w:ascii="仿宋" w:eastAsia="仿宋" w:hAnsi="仿宋" w:cs="仿宋" w:hint="eastAsia"/>
            <w:lang w:eastAsia="zh-CN"/>
          </w:rPr>
          <w:t>(二)、土地利用规划方案</w:t>
        </w:r>
        <w:r>
          <w:tab/>
        </w:r>
        <w:r>
          <w:fldChar w:fldCharType="begin"/>
        </w:r>
        <w:r>
          <w:instrText xml:space="preserve"> PAGEREF _Toc7640 \h </w:instrText>
        </w:r>
        <w:r>
          <w:fldChar w:fldCharType="separate"/>
        </w:r>
        <w:r>
          <w:t>46</w:t>
        </w:r>
        <w:r>
          <w:fldChar w:fldCharType="end"/>
        </w:r>
      </w:hyperlink>
    </w:p>
    <w:p>
      <w:pPr>
        <w:pStyle w:val="TOC1"/>
        <w:tabs>
          <w:tab w:val="right" w:leader="dot" w:pos="8306"/>
        </w:tabs>
      </w:pPr>
      <w:hyperlink w:anchor="_Toc6951" w:history="1">
        <w:r>
          <w:rPr>
            <w:rFonts w:ascii="仿宋" w:eastAsia="仿宋" w:hAnsi="仿宋" w:cs="仿宋" w:hint="eastAsia"/>
            <w:lang w:eastAsia="zh-CN"/>
          </w:rPr>
          <w:t>十一、项目实施与管理方案</w:t>
        </w:r>
        <w:r>
          <w:tab/>
        </w:r>
        <w:r>
          <w:fldChar w:fldCharType="begin"/>
        </w:r>
        <w:r>
          <w:instrText xml:space="preserve"> PAGEREF _Toc6951 \h </w:instrText>
        </w:r>
        <w:r>
          <w:fldChar w:fldCharType="separate"/>
        </w:r>
        <w:r>
          <w:t>47</w:t>
        </w:r>
        <w:r>
          <w:fldChar w:fldCharType="end"/>
        </w:r>
      </w:hyperlink>
    </w:p>
    <w:p>
      <w:pPr>
        <w:pStyle w:val="TOC2"/>
        <w:tabs>
          <w:tab w:val="right" w:leader="dot" w:pos="8306"/>
        </w:tabs>
      </w:pPr>
      <w:hyperlink w:anchor="_Toc14080" w:history="1">
        <w:r>
          <w:rPr>
            <w:rFonts w:ascii="仿宋" w:eastAsia="仿宋" w:hAnsi="仿宋" w:cs="仿宋" w:hint="eastAsia"/>
            <w:lang w:eastAsia="zh-CN"/>
          </w:rPr>
          <w:t>(一)、项目实施计划</w:t>
        </w:r>
        <w:r>
          <w:tab/>
        </w:r>
        <w:r>
          <w:fldChar w:fldCharType="begin"/>
        </w:r>
        <w:r>
          <w:instrText xml:space="preserve"> PAGEREF _Toc14080 \h </w:instrText>
        </w:r>
        <w:r>
          <w:fldChar w:fldCharType="separate"/>
        </w:r>
        <w:r>
          <w:t>47</w:t>
        </w:r>
        <w:r>
          <w:fldChar w:fldCharType="end"/>
        </w:r>
      </w:hyperlink>
    </w:p>
    <w:p>
      <w:pPr>
        <w:pStyle w:val="TOC2"/>
        <w:tabs>
          <w:tab w:val="right" w:leader="dot" w:pos="8306"/>
        </w:tabs>
      </w:pPr>
      <w:hyperlink w:anchor="_Toc29781" w:history="1">
        <w:r>
          <w:rPr>
            <w:rFonts w:ascii="仿宋" w:eastAsia="仿宋" w:hAnsi="仿宋" w:cs="仿宋" w:hint="eastAsia"/>
            <w:lang w:eastAsia="zh-CN"/>
          </w:rPr>
          <w:t>(二)、项目组织机构与职责</w:t>
        </w:r>
        <w:r>
          <w:tab/>
        </w:r>
        <w:r>
          <w:fldChar w:fldCharType="begin"/>
        </w:r>
        <w:r>
          <w:instrText xml:space="preserve"> PAGEREF _Toc29781 \h </w:instrText>
        </w:r>
        <w:r>
          <w:fldChar w:fldCharType="separate"/>
        </w:r>
        <w:r>
          <w:t>49</w:t>
        </w:r>
        <w:r>
          <w:fldChar w:fldCharType="end"/>
        </w:r>
      </w:hyperlink>
    </w:p>
    <w:p>
      <w:pPr>
        <w:pStyle w:val="TOC2"/>
        <w:tabs>
          <w:tab w:val="right" w:leader="dot" w:pos="8306"/>
        </w:tabs>
      </w:pPr>
      <w:hyperlink w:anchor="_Toc25895" w:history="1">
        <w:r>
          <w:rPr>
            <w:rFonts w:ascii="仿宋" w:eastAsia="仿宋" w:hAnsi="仿宋" w:cs="仿宋" w:hint="eastAsia"/>
            <w:lang w:eastAsia="zh-CN"/>
          </w:rPr>
          <w:t>(三)、项目管理与监控体系</w:t>
        </w:r>
        <w:r>
          <w:tab/>
        </w:r>
        <w:r>
          <w:fldChar w:fldCharType="begin"/>
        </w:r>
        <w:r>
          <w:instrText xml:space="preserve"> PAGEREF _Toc25895 \h </w:instrText>
        </w:r>
        <w:r>
          <w:fldChar w:fldCharType="separate"/>
        </w:r>
        <w:r>
          <w:t>51</w:t>
        </w:r>
        <w:r>
          <w:fldChar w:fldCharType="end"/>
        </w:r>
      </w:hyperlink>
    </w:p>
    <w:p>
      <w:pPr>
        <w:pStyle w:val="TOC1"/>
        <w:tabs>
          <w:tab w:val="right" w:leader="dot" w:pos="8306"/>
        </w:tabs>
      </w:pPr>
      <w:hyperlink w:anchor="_Toc17907" w:history="1">
        <w:r>
          <w:rPr>
            <w:rFonts w:ascii="仿宋" w:eastAsia="仿宋" w:hAnsi="仿宋" w:cs="仿宋" w:hint="eastAsia"/>
            <w:lang w:eastAsia="zh-CN"/>
          </w:rPr>
          <w:t>十二、客户关系管理与市场拓展</w:t>
        </w:r>
        <w:r>
          <w:tab/>
        </w:r>
        <w:r>
          <w:fldChar w:fldCharType="begin"/>
        </w:r>
        <w:r>
          <w:instrText xml:space="preserve"> PAGEREF _Toc17907 \h </w:instrText>
        </w:r>
        <w:r>
          <w:fldChar w:fldCharType="separate"/>
        </w:r>
        <w:r>
          <w:t>53</w:t>
        </w:r>
        <w:r>
          <w:fldChar w:fldCharType="end"/>
        </w:r>
      </w:hyperlink>
    </w:p>
    <w:p>
      <w:pPr>
        <w:pStyle w:val="TOC2"/>
        <w:tabs>
          <w:tab w:val="right" w:leader="dot" w:pos="8306"/>
        </w:tabs>
      </w:pPr>
      <w:hyperlink w:anchor="_Toc16571" w:history="1">
        <w:r>
          <w:rPr>
            <w:rFonts w:ascii="仿宋" w:eastAsia="仿宋" w:hAnsi="仿宋" w:cs="仿宋" w:hint="eastAsia"/>
            <w:lang w:eastAsia="zh-CN"/>
          </w:rPr>
          <w:t>(一)、客户关系管理策略</w:t>
        </w:r>
        <w:r>
          <w:tab/>
        </w:r>
        <w:r>
          <w:fldChar w:fldCharType="begin"/>
        </w:r>
        <w:r>
          <w:instrText xml:space="preserve"> PAGEREF _Toc16571 \h </w:instrText>
        </w:r>
        <w:r>
          <w:fldChar w:fldCharType="separate"/>
        </w:r>
        <w:r>
          <w:t>53</w:t>
        </w:r>
        <w:r>
          <w:fldChar w:fldCharType="end"/>
        </w:r>
      </w:hyperlink>
    </w:p>
    <w:p>
      <w:pPr>
        <w:pStyle w:val="TOC2"/>
        <w:tabs>
          <w:tab w:val="right" w:leader="dot" w:pos="8306"/>
        </w:tabs>
      </w:pPr>
      <w:hyperlink w:anchor="_Toc5132" w:history="1">
        <w:r>
          <w:rPr>
            <w:rFonts w:ascii="仿宋" w:eastAsia="仿宋" w:hAnsi="仿宋" w:cs="仿宋" w:hint="eastAsia"/>
            <w:lang w:eastAsia="zh-CN"/>
          </w:rPr>
          <w:t>(二)、市场拓展方案</w:t>
        </w:r>
        <w:r>
          <w:tab/>
        </w:r>
        <w:r>
          <w:fldChar w:fldCharType="begin"/>
        </w:r>
        <w:r>
          <w:instrText xml:space="preserve"> PAGEREF _Toc5132 \h </w:instrText>
        </w:r>
        <w:r>
          <w:fldChar w:fldCharType="separate"/>
        </w:r>
        <w:r>
          <w:t>54</w:t>
        </w:r>
        <w:r>
          <w:fldChar w:fldCharType="end"/>
        </w:r>
      </w:hyperlink>
    </w:p>
    <w:p>
      <w:pPr>
        <w:pStyle w:val="TOC1"/>
        <w:tabs>
          <w:tab w:val="right" w:leader="dot" w:pos="8306"/>
        </w:tabs>
      </w:pPr>
      <w:hyperlink w:anchor="_Toc15757" w:history="1">
        <w:r>
          <w:rPr>
            <w:rFonts w:ascii="仿宋" w:eastAsia="仿宋" w:hAnsi="仿宋" w:cs="仿宋" w:hint="eastAsia"/>
            <w:lang w:eastAsia="zh-CN"/>
          </w:rPr>
          <w:t>十三、创新驱动与持续发展</w:t>
        </w:r>
        <w:r>
          <w:tab/>
        </w:r>
        <w:r>
          <w:fldChar w:fldCharType="begin"/>
        </w:r>
        <w:r>
          <w:instrText xml:space="preserve"> PAGEREF _Toc15757 \h </w:instrText>
        </w:r>
        <w:r>
          <w:fldChar w:fldCharType="separate"/>
        </w:r>
        <w:r>
          <w:t>55</w:t>
        </w:r>
        <w:r>
          <w:fldChar w:fldCharType="end"/>
        </w:r>
      </w:hyperlink>
    </w:p>
    <w:p>
      <w:pPr>
        <w:pStyle w:val="TOC2"/>
        <w:tabs>
          <w:tab w:val="right" w:leader="dot" w:pos="8306"/>
        </w:tabs>
      </w:pPr>
      <w:hyperlink w:anchor="_Toc19291" w:history="1">
        <w:r>
          <w:rPr>
            <w:rFonts w:ascii="仿宋" w:eastAsia="仿宋" w:hAnsi="仿宋" w:cs="仿宋" w:hint="eastAsia"/>
            <w:lang w:eastAsia="zh-CN"/>
          </w:rPr>
          <w:t>(一)、创新驱动战略实施</w:t>
        </w:r>
        <w:r>
          <w:tab/>
        </w:r>
        <w:r>
          <w:fldChar w:fldCharType="begin"/>
        </w:r>
        <w:r>
          <w:instrText xml:space="preserve"> PAGEREF _Toc19291 \h </w:instrText>
        </w:r>
        <w:r>
          <w:fldChar w:fldCharType="separate"/>
        </w:r>
        <w:r>
          <w:t>55</w:t>
        </w:r>
        <w:r>
          <w:fldChar w:fldCharType="end"/>
        </w:r>
      </w:hyperlink>
    </w:p>
    <w:p>
      <w:pPr>
        <w:pStyle w:val="TOC2"/>
        <w:tabs>
          <w:tab w:val="right" w:leader="dot" w:pos="8306"/>
        </w:tabs>
      </w:pPr>
      <w:hyperlink w:anchor="_Toc25841" w:history="1">
        <w:r>
          <w:rPr>
            <w:rFonts w:ascii="仿宋" w:eastAsia="仿宋" w:hAnsi="仿宋" w:cs="仿宋" w:hint="eastAsia"/>
            <w:lang w:eastAsia="zh-CN"/>
          </w:rPr>
          <w:t>(二)、持续发展路径探索</w:t>
        </w:r>
        <w:r>
          <w:tab/>
        </w:r>
        <w:r>
          <w:fldChar w:fldCharType="begin"/>
        </w:r>
        <w:r>
          <w:instrText xml:space="preserve"> PAGEREF _Toc25841 \h </w:instrText>
        </w:r>
        <w:r>
          <w:fldChar w:fldCharType="separate"/>
        </w:r>
        <w:r>
          <w:t>57</w:t>
        </w:r>
        <w:r>
          <w:fldChar w:fldCharType="end"/>
        </w:r>
      </w:hyperlink>
    </w:p>
    <w:p>
      <w:pPr>
        <w:pStyle w:val="TOC1"/>
        <w:tabs>
          <w:tab w:val="right" w:leader="dot" w:pos="8306"/>
        </w:tabs>
      </w:pPr>
      <w:hyperlink w:anchor="_Toc26973" w:history="1">
        <w:r>
          <w:rPr>
            <w:rFonts w:ascii="仿宋" w:eastAsia="仿宋" w:hAnsi="仿宋" w:cs="仿宋" w:hint="eastAsia"/>
            <w:lang w:eastAsia="zh-CN"/>
          </w:rPr>
          <w:t>十四、项目施工方案</w:t>
        </w:r>
        <w:r>
          <w:tab/>
        </w:r>
        <w:r>
          <w:fldChar w:fldCharType="begin"/>
        </w:r>
        <w:r>
          <w:instrText xml:space="preserve"> PAGEREF _Toc26973 \h </w:instrText>
        </w:r>
        <w:r>
          <w:fldChar w:fldCharType="separate"/>
        </w:r>
        <w:r>
          <w:t>61</w:t>
        </w:r>
        <w:r>
          <w:fldChar w:fldCharType="end"/>
        </w:r>
      </w:hyperlink>
    </w:p>
    <w:p>
      <w:pPr>
        <w:pStyle w:val="TOC2"/>
        <w:tabs>
          <w:tab w:val="right" w:leader="dot" w:pos="8306"/>
        </w:tabs>
      </w:pPr>
      <w:hyperlink w:anchor="_Toc23040" w:history="1">
        <w:r>
          <w:rPr>
            <w:rFonts w:ascii="仿宋" w:eastAsia="仿宋" w:hAnsi="仿宋" w:cs="仿宋" w:hint="eastAsia"/>
            <w:lang w:eastAsia="zh-CN"/>
          </w:rPr>
          <w:t>(一)、施工组织设计</w:t>
        </w:r>
        <w:r>
          <w:tab/>
        </w:r>
        <w:r>
          <w:fldChar w:fldCharType="begin"/>
        </w:r>
        <w:r>
          <w:instrText xml:space="preserve"> PAGEREF _Toc23040 \h </w:instrText>
        </w:r>
        <w:r>
          <w:fldChar w:fldCharType="separate"/>
        </w:r>
        <w:r>
          <w:t>61</w:t>
        </w:r>
        <w:r>
          <w:fldChar w:fldCharType="end"/>
        </w:r>
      </w:hyperlink>
    </w:p>
    <w:p>
      <w:pPr>
        <w:pStyle w:val="TOC2"/>
        <w:tabs>
          <w:tab w:val="right" w:leader="dot" w:pos="8306"/>
        </w:tabs>
      </w:pPr>
      <w:hyperlink w:anchor="_Toc31250" w:history="1">
        <w:r>
          <w:rPr>
            <w:rFonts w:ascii="仿宋" w:eastAsia="仿宋" w:hAnsi="仿宋" w:cs="仿宋" w:hint="eastAsia"/>
            <w:lang w:eastAsia="zh-CN"/>
          </w:rPr>
          <w:t>(二)、施工工艺与技术路线</w:t>
        </w:r>
        <w:r>
          <w:tab/>
        </w:r>
        <w:r>
          <w:fldChar w:fldCharType="begin"/>
        </w:r>
        <w:r>
          <w:instrText xml:space="preserve"> PAGEREF _Toc31250 \h </w:instrText>
        </w:r>
        <w:r>
          <w:fldChar w:fldCharType="separate"/>
        </w:r>
        <w:r>
          <w:t>63</w:t>
        </w:r>
        <w:r>
          <w:fldChar w:fldCharType="end"/>
        </w:r>
      </w:hyperlink>
    </w:p>
    <w:p>
      <w:pPr>
        <w:pStyle w:val="TOC2"/>
        <w:tabs>
          <w:tab w:val="right" w:leader="dot" w:pos="8306"/>
        </w:tabs>
      </w:pPr>
      <w:hyperlink w:anchor="_Toc16605" w:history="1">
        <w:r>
          <w:rPr>
            <w:rFonts w:ascii="仿宋" w:eastAsia="仿宋" w:hAnsi="仿宋" w:cs="仿宋" w:hint="eastAsia"/>
            <w:lang w:eastAsia="zh-CN"/>
          </w:rPr>
          <w:t>(三)、关键节点施工计划</w:t>
        </w:r>
        <w:r>
          <w:tab/>
        </w:r>
        <w:r>
          <w:fldChar w:fldCharType="begin"/>
        </w:r>
        <w:r>
          <w:instrText xml:space="preserve"> PAGEREF _Toc16605 \h </w:instrText>
        </w:r>
        <w:r>
          <w:fldChar w:fldCharType="separate"/>
        </w:r>
        <w:r>
          <w:t>64</w:t>
        </w:r>
        <w:r>
          <w:fldChar w:fldCharType="end"/>
        </w:r>
      </w:hyperlink>
    </w:p>
    <w:p>
      <w:pPr>
        <w:pStyle w:val="TOC2"/>
        <w:tabs>
          <w:tab w:val="right" w:leader="dot" w:pos="8306"/>
        </w:tabs>
      </w:pPr>
      <w:hyperlink w:anchor="_Toc16554" w:history="1">
        <w:r>
          <w:rPr>
            <w:rFonts w:ascii="仿宋" w:eastAsia="仿宋" w:hAnsi="仿宋" w:cs="仿宋" w:hint="eastAsia"/>
            <w:lang w:eastAsia="zh-CN"/>
          </w:rPr>
          <w:t>(四)、施工现场管理</w:t>
        </w:r>
        <w:r>
          <w:tab/>
        </w:r>
        <w:r>
          <w:fldChar w:fldCharType="begin"/>
        </w:r>
        <w:r>
          <w:instrText xml:space="preserve"> PAGEREF _Toc16554 \h </w:instrText>
        </w:r>
        <w:r>
          <w:fldChar w:fldCharType="separate"/>
        </w:r>
        <w:r>
          <w:t>65</w:t>
        </w:r>
        <w:r>
          <w:fldChar w:fldCharType="end"/>
        </w:r>
      </w:hyperlink>
    </w:p>
    <w:p>
      <w:pPr>
        <w:pStyle w:val="TOC1"/>
        <w:tabs>
          <w:tab w:val="right" w:leader="dot" w:pos="8306"/>
        </w:tabs>
      </w:pPr>
      <w:hyperlink w:anchor="_Toc10536" w:history="1">
        <w:r>
          <w:rPr>
            <w:rFonts w:ascii="仿宋" w:eastAsia="仿宋" w:hAnsi="仿宋" w:cs="仿宋" w:hint="eastAsia"/>
            <w:lang w:eastAsia="zh-CN"/>
          </w:rPr>
          <w:t>十五、知识产权管理与保护</w:t>
        </w:r>
        <w:r>
          <w:tab/>
        </w:r>
        <w:r>
          <w:fldChar w:fldCharType="begin"/>
        </w:r>
        <w:r>
          <w:instrText xml:space="preserve"> PAGEREF _Toc10536 \h </w:instrText>
        </w:r>
        <w:r>
          <w:fldChar w:fldCharType="separate"/>
        </w:r>
        <w:r>
          <w:t>68</w:t>
        </w:r>
        <w:r>
          <w:fldChar w:fldCharType="end"/>
        </w:r>
      </w:hyperlink>
    </w:p>
    <w:p>
      <w:pPr>
        <w:pStyle w:val="TOC2"/>
        <w:tabs>
          <w:tab w:val="right" w:leader="dot" w:pos="8306"/>
        </w:tabs>
      </w:pPr>
      <w:hyperlink w:anchor="_Toc19119" w:history="1">
        <w:r>
          <w:rPr>
            <w:rFonts w:ascii="仿宋" w:eastAsia="仿宋" w:hAnsi="仿宋" w:cs="仿宋" w:hint="eastAsia"/>
            <w:lang w:eastAsia="zh-CN"/>
          </w:rPr>
          <w:t>(一)、知识产权管理体系建设</w:t>
        </w:r>
        <w:r>
          <w:tab/>
        </w:r>
        <w:r>
          <w:fldChar w:fldCharType="begin"/>
        </w:r>
        <w:r>
          <w:instrText xml:space="preserve"> PAGEREF _Toc19119 \h </w:instrText>
        </w:r>
        <w:r>
          <w:fldChar w:fldCharType="separate"/>
        </w:r>
        <w:r>
          <w:t>68</w:t>
        </w:r>
        <w:r>
          <w:fldChar w:fldCharType="end"/>
        </w:r>
      </w:hyperlink>
    </w:p>
    <w:p>
      <w:pPr>
        <w:pStyle w:val="TOC2"/>
        <w:tabs>
          <w:tab w:val="right" w:leader="dot" w:pos="8306"/>
        </w:tabs>
      </w:pPr>
      <w:hyperlink w:anchor="_Toc23813" w:history="1">
        <w:r>
          <w:rPr>
            <w:rFonts w:ascii="仿宋" w:eastAsia="仿宋" w:hAnsi="仿宋" w:cs="仿宋" w:hint="eastAsia"/>
            <w:lang w:eastAsia="zh-CN"/>
          </w:rPr>
          <w:t>(二)、知识产权保护措施</w:t>
        </w:r>
        <w:r>
          <w:tab/>
        </w:r>
        <w:r>
          <w:fldChar w:fldCharType="begin"/>
        </w:r>
        <w:r>
          <w:instrText xml:space="preserve"> PAGEREF _Toc23813 \h </w:instrText>
        </w:r>
        <w:r>
          <w:fldChar w:fldCharType="separate"/>
        </w:r>
        <w:r>
          <w:t>68</w:t>
        </w:r>
        <w:r>
          <w:fldChar w:fldCharType="end"/>
        </w:r>
      </w:hyperlink>
    </w:p>
    <w:p>
      <w:pPr>
        <w:pStyle w:val="TOC1"/>
        <w:tabs>
          <w:tab w:val="right" w:leader="dot" w:pos="8306"/>
        </w:tabs>
      </w:pPr>
      <w:hyperlink w:anchor="_Toc26990" w:history="1">
        <w:r>
          <w:rPr>
            <w:rFonts w:ascii="仿宋" w:eastAsia="仿宋" w:hAnsi="仿宋" w:cs="仿宋" w:hint="eastAsia"/>
            <w:lang w:eastAsia="zh-CN"/>
          </w:rPr>
          <w:t>十六、质量管理与控制</w:t>
        </w:r>
        <w:r>
          <w:tab/>
        </w:r>
        <w:r>
          <w:fldChar w:fldCharType="begin"/>
        </w:r>
        <w:r>
          <w:instrText xml:space="preserve"> PAGEREF _Toc26990 \h </w:instrText>
        </w:r>
        <w:r>
          <w:fldChar w:fldCharType="separate"/>
        </w:r>
        <w:r>
          <w:t>70</w:t>
        </w:r>
        <w:r>
          <w:fldChar w:fldCharType="end"/>
        </w:r>
      </w:hyperlink>
    </w:p>
    <w:p>
      <w:pPr>
        <w:pStyle w:val="TOC2"/>
        <w:tabs>
          <w:tab w:val="right" w:leader="dot" w:pos="8306"/>
        </w:tabs>
      </w:pPr>
      <w:hyperlink w:anchor="_Toc16740" w:history="1">
        <w:r>
          <w:rPr>
            <w:rFonts w:ascii="仿宋" w:eastAsia="仿宋" w:hAnsi="仿宋" w:cs="仿宋" w:hint="eastAsia"/>
            <w:lang w:eastAsia="zh-CN"/>
          </w:rPr>
          <w:t>(一)、质量管理体系建设</w:t>
        </w:r>
        <w:r>
          <w:tab/>
        </w:r>
        <w:r>
          <w:fldChar w:fldCharType="begin"/>
        </w:r>
        <w:r>
          <w:instrText xml:space="preserve"> PAGEREF _Toc16740 \h </w:instrText>
        </w:r>
        <w:r>
          <w:fldChar w:fldCharType="separate"/>
        </w:r>
        <w:r>
          <w:t>70</w:t>
        </w:r>
        <w:r>
          <w:fldChar w:fldCharType="end"/>
        </w:r>
      </w:hyperlink>
    </w:p>
    <w:p>
      <w:pPr>
        <w:pStyle w:val="TOC2"/>
        <w:tabs>
          <w:tab w:val="right" w:leader="dot" w:pos="8306"/>
        </w:tabs>
      </w:pPr>
      <w:hyperlink w:anchor="_Toc11174" w:history="1">
        <w:r>
          <w:rPr>
            <w:rFonts w:ascii="仿宋" w:eastAsia="仿宋" w:hAnsi="仿宋" w:cs="仿宋" w:hint="eastAsia"/>
            <w:lang w:eastAsia="zh-CN"/>
          </w:rPr>
          <w:t>(二)、质量控制措施</w:t>
        </w:r>
        <w:r>
          <w:tab/>
        </w:r>
        <w:r>
          <w:fldChar w:fldCharType="begin"/>
        </w:r>
        <w:r>
          <w:instrText xml:space="preserve"> PAGEREF _Toc11174 \h </w:instrText>
        </w:r>
        <w:r>
          <w:fldChar w:fldCharType="separate"/>
        </w:r>
        <w:r>
          <w:t>72</w:t>
        </w:r>
        <w:r>
          <w:fldChar w:fldCharType="end"/>
        </w:r>
      </w:hyperlink>
    </w:p>
    <w:p>
      <w:pPr>
        <w:pStyle w:val="TOC1"/>
        <w:tabs>
          <w:tab w:val="right" w:leader="dot" w:pos="8306"/>
        </w:tabs>
      </w:pPr>
      <w:hyperlink w:anchor="_Toc6499" w:history="1">
        <w:r>
          <w:rPr>
            <w:rFonts w:ascii="仿宋" w:eastAsia="仿宋" w:hAnsi="仿宋" w:cs="仿宋" w:hint="eastAsia"/>
            <w:lang w:eastAsia="zh-CN"/>
          </w:rPr>
          <w:t>十七、成果转化与推广应用</w:t>
        </w:r>
        <w:r>
          <w:tab/>
        </w:r>
        <w:r>
          <w:fldChar w:fldCharType="begin"/>
        </w:r>
        <w:r>
          <w:instrText xml:space="preserve"> PAGEREF _Toc6499 \h </w:instrText>
        </w:r>
        <w:r>
          <w:fldChar w:fldCharType="separate"/>
        </w:r>
        <w:r>
          <w:t>73</w:t>
        </w:r>
        <w:r>
          <w:fldChar w:fldCharType="end"/>
        </w:r>
      </w:hyperlink>
    </w:p>
    <w:p>
      <w:pPr>
        <w:pStyle w:val="TOC2"/>
        <w:tabs>
          <w:tab w:val="right" w:leader="dot" w:pos="8306"/>
        </w:tabs>
      </w:pPr>
      <w:hyperlink w:anchor="_Toc464" w:history="1">
        <w:r>
          <w:rPr>
            <w:rFonts w:ascii="仿宋" w:eastAsia="仿宋" w:hAnsi="仿宋" w:cs="仿宋" w:hint="eastAsia"/>
            <w:lang w:eastAsia="zh-CN"/>
          </w:rPr>
          <w:t>(一)、成果转化策略制定</w:t>
        </w:r>
        <w:r>
          <w:tab/>
        </w:r>
        <w:r>
          <w:fldChar w:fldCharType="begin"/>
        </w:r>
        <w:r>
          <w:instrText xml:space="preserve"> PAGEREF _Toc464 \h </w:instrText>
        </w:r>
        <w:r>
          <w:fldChar w:fldCharType="separate"/>
        </w:r>
        <w:r>
          <w:t>73</w:t>
        </w:r>
        <w:r>
          <w:fldChar w:fldCharType="end"/>
        </w:r>
      </w:hyperlink>
    </w:p>
    <w:p>
      <w:pPr>
        <w:pStyle w:val="TOC2"/>
        <w:tabs>
          <w:tab w:val="right" w:leader="dot" w:pos="8306"/>
        </w:tabs>
      </w:pPr>
      <w:hyperlink w:anchor="_Toc19982" w:history="1">
        <w:r>
          <w:rPr>
            <w:rFonts w:ascii="仿宋" w:eastAsia="仿宋" w:hAnsi="仿宋" w:cs="仿宋" w:hint="eastAsia"/>
            <w:lang w:eastAsia="zh-CN"/>
          </w:rPr>
          <w:t>(二)、成果推广应用方案</w:t>
        </w:r>
        <w:r>
          <w:tab/>
        </w:r>
        <w:r>
          <w:fldChar w:fldCharType="begin"/>
        </w:r>
        <w:r>
          <w:instrText xml:space="preserve"> PAGEREF _Toc19982 \h </w:instrText>
        </w:r>
        <w:r>
          <w:fldChar w:fldCharType="separate"/>
        </w:r>
        <w:r>
          <w:t>74</w:t>
        </w:r>
        <w:r>
          <w:fldChar w:fldCharType="end"/>
        </w:r>
      </w:hyperlink>
    </w:p>
    <w:p>
      <w:pPr>
        <w:pStyle w:val="TOC1"/>
        <w:tabs>
          <w:tab w:val="right" w:leader="dot" w:pos="8306"/>
        </w:tabs>
      </w:pPr>
      <w:hyperlink w:anchor="_Toc18807" w:history="1">
        <w:r>
          <w:rPr>
            <w:rFonts w:ascii="仿宋" w:eastAsia="仿宋" w:hAnsi="仿宋" w:cs="仿宋" w:hint="eastAsia"/>
            <w:lang w:eastAsia="zh-CN"/>
          </w:rPr>
          <w:t>十八、企业合规与伦理</w:t>
        </w:r>
        <w:r>
          <w:tab/>
        </w:r>
        <w:r>
          <w:fldChar w:fldCharType="begin"/>
        </w:r>
        <w:r>
          <w:instrText xml:space="preserve"> PAGEREF _Toc18807 \h </w:instrText>
        </w:r>
        <w:r>
          <w:fldChar w:fldCharType="separate"/>
        </w:r>
        <w:r>
          <w:t>76</w:t>
        </w:r>
        <w:r>
          <w:fldChar w:fldCharType="end"/>
        </w:r>
      </w:hyperlink>
    </w:p>
    <w:p>
      <w:pPr>
        <w:pStyle w:val="TOC2"/>
        <w:tabs>
          <w:tab w:val="right" w:leader="dot" w:pos="8306"/>
        </w:tabs>
      </w:pPr>
      <w:hyperlink w:anchor="_Toc9411" w:history="1">
        <w:r>
          <w:rPr>
            <w:rFonts w:ascii="仿宋" w:eastAsia="仿宋" w:hAnsi="仿宋" w:cs="仿宋" w:hint="eastAsia"/>
            <w:lang w:eastAsia="zh-CN"/>
          </w:rPr>
          <w:t>(一)、合规政策与程序</w:t>
        </w:r>
        <w:r>
          <w:tab/>
        </w:r>
        <w:r>
          <w:fldChar w:fldCharType="begin"/>
        </w:r>
        <w:r>
          <w:instrText xml:space="preserve"> PAGEREF _Toc9411 \h </w:instrText>
        </w:r>
        <w:r>
          <w:fldChar w:fldCharType="separate"/>
        </w:r>
        <w:r>
          <w:t>76</w:t>
        </w:r>
        <w:r>
          <w:fldChar w:fldCharType="end"/>
        </w:r>
      </w:hyperlink>
    </w:p>
    <w:p>
      <w:pPr>
        <w:pStyle w:val="TOC2"/>
        <w:tabs>
          <w:tab w:val="right" w:leader="dot" w:pos="8306"/>
        </w:tabs>
      </w:pPr>
      <w:hyperlink w:anchor="_Toc8312" w:history="1">
        <w:r>
          <w:rPr>
            <w:rFonts w:ascii="仿宋" w:eastAsia="仿宋" w:hAnsi="仿宋" w:cs="仿宋" w:hint="eastAsia"/>
            <w:lang w:eastAsia="zh-CN"/>
          </w:rPr>
          <w:t>(二)、伦理规范与培训</w:t>
        </w:r>
        <w:r>
          <w:tab/>
        </w:r>
        <w:r>
          <w:fldChar w:fldCharType="begin"/>
        </w:r>
        <w:r>
          <w:instrText xml:space="preserve"> PAGEREF _Toc8312 \h </w:instrText>
        </w:r>
        <w:r>
          <w:fldChar w:fldCharType="separate"/>
        </w:r>
        <w:r>
          <w:t>77</w:t>
        </w:r>
        <w:r>
          <w:fldChar w:fldCharType="end"/>
        </w:r>
      </w:hyperlink>
    </w:p>
    <w:p>
      <w:pPr>
        <w:pStyle w:val="TOC2"/>
        <w:tabs>
          <w:tab w:val="right" w:leader="dot" w:pos="8306"/>
        </w:tabs>
      </w:pPr>
      <w:hyperlink w:anchor="_Toc25088" w:history="1">
        <w:r>
          <w:rPr>
            <w:rFonts w:ascii="仿宋" w:eastAsia="仿宋" w:hAnsi="仿宋" w:cs="仿宋" w:hint="eastAsia"/>
            <w:lang w:eastAsia="zh-CN"/>
          </w:rPr>
          <w:t>(三)、合规风险评估</w:t>
        </w:r>
        <w:r>
          <w:tab/>
        </w:r>
        <w:r>
          <w:fldChar w:fldCharType="begin"/>
        </w:r>
        <w:r>
          <w:instrText xml:space="preserve"> PAGEREF _Toc25088 \h </w:instrText>
        </w:r>
        <w:r>
          <w:fldChar w:fldCharType="separate"/>
        </w:r>
        <w:r>
          <w:t>78</w:t>
        </w:r>
        <w:r>
          <w:fldChar w:fldCharType="end"/>
        </w:r>
      </w:hyperlink>
    </w:p>
    <w:p>
      <w:pPr>
        <w:pStyle w:val="TOC2"/>
        <w:tabs>
          <w:tab w:val="right" w:leader="dot" w:pos="8306"/>
        </w:tabs>
      </w:pPr>
      <w:hyperlink w:anchor="_Toc10021" w:history="1">
        <w:r>
          <w:rPr>
            <w:rFonts w:ascii="仿宋" w:eastAsia="仿宋" w:hAnsi="仿宋" w:cs="仿宋" w:hint="eastAsia"/>
            <w:lang w:eastAsia="zh-CN"/>
          </w:rPr>
          <w:t>(四)、合规监督与执行</w:t>
        </w:r>
        <w:r>
          <w:tab/>
        </w:r>
        <w:r>
          <w:fldChar w:fldCharType="begin"/>
        </w:r>
        <w:r>
          <w:instrText xml:space="preserve"> PAGEREF _Toc10021 \h </w:instrText>
        </w:r>
        <w:r>
          <w:fldChar w:fldCharType="separate"/>
        </w:r>
        <w:r>
          <w:t>79</w:t>
        </w:r>
        <w:r>
          <w:fldChar w:fldCharType="end"/>
        </w:r>
      </w:hyperlink>
    </w:p>
    <w:p>
      <w:pPr>
        <w:pStyle w:val="TOC1"/>
        <w:tabs>
          <w:tab w:val="right" w:leader="dot" w:pos="8306"/>
        </w:tabs>
      </w:pPr>
      <w:hyperlink w:anchor="_Toc876" w:history="1">
        <w:r>
          <w:rPr>
            <w:rFonts w:ascii="仿宋" w:eastAsia="仿宋" w:hAnsi="仿宋" w:cs="仿宋" w:hint="eastAsia"/>
            <w:lang w:eastAsia="zh-CN"/>
          </w:rPr>
          <w:t>十九、产业协同与集群发展</w:t>
        </w:r>
        <w:r>
          <w:tab/>
        </w:r>
        <w:r>
          <w:fldChar w:fldCharType="begin"/>
        </w:r>
        <w:r>
          <w:instrText xml:space="preserve"> PAGEREF _Toc876 \h </w:instrText>
        </w:r>
        <w:r>
          <w:fldChar w:fldCharType="separate"/>
        </w:r>
        <w:r>
          <w:t>80</w:t>
        </w:r>
        <w:r>
          <w:fldChar w:fldCharType="end"/>
        </w:r>
      </w:hyperlink>
    </w:p>
    <w:p>
      <w:pPr>
        <w:pStyle w:val="TOC2"/>
        <w:tabs>
          <w:tab w:val="right" w:leader="dot" w:pos="8306"/>
        </w:tabs>
      </w:pPr>
      <w:hyperlink w:anchor="_Toc20641" w:history="1">
        <w:r>
          <w:rPr>
            <w:rFonts w:ascii="仿宋" w:eastAsia="仿宋" w:hAnsi="仿宋" w:cs="仿宋" w:hint="eastAsia"/>
            <w:lang w:eastAsia="zh-CN"/>
          </w:rPr>
          <w:t>(一)、产业协同机制建设</w:t>
        </w:r>
        <w:r>
          <w:tab/>
        </w:r>
        <w:r>
          <w:fldChar w:fldCharType="begin"/>
        </w:r>
        <w:r>
          <w:instrText xml:space="preserve"> PAGEREF _Toc20641 \h </w:instrText>
        </w:r>
        <w:r>
          <w:fldChar w:fldCharType="separate"/>
        </w:r>
        <w:r>
          <w:t>80</w:t>
        </w:r>
        <w:r>
          <w:fldChar w:fldCharType="end"/>
        </w:r>
      </w:hyperlink>
    </w:p>
    <w:p>
      <w:pPr>
        <w:pStyle w:val="TOC2"/>
        <w:tabs>
          <w:tab w:val="right" w:leader="dot" w:pos="8306"/>
        </w:tabs>
      </w:pPr>
      <w:hyperlink w:anchor="_Toc21334" w:history="1">
        <w:r>
          <w:rPr>
            <w:rFonts w:ascii="仿宋" w:eastAsia="仿宋" w:hAnsi="仿宋" w:cs="仿宋" w:hint="eastAsia"/>
            <w:lang w:eastAsia="zh-CN"/>
          </w:rPr>
          <w:t>(二)、产业集群培育与发展</w:t>
        </w:r>
        <w:r>
          <w:tab/>
        </w:r>
        <w:r>
          <w:fldChar w:fldCharType="begin"/>
        </w:r>
        <w:r>
          <w:instrText xml:space="preserve"> PAGEREF _Toc21334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1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99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一、刀轴式刨片机类项目的技术资源开发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二、刀轴式刨片机类项目的人力资源管理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刀轴式刨片机类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三、刀轴式刨片机类项目的资金资源筹措与优化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刀轴式刨片机类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6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刀轴式刨片机类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刀轴式刨片机类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刀轴式刨片机类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69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刀轴式刨片机类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刀轴式刨片机类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刀轴式刨片机类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36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098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刀轴式刨片机类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刀轴式刨片机类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0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刀轴式刨片机类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刀轴式刨片机类项目在其专注的领域内，特别是在人工智能和数据科学方面，有望推动显著的技术革新。项目的研发活动不仅有望孕育出改变行业运作方式的新技术，还可能在长远中影响整个技术生态系统。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刀轴式刨片机类项目还致力于提升当地居民的技能和就业能力，通过与当地教育机构合作提供培训和教育机会，从而提高社区整体的生活水平和社会福祉。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刀轴式刨片机类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819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刀轴式刨片机类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刀轴式刨片机类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9155"/>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12755"/>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9275"/>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https://d.book118.com/128001142130006042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A6C2D"/>
    <w:rsid w:val="180A6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01142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2024-02-23T12:37:00Z</dcterms:created>
  <dcterms:modified xsi:type="dcterms:W3CDTF">2024-02-23T12:38:28Z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FECEF6CDF1004D2780F5D67A9959366B_11</vt:lpwstr>
  </property>
  <property fmtid="{D5CDD505-2E9C-101B-9397-08002B2CF9AE}" pid="3" name="KSOProductBuildVer">
    <vt:lpwstr>2052-12.1.0.16250</vt:lpwstr>
  </property>
</Properties>
</file>