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农林、畜牧用金属工具项目规划设计蓝图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91" w:history="1">
        <w:r>
          <w:rPr>
            <w:rFonts w:ascii="仿宋" w:eastAsia="仿宋" w:hAnsi="仿宋" w:cs="仿宋" w:hint="eastAsia"/>
            <w:lang w:eastAsia="zh-CN"/>
          </w:rPr>
          <w:t>序言</w:t>
        </w:r>
        <w:r>
          <w:tab/>
        </w:r>
        <w:r>
          <w:fldChar w:fldCharType="begin"/>
        </w:r>
        <w:r>
          <w:instrText xml:space="preserve"> PAGEREF _Toc16691 \h </w:instrText>
        </w:r>
        <w:r>
          <w:fldChar w:fldCharType="separate"/>
        </w:r>
        <w:r>
          <w:t>3</w:t>
        </w:r>
        <w:r>
          <w:fldChar w:fldCharType="end"/>
        </w:r>
      </w:hyperlink>
    </w:p>
    <w:p>
      <w:pPr>
        <w:pStyle w:val="TOC1"/>
        <w:tabs>
          <w:tab w:val="right" w:leader="dot" w:pos="8306"/>
        </w:tabs>
      </w:pPr>
      <w:hyperlink w:anchor="_Toc10108" w:history="1">
        <w:r>
          <w:rPr>
            <w:rFonts w:ascii="仿宋" w:eastAsia="仿宋" w:hAnsi="仿宋" w:cs="仿宋" w:hint="eastAsia"/>
            <w:lang w:eastAsia="zh-CN"/>
          </w:rPr>
          <w:t>一、农林、畜牧用金属工具项目概论</w:t>
        </w:r>
        <w:r>
          <w:tab/>
        </w:r>
        <w:r>
          <w:fldChar w:fldCharType="begin"/>
        </w:r>
        <w:r>
          <w:instrText xml:space="preserve"> PAGEREF _Toc10108 \h </w:instrText>
        </w:r>
        <w:r>
          <w:fldChar w:fldCharType="separate"/>
        </w:r>
        <w:r>
          <w:t>3</w:t>
        </w:r>
        <w:r>
          <w:fldChar w:fldCharType="end"/>
        </w:r>
      </w:hyperlink>
    </w:p>
    <w:p>
      <w:pPr>
        <w:pStyle w:val="TOC2"/>
        <w:tabs>
          <w:tab w:val="right" w:leader="dot" w:pos="8306"/>
        </w:tabs>
      </w:pPr>
      <w:hyperlink w:anchor="_Toc11386" w:history="1">
        <w:r>
          <w:rPr>
            <w:rFonts w:ascii="仿宋" w:eastAsia="仿宋" w:hAnsi="仿宋" w:cs="仿宋" w:hint="eastAsia"/>
            <w:lang w:eastAsia="zh-CN"/>
          </w:rPr>
          <w:t>(一)、农林、畜牧用金属工具项目概况</w:t>
        </w:r>
        <w:r>
          <w:tab/>
        </w:r>
        <w:r>
          <w:fldChar w:fldCharType="begin"/>
        </w:r>
        <w:r>
          <w:instrText xml:space="preserve"> PAGEREF _Toc11386 \h </w:instrText>
        </w:r>
        <w:r>
          <w:fldChar w:fldCharType="separate"/>
        </w:r>
        <w:r>
          <w:t>3</w:t>
        </w:r>
        <w:r>
          <w:fldChar w:fldCharType="end"/>
        </w:r>
      </w:hyperlink>
    </w:p>
    <w:p>
      <w:pPr>
        <w:pStyle w:val="TOC2"/>
        <w:tabs>
          <w:tab w:val="right" w:leader="dot" w:pos="8306"/>
        </w:tabs>
      </w:pPr>
      <w:hyperlink w:anchor="_Toc19361" w:history="1">
        <w:r>
          <w:rPr>
            <w:rFonts w:ascii="仿宋" w:eastAsia="仿宋" w:hAnsi="仿宋" w:cs="仿宋" w:hint="eastAsia"/>
            <w:lang w:eastAsia="zh-CN"/>
          </w:rPr>
          <w:t>(二)、农林、畜牧用金属工具项目目标</w:t>
        </w:r>
        <w:r>
          <w:tab/>
        </w:r>
        <w:r>
          <w:fldChar w:fldCharType="begin"/>
        </w:r>
        <w:r>
          <w:instrText xml:space="preserve"> PAGEREF _Toc19361 \h </w:instrText>
        </w:r>
        <w:r>
          <w:fldChar w:fldCharType="separate"/>
        </w:r>
        <w:r>
          <w:t>5</w:t>
        </w:r>
        <w:r>
          <w:fldChar w:fldCharType="end"/>
        </w:r>
      </w:hyperlink>
    </w:p>
    <w:p>
      <w:pPr>
        <w:pStyle w:val="TOC2"/>
        <w:tabs>
          <w:tab w:val="right" w:leader="dot" w:pos="8306"/>
        </w:tabs>
      </w:pPr>
      <w:hyperlink w:anchor="_Toc8884" w:history="1">
        <w:r>
          <w:rPr>
            <w:rFonts w:ascii="仿宋" w:eastAsia="仿宋" w:hAnsi="仿宋" w:cs="仿宋" w:hint="eastAsia"/>
            <w:lang w:eastAsia="zh-CN"/>
          </w:rPr>
          <w:t>(三)、农林、畜牧用金属工具项目提出的理由</w:t>
        </w:r>
        <w:r>
          <w:tab/>
        </w:r>
        <w:r>
          <w:fldChar w:fldCharType="begin"/>
        </w:r>
        <w:r>
          <w:instrText xml:space="preserve"> PAGEREF _Toc8884 \h </w:instrText>
        </w:r>
        <w:r>
          <w:fldChar w:fldCharType="separate"/>
        </w:r>
        <w:r>
          <w:t>6</w:t>
        </w:r>
        <w:r>
          <w:fldChar w:fldCharType="end"/>
        </w:r>
      </w:hyperlink>
    </w:p>
    <w:p>
      <w:pPr>
        <w:pStyle w:val="TOC2"/>
        <w:tabs>
          <w:tab w:val="right" w:leader="dot" w:pos="8306"/>
        </w:tabs>
      </w:pPr>
      <w:hyperlink w:anchor="_Toc789" w:history="1">
        <w:r>
          <w:rPr>
            <w:rFonts w:ascii="仿宋" w:eastAsia="仿宋" w:hAnsi="仿宋" w:cs="仿宋" w:hint="eastAsia"/>
            <w:lang w:eastAsia="zh-CN"/>
          </w:rPr>
          <w:t>(四)、农林、畜牧用金属工具项目意义</w:t>
        </w:r>
        <w:r>
          <w:tab/>
        </w:r>
        <w:r>
          <w:fldChar w:fldCharType="begin"/>
        </w:r>
        <w:r>
          <w:instrText xml:space="preserve"> PAGEREF _Toc789 \h </w:instrText>
        </w:r>
        <w:r>
          <w:fldChar w:fldCharType="separate"/>
        </w:r>
        <w:r>
          <w:t>8</w:t>
        </w:r>
        <w:r>
          <w:fldChar w:fldCharType="end"/>
        </w:r>
      </w:hyperlink>
    </w:p>
    <w:p>
      <w:pPr>
        <w:pStyle w:val="TOC2"/>
        <w:tabs>
          <w:tab w:val="right" w:leader="dot" w:pos="8306"/>
        </w:tabs>
      </w:pPr>
      <w:hyperlink w:anchor="_Toc26516" w:history="1">
        <w:r>
          <w:rPr>
            <w:rFonts w:ascii="仿宋" w:eastAsia="仿宋" w:hAnsi="仿宋" w:cs="仿宋" w:hint="eastAsia"/>
            <w:lang w:eastAsia="zh-CN"/>
          </w:rPr>
          <w:t>(五)、农林、畜牧用金属工具项目背景</w:t>
        </w:r>
        <w:r>
          <w:tab/>
        </w:r>
        <w:r>
          <w:fldChar w:fldCharType="begin"/>
        </w:r>
        <w:r>
          <w:instrText xml:space="preserve"> PAGEREF _Toc26516 \h </w:instrText>
        </w:r>
        <w:r>
          <w:fldChar w:fldCharType="separate"/>
        </w:r>
        <w:r>
          <w:t>9</w:t>
        </w:r>
        <w:r>
          <w:fldChar w:fldCharType="end"/>
        </w:r>
      </w:hyperlink>
    </w:p>
    <w:p>
      <w:pPr>
        <w:pStyle w:val="TOC1"/>
        <w:tabs>
          <w:tab w:val="right" w:leader="dot" w:pos="8306"/>
        </w:tabs>
      </w:pPr>
      <w:hyperlink w:anchor="_Toc17896" w:history="1">
        <w:r>
          <w:rPr>
            <w:rFonts w:ascii="仿宋" w:eastAsia="仿宋" w:hAnsi="仿宋" w:cs="仿宋" w:hint="eastAsia"/>
            <w:lang w:eastAsia="zh-CN"/>
          </w:rPr>
          <w:t>二、市场分析、调研</w:t>
        </w:r>
        <w:r>
          <w:tab/>
        </w:r>
        <w:r>
          <w:fldChar w:fldCharType="begin"/>
        </w:r>
        <w:r>
          <w:instrText xml:space="preserve"> PAGEREF _Toc17896 \h </w:instrText>
        </w:r>
        <w:r>
          <w:fldChar w:fldCharType="separate"/>
        </w:r>
        <w:r>
          <w:t>10</w:t>
        </w:r>
        <w:r>
          <w:fldChar w:fldCharType="end"/>
        </w:r>
      </w:hyperlink>
    </w:p>
    <w:p>
      <w:pPr>
        <w:pStyle w:val="TOC2"/>
        <w:tabs>
          <w:tab w:val="right" w:leader="dot" w:pos="8306"/>
        </w:tabs>
      </w:pPr>
      <w:hyperlink w:anchor="_Toc29029" w:history="1">
        <w:r>
          <w:rPr>
            <w:rFonts w:ascii="仿宋" w:eastAsia="仿宋" w:hAnsi="仿宋" w:cs="仿宋" w:hint="eastAsia"/>
            <w:lang w:eastAsia="zh-CN"/>
          </w:rPr>
          <w:t>(一)、农林、畜牧用金属工具行业分析</w:t>
        </w:r>
        <w:r>
          <w:tab/>
        </w:r>
        <w:r>
          <w:fldChar w:fldCharType="begin"/>
        </w:r>
        <w:r>
          <w:instrText xml:space="preserve"> PAGEREF _Toc29029 \h </w:instrText>
        </w:r>
        <w:r>
          <w:fldChar w:fldCharType="separate"/>
        </w:r>
        <w:r>
          <w:t>10</w:t>
        </w:r>
        <w:r>
          <w:fldChar w:fldCharType="end"/>
        </w:r>
      </w:hyperlink>
    </w:p>
    <w:p>
      <w:pPr>
        <w:pStyle w:val="TOC2"/>
        <w:tabs>
          <w:tab w:val="right" w:leader="dot" w:pos="8306"/>
        </w:tabs>
      </w:pPr>
      <w:hyperlink w:anchor="_Toc7600" w:history="1">
        <w:r>
          <w:rPr>
            <w:rFonts w:ascii="仿宋" w:eastAsia="仿宋" w:hAnsi="仿宋" w:cs="仿宋" w:hint="eastAsia"/>
            <w:lang w:eastAsia="zh-CN"/>
          </w:rPr>
          <w:t>(二)、农林、畜牧用金属工具市场分析预测</w:t>
        </w:r>
        <w:r>
          <w:tab/>
        </w:r>
        <w:r>
          <w:fldChar w:fldCharType="begin"/>
        </w:r>
        <w:r>
          <w:instrText xml:space="preserve"> PAGEREF _Toc7600 \h </w:instrText>
        </w:r>
        <w:r>
          <w:fldChar w:fldCharType="separate"/>
        </w:r>
        <w:r>
          <w:t>11</w:t>
        </w:r>
        <w:r>
          <w:fldChar w:fldCharType="end"/>
        </w:r>
      </w:hyperlink>
    </w:p>
    <w:p>
      <w:pPr>
        <w:pStyle w:val="TOC1"/>
        <w:tabs>
          <w:tab w:val="right" w:leader="dot" w:pos="8306"/>
        </w:tabs>
      </w:pPr>
      <w:hyperlink w:anchor="_Toc17919" w:history="1">
        <w:r>
          <w:rPr>
            <w:rFonts w:ascii="仿宋" w:eastAsia="仿宋" w:hAnsi="仿宋" w:cs="仿宋" w:hint="eastAsia"/>
            <w:lang w:eastAsia="zh-CN"/>
          </w:rPr>
          <w:t>三、农林、畜牧用金属工具项目选址可行性分析</w:t>
        </w:r>
        <w:r>
          <w:tab/>
        </w:r>
        <w:r>
          <w:fldChar w:fldCharType="begin"/>
        </w:r>
        <w:r>
          <w:instrText xml:space="preserve"> PAGEREF _Toc17919 \h </w:instrText>
        </w:r>
        <w:r>
          <w:fldChar w:fldCharType="separate"/>
        </w:r>
        <w:r>
          <w:t>12</w:t>
        </w:r>
        <w:r>
          <w:fldChar w:fldCharType="end"/>
        </w:r>
      </w:hyperlink>
    </w:p>
    <w:p>
      <w:pPr>
        <w:pStyle w:val="TOC2"/>
        <w:tabs>
          <w:tab w:val="right" w:leader="dot" w:pos="8306"/>
        </w:tabs>
      </w:pPr>
      <w:hyperlink w:anchor="_Toc22830" w:history="1">
        <w:r>
          <w:rPr>
            <w:rFonts w:ascii="仿宋" w:eastAsia="仿宋" w:hAnsi="仿宋" w:cs="仿宋" w:hint="eastAsia"/>
            <w:lang w:eastAsia="zh-CN"/>
          </w:rPr>
          <w:t>(一)、农林、畜牧用金属工具项目选址</w:t>
        </w:r>
        <w:r>
          <w:tab/>
        </w:r>
        <w:r>
          <w:fldChar w:fldCharType="begin"/>
        </w:r>
        <w:r>
          <w:instrText xml:space="preserve"> PAGEREF _Toc22830 \h </w:instrText>
        </w:r>
        <w:r>
          <w:fldChar w:fldCharType="separate"/>
        </w:r>
        <w:r>
          <w:t>12</w:t>
        </w:r>
        <w:r>
          <w:fldChar w:fldCharType="end"/>
        </w:r>
      </w:hyperlink>
    </w:p>
    <w:p>
      <w:pPr>
        <w:pStyle w:val="TOC2"/>
        <w:tabs>
          <w:tab w:val="right" w:leader="dot" w:pos="8306"/>
        </w:tabs>
      </w:pPr>
      <w:hyperlink w:anchor="_Toc59" w:history="1">
        <w:r>
          <w:rPr>
            <w:rFonts w:ascii="仿宋" w:eastAsia="仿宋" w:hAnsi="仿宋" w:cs="仿宋" w:hint="eastAsia"/>
            <w:lang w:eastAsia="zh-CN"/>
          </w:rPr>
          <w:t>(二)、用地控制指标</w:t>
        </w:r>
        <w:r>
          <w:tab/>
        </w:r>
        <w:r>
          <w:fldChar w:fldCharType="begin"/>
        </w:r>
        <w:r>
          <w:instrText xml:space="preserve"> PAGEREF _Toc59 \h </w:instrText>
        </w:r>
        <w:r>
          <w:fldChar w:fldCharType="separate"/>
        </w:r>
        <w:r>
          <w:t>12</w:t>
        </w:r>
        <w:r>
          <w:fldChar w:fldCharType="end"/>
        </w:r>
      </w:hyperlink>
    </w:p>
    <w:p>
      <w:pPr>
        <w:pStyle w:val="TOC2"/>
        <w:tabs>
          <w:tab w:val="right" w:leader="dot" w:pos="8306"/>
        </w:tabs>
      </w:pPr>
      <w:hyperlink w:anchor="_Toc6774" w:history="1">
        <w:r>
          <w:rPr>
            <w:rFonts w:ascii="仿宋" w:eastAsia="仿宋" w:hAnsi="仿宋" w:cs="仿宋" w:hint="eastAsia"/>
            <w:lang w:eastAsia="zh-CN"/>
          </w:rPr>
          <w:t>(三)、节约用地措施</w:t>
        </w:r>
        <w:r>
          <w:tab/>
        </w:r>
        <w:r>
          <w:fldChar w:fldCharType="begin"/>
        </w:r>
        <w:r>
          <w:instrText xml:space="preserve"> PAGEREF _Toc6774 \h </w:instrText>
        </w:r>
        <w:r>
          <w:fldChar w:fldCharType="separate"/>
        </w:r>
        <w:r>
          <w:t>14</w:t>
        </w:r>
        <w:r>
          <w:fldChar w:fldCharType="end"/>
        </w:r>
      </w:hyperlink>
    </w:p>
    <w:p>
      <w:pPr>
        <w:pStyle w:val="TOC2"/>
        <w:tabs>
          <w:tab w:val="right" w:leader="dot" w:pos="8306"/>
        </w:tabs>
      </w:pPr>
      <w:hyperlink w:anchor="_Toc18962" w:history="1">
        <w:r>
          <w:rPr>
            <w:rFonts w:ascii="仿宋" w:eastAsia="仿宋" w:hAnsi="仿宋" w:cs="仿宋" w:hint="eastAsia"/>
            <w:lang w:eastAsia="zh-CN"/>
          </w:rPr>
          <w:t>(四)、总图布置方案</w:t>
        </w:r>
        <w:r>
          <w:tab/>
        </w:r>
        <w:r>
          <w:fldChar w:fldCharType="begin"/>
        </w:r>
        <w:r>
          <w:instrText xml:space="preserve"> PAGEREF _Toc18962 \h </w:instrText>
        </w:r>
        <w:r>
          <w:fldChar w:fldCharType="separate"/>
        </w:r>
        <w:r>
          <w:t>15</w:t>
        </w:r>
        <w:r>
          <w:fldChar w:fldCharType="end"/>
        </w:r>
      </w:hyperlink>
    </w:p>
    <w:p>
      <w:pPr>
        <w:pStyle w:val="TOC2"/>
        <w:tabs>
          <w:tab w:val="right" w:leader="dot" w:pos="8306"/>
        </w:tabs>
      </w:pPr>
      <w:hyperlink w:anchor="_Toc31489" w:history="1">
        <w:r>
          <w:rPr>
            <w:rFonts w:ascii="仿宋" w:eastAsia="仿宋" w:hAnsi="仿宋" w:cs="仿宋" w:hint="eastAsia"/>
            <w:lang w:eastAsia="zh-CN"/>
          </w:rPr>
          <w:t>(五)、选址综合评价</w:t>
        </w:r>
        <w:r>
          <w:tab/>
        </w:r>
        <w:r>
          <w:fldChar w:fldCharType="begin"/>
        </w:r>
        <w:r>
          <w:instrText xml:space="preserve"> PAGEREF _Toc31489 \h </w:instrText>
        </w:r>
        <w:r>
          <w:fldChar w:fldCharType="separate"/>
        </w:r>
        <w:r>
          <w:t>16</w:t>
        </w:r>
        <w:r>
          <w:fldChar w:fldCharType="end"/>
        </w:r>
      </w:hyperlink>
    </w:p>
    <w:p>
      <w:pPr>
        <w:pStyle w:val="TOC1"/>
        <w:tabs>
          <w:tab w:val="right" w:leader="dot" w:pos="8306"/>
        </w:tabs>
      </w:pPr>
      <w:hyperlink w:anchor="_Toc14556" w:history="1">
        <w:r>
          <w:rPr>
            <w:rFonts w:ascii="仿宋" w:eastAsia="仿宋" w:hAnsi="仿宋" w:cs="仿宋" w:hint="eastAsia"/>
            <w:lang w:eastAsia="zh-CN"/>
          </w:rPr>
          <w:t>四、农林、畜牧用金属工具项目建设单位说明</w:t>
        </w:r>
        <w:r>
          <w:tab/>
        </w:r>
        <w:r>
          <w:fldChar w:fldCharType="begin"/>
        </w:r>
        <w:r>
          <w:instrText xml:space="preserve"> PAGEREF _Toc14556 \h </w:instrText>
        </w:r>
        <w:r>
          <w:fldChar w:fldCharType="separate"/>
        </w:r>
        <w:r>
          <w:t>18</w:t>
        </w:r>
        <w:r>
          <w:fldChar w:fldCharType="end"/>
        </w:r>
      </w:hyperlink>
    </w:p>
    <w:p>
      <w:pPr>
        <w:pStyle w:val="TOC2"/>
        <w:tabs>
          <w:tab w:val="right" w:leader="dot" w:pos="8306"/>
        </w:tabs>
      </w:pPr>
      <w:hyperlink w:anchor="_Toc7560" w:history="1">
        <w:r>
          <w:rPr>
            <w:rFonts w:ascii="仿宋" w:eastAsia="仿宋" w:hAnsi="仿宋" w:cs="仿宋" w:hint="eastAsia"/>
            <w:lang w:eastAsia="zh-CN"/>
          </w:rPr>
          <w:t>(一)、农林、畜牧用金属工具项目承办单位基本情况</w:t>
        </w:r>
        <w:r>
          <w:tab/>
        </w:r>
        <w:r>
          <w:fldChar w:fldCharType="begin"/>
        </w:r>
        <w:r>
          <w:instrText xml:space="preserve"> PAGEREF _Toc7560 \h </w:instrText>
        </w:r>
        <w:r>
          <w:fldChar w:fldCharType="separate"/>
        </w:r>
        <w:r>
          <w:t>18</w:t>
        </w:r>
        <w:r>
          <w:fldChar w:fldCharType="end"/>
        </w:r>
      </w:hyperlink>
    </w:p>
    <w:p>
      <w:pPr>
        <w:pStyle w:val="TOC2"/>
        <w:tabs>
          <w:tab w:val="right" w:leader="dot" w:pos="8306"/>
        </w:tabs>
      </w:pPr>
      <w:hyperlink w:anchor="_Toc9275" w:history="1">
        <w:r>
          <w:rPr>
            <w:rFonts w:ascii="仿宋" w:eastAsia="仿宋" w:hAnsi="仿宋" w:cs="仿宋" w:hint="eastAsia"/>
            <w:lang w:eastAsia="zh-CN"/>
          </w:rPr>
          <w:t>(二)、公司经济效益分析</w:t>
        </w:r>
        <w:r>
          <w:tab/>
        </w:r>
        <w:r>
          <w:fldChar w:fldCharType="begin"/>
        </w:r>
        <w:r>
          <w:instrText xml:space="preserve"> PAGEREF _Toc9275 \h </w:instrText>
        </w:r>
        <w:r>
          <w:fldChar w:fldCharType="separate"/>
        </w:r>
        <w:r>
          <w:t>18</w:t>
        </w:r>
        <w:r>
          <w:fldChar w:fldCharType="end"/>
        </w:r>
      </w:hyperlink>
    </w:p>
    <w:p>
      <w:pPr>
        <w:pStyle w:val="TOC1"/>
        <w:tabs>
          <w:tab w:val="right" w:leader="dot" w:pos="8306"/>
        </w:tabs>
      </w:pPr>
      <w:hyperlink w:anchor="_Toc937" w:history="1">
        <w:r>
          <w:rPr>
            <w:rFonts w:ascii="仿宋" w:eastAsia="仿宋" w:hAnsi="仿宋" w:cs="仿宋" w:hint="eastAsia"/>
            <w:lang w:eastAsia="zh-CN"/>
          </w:rPr>
          <w:t>五、产品规划分析</w:t>
        </w:r>
        <w:r>
          <w:tab/>
        </w:r>
        <w:r>
          <w:fldChar w:fldCharType="begin"/>
        </w:r>
        <w:r>
          <w:instrText xml:space="preserve"> PAGEREF _Toc937 \h </w:instrText>
        </w:r>
        <w:r>
          <w:fldChar w:fldCharType="separate"/>
        </w:r>
        <w:r>
          <w:t>19</w:t>
        </w:r>
        <w:r>
          <w:fldChar w:fldCharType="end"/>
        </w:r>
      </w:hyperlink>
    </w:p>
    <w:p>
      <w:pPr>
        <w:pStyle w:val="TOC2"/>
        <w:tabs>
          <w:tab w:val="right" w:leader="dot" w:pos="8306"/>
        </w:tabs>
      </w:pPr>
      <w:hyperlink w:anchor="_Toc5566" w:history="1">
        <w:r>
          <w:rPr>
            <w:rFonts w:ascii="仿宋" w:eastAsia="仿宋" w:hAnsi="仿宋" w:cs="仿宋" w:hint="eastAsia"/>
            <w:lang w:eastAsia="zh-CN"/>
          </w:rPr>
          <w:t>(一)、产品规划</w:t>
        </w:r>
        <w:r>
          <w:tab/>
        </w:r>
        <w:r>
          <w:fldChar w:fldCharType="begin"/>
        </w:r>
        <w:r>
          <w:instrText xml:space="preserve"> PAGEREF _Toc5566 \h </w:instrText>
        </w:r>
        <w:r>
          <w:fldChar w:fldCharType="separate"/>
        </w:r>
        <w:r>
          <w:t>19</w:t>
        </w:r>
        <w:r>
          <w:fldChar w:fldCharType="end"/>
        </w:r>
      </w:hyperlink>
    </w:p>
    <w:p>
      <w:pPr>
        <w:pStyle w:val="TOC2"/>
        <w:tabs>
          <w:tab w:val="right" w:leader="dot" w:pos="8306"/>
        </w:tabs>
      </w:pPr>
      <w:hyperlink w:anchor="_Toc28052" w:history="1">
        <w:r>
          <w:rPr>
            <w:rFonts w:ascii="仿宋" w:eastAsia="仿宋" w:hAnsi="仿宋" w:cs="仿宋" w:hint="eastAsia"/>
            <w:lang w:eastAsia="zh-CN"/>
          </w:rPr>
          <w:t>(二)、建设规模</w:t>
        </w:r>
        <w:r>
          <w:tab/>
        </w:r>
        <w:r>
          <w:fldChar w:fldCharType="begin"/>
        </w:r>
        <w:r>
          <w:instrText xml:space="preserve"> PAGEREF _Toc28052 \h </w:instrText>
        </w:r>
        <w:r>
          <w:fldChar w:fldCharType="separate"/>
        </w:r>
        <w:r>
          <w:t>20</w:t>
        </w:r>
        <w:r>
          <w:fldChar w:fldCharType="end"/>
        </w:r>
      </w:hyperlink>
    </w:p>
    <w:p>
      <w:pPr>
        <w:pStyle w:val="TOC1"/>
        <w:tabs>
          <w:tab w:val="right" w:leader="dot" w:pos="8306"/>
        </w:tabs>
      </w:pPr>
      <w:hyperlink w:anchor="_Toc7746" w:history="1">
        <w:r>
          <w:rPr>
            <w:rFonts w:ascii="仿宋" w:eastAsia="仿宋" w:hAnsi="仿宋" w:cs="仿宋" w:hint="eastAsia"/>
            <w:lang w:eastAsia="zh-CN"/>
          </w:rPr>
          <w:t>六、农林、畜牧用金属工具项目文档管理</w:t>
        </w:r>
        <w:r>
          <w:tab/>
        </w:r>
        <w:r>
          <w:fldChar w:fldCharType="begin"/>
        </w:r>
        <w:r>
          <w:instrText xml:space="preserve"> PAGEREF _Toc7746 \h </w:instrText>
        </w:r>
        <w:r>
          <w:fldChar w:fldCharType="separate"/>
        </w:r>
        <w:r>
          <w:t>21</w:t>
        </w:r>
        <w:r>
          <w:fldChar w:fldCharType="end"/>
        </w:r>
      </w:hyperlink>
    </w:p>
    <w:p>
      <w:pPr>
        <w:pStyle w:val="TOC2"/>
        <w:tabs>
          <w:tab w:val="right" w:leader="dot" w:pos="8306"/>
        </w:tabs>
      </w:pPr>
      <w:hyperlink w:anchor="_Toc31837" w:history="1">
        <w:r>
          <w:rPr>
            <w:rFonts w:ascii="仿宋" w:eastAsia="仿宋" w:hAnsi="仿宋" w:cs="仿宋" w:hint="eastAsia"/>
            <w:lang w:eastAsia="zh-CN"/>
          </w:rPr>
          <w:t>(一)、文档编制与审查</w:t>
        </w:r>
        <w:r>
          <w:tab/>
        </w:r>
        <w:r>
          <w:fldChar w:fldCharType="begin"/>
        </w:r>
        <w:r>
          <w:instrText xml:space="preserve"> PAGEREF _Toc31837 \h </w:instrText>
        </w:r>
        <w:r>
          <w:fldChar w:fldCharType="separate"/>
        </w:r>
        <w:r>
          <w:t>21</w:t>
        </w:r>
        <w:r>
          <w:fldChar w:fldCharType="end"/>
        </w:r>
      </w:hyperlink>
    </w:p>
    <w:p>
      <w:pPr>
        <w:pStyle w:val="TOC2"/>
        <w:tabs>
          <w:tab w:val="right" w:leader="dot" w:pos="8306"/>
        </w:tabs>
      </w:pPr>
      <w:hyperlink w:anchor="_Toc1933" w:history="1">
        <w:r>
          <w:rPr>
            <w:rFonts w:ascii="仿宋" w:eastAsia="仿宋" w:hAnsi="仿宋" w:cs="仿宋" w:hint="eastAsia"/>
            <w:lang w:eastAsia="zh-CN"/>
          </w:rPr>
          <w:t>(二)、文档发布与分发</w:t>
        </w:r>
        <w:r>
          <w:tab/>
        </w:r>
        <w:r>
          <w:fldChar w:fldCharType="begin"/>
        </w:r>
        <w:r>
          <w:instrText xml:space="preserve"> PAGEREF _Toc1933 \h </w:instrText>
        </w:r>
        <w:r>
          <w:fldChar w:fldCharType="separate"/>
        </w:r>
        <w:r>
          <w:t>23</w:t>
        </w:r>
        <w:r>
          <w:fldChar w:fldCharType="end"/>
        </w:r>
      </w:hyperlink>
    </w:p>
    <w:p>
      <w:pPr>
        <w:pStyle w:val="TOC2"/>
        <w:tabs>
          <w:tab w:val="right" w:leader="dot" w:pos="8306"/>
        </w:tabs>
      </w:pPr>
      <w:hyperlink w:anchor="_Toc21414" w:history="1">
        <w:r>
          <w:rPr>
            <w:rFonts w:ascii="仿宋" w:eastAsia="仿宋" w:hAnsi="仿宋" w:cs="仿宋" w:hint="eastAsia"/>
            <w:lang w:eastAsia="zh-CN"/>
          </w:rPr>
          <w:t>(三)、文档存档与归档</w:t>
        </w:r>
        <w:r>
          <w:tab/>
        </w:r>
        <w:r>
          <w:fldChar w:fldCharType="begin"/>
        </w:r>
        <w:r>
          <w:instrText xml:space="preserve"> PAGEREF _Toc21414 \h </w:instrText>
        </w:r>
        <w:r>
          <w:fldChar w:fldCharType="separate"/>
        </w:r>
        <w:r>
          <w:t>24</w:t>
        </w:r>
        <w:r>
          <w:fldChar w:fldCharType="end"/>
        </w:r>
      </w:hyperlink>
    </w:p>
    <w:p>
      <w:pPr>
        <w:pStyle w:val="TOC1"/>
        <w:tabs>
          <w:tab w:val="right" w:leader="dot" w:pos="8306"/>
        </w:tabs>
      </w:pPr>
      <w:hyperlink w:anchor="_Toc19405" w:history="1">
        <w:r>
          <w:rPr>
            <w:rFonts w:ascii="仿宋" w:eastAsia="仿宋" w:hAnsi="仿宋" w:cs="仿宋" w:hint="eastAsia"/>
            <w:lang w:eastAsia="zh-CN"/>
          </w:rPr>
          <w:t>七、农林、畜牧用金属工具项目社会影响</w:t>
        </w:r>
        <w:r>
          <w:tab/>
        </w:r>
        <w:r>
          <w:fldChar w:fldCharType="begin"/>
        </w:r>
        <w:r>
          <w:instrText xml:space="preserve"> PAGEREF _Toc19405 \h </w:instrText>
        </w:r>
        <w:r>
          <w:fldChar w:fldCharType="separate"/>
        </w:r>
        <w:r>
          <w:t>25</w:t>
        </w:r>
        <w:r>
          <w:fldChar w:fldCharType="end"/>
        </w:r>
      </w:hyperlink>
    </w:p>
    <w:p>
      <w:pPr>
        <w:pStyle w:val="TOC2"/>
        <w:tabs>
          <w:tab w:val="right" w:leader="dot" w:pos="8306"/>
        </w:tabs>
      </w:pPr>
      <w:hyperlink w:anchor="_Toc7606" w:history="1">
        <w:r>
          <w:rPr>
            <w:rFonts w:ascii="仿宋" w:eastAsia="仿宋" w:hAnsi="仿宋" w:cs="仿宋" w:hint="eastAsia"/>
            <w:lang w:eastAsia="zh-CN"/>
          </w:rPr>
          <w:t>(一)、社会责任与义务</w:t>
        </w:r>
        <w:r>
          <w:tab/>
        </w:r>
        <w:r>
          <w:fldChar w:fldCharType="begin"/>
        </w:r>
        <w:r>
          <w:instrText xml:space="preserve"> PAGEREF _Toc7606 \h </w:instrText>
        </w:r>
        <w:r>
          <w:fldChar w:fldCharType="separate"/>
        </w:r>
        <w:r>
          <w:t>25</w:t>
        </w:r>
        <w:r>
          <w:fldChar w:fldCharType="end"/>
        </w:r>
      </w:hyperlink>
    </w:p>
    <w:p>
      <w:pPr>
        <w:pStyle w:val="TOC2"/>
        <w:tabs>
          <w:tab w:val="right" w:leader="dot" w:pos="8306"/>
        </w:tabs>
      </w:pPr>
      <w:hyperlink w:anchor="_Toc18894" w:history="1">
        <w:r>
          <w:rPr>
            <w:rFonts w:ascii="仿宋" w:eastAsia="仿宋" w:hAnsi="仿宋" w:cs="仿宋" w:hint="eastAsia"/>
            <w:lang w:eastAsia="zh-CN"/>
          </w:rPr>
          <w:t>(二)、社会参与与沟通</w:t>
        </w:r>
        <w:r>
          <w:tab/>
        </w:r>
        <w:r>
          <w:fldChar w:fldCharType="begin"/>
        </w:r>
        <w:r>
          <w:instrText xml:space="preserve"> PAGEREF _Toc18894 \h </w:instrText>
        </w:r>
        <w:r>
          <w:fldChar w:fldCharType="separate"/>
        </w:r>
        <w:r>
          <w:t>26</w:t>
        </w:r>
        <w:r>
          <w:fldChar w:fldCharType="end"/>
        </w:r>
      </w:hyperlink>
    </w:p>
    <w:p>
      <w:pPr>
        <w:pStyle w:val="TOC1"/>
        <w:tabs>
          <w:tab w:val="right" w:leader="dot" w:pos="8306"/>
        </w:tabs>
      </w:pPr>
      <w:hyperlink w:anchor="_Toc11584" w:history="1">
        <w:r>
          <w:rPr>
            <w:rFonts w:ascii="仿宋" w:eastAsia="仿宋" w:hAnsi="仿宋" w:cs="仿宋" w:hint="eastAsia"/>
            <w:lang w:eastAsia="zh-CN"/>
          </w:rPr>
          <w:t>八、农林、畜牧用金属工具项目计划安排</w:t>
        </w:r>
        <w:r>
          <w:tab/>
        </w:r>
        <w:r>
          <w:fldChar w:fldCharType="begin"/>
        </w:r>
        <w:r>
          <w:instrText xml:space="preserve"> PAGEREF _Toc11584 \h </w:instrText>
        </w:r>
        <w:r>
          <w:fldChar w:fldCharType="separate"/>
        </w:r>
        <w:r>
          <w:t>27</w:t>
        </w:r>
        <w:r>
          <w:fldChar w:fldCharType="end"/>
        </w:r>
      </w:hyperlink>
    </w:p>
    <w:p>
      <w:pPr>
        <w:pStyle w:val="TOC2"/>
        <w:tabs>
          <w:tab w:val="right" w:leader="dot" w:pos="8306"/>
        </w:tabs>
      </w:pPr>
      <w:hyperlink w:anchor="_Toc9257" w:history="1">
        <w:r>
          <w:rPr>
            <w:rFonts w:ascii="仿宋" w:eastAsia="仿宋" w:hAnsi="仿宋" w:cs="仿宋" w:hint="eastAsia"/>
            <w:lang w:eastAsia="zh-CN"/>
          </w:rPr>
          <w:t>(一)、建设周期</w:t>
        </w:r>
        <w:r>
          <w:tab/>
        </w:r>
        <w:r>
          <w:fldChar w:fldCharType="begin"/>
        </w:r>
        <w:r>
          <w:instrText xml:space="preserve"> PAGEREF _Toc9257 \h </w:instrText>
        </w:r>
        <w:r>
          <w:fldChar w:fldCharType="separate"/>
        </w:r>
        <w:r>
          <w:t>27</w:t>
        </w:r>
        <w:r>
          <w:fldChar w:fldCharType="end"/>
        </w:r>
      </w:hyperlink>
    </w:p>
    <w:p>
      <w:pPr>
        <w:pStyle w:val="TOC2"/>
        <w:tabs>
          <w:tab w:val="right" w:leader="dot" w:pos="8306"/>
        </w:tabs>
      </w:pPr>
      <w:hyperlink w:anchor="_Toc4707" w:history="1">
        <w:r>
          <w:rPr>
            <w:rFonts w:ascii="仿宋" w:eastAsia="仿宋" w:hAnsi="仿宋" w:cs="仿宋" w:hint="eastAsia"/>
            <w:lang w:eastAsia="zh-CN"/>
          </w:rPr>
          <w:t>(二)、建设进度</w:t>
        </w:r>
        <w:r>
          <w:tab/>
        </w:r>
        <w:r>
          <w:fldChar w:fldCharType="begin"/>
        </w:r>
        <w:r>
          <w:instrText xml:space="preserve"> PAGEREF _Toc4707 \h </w:instrText>
        </w:r>
        <w:r>
          <w:fldChar w:fldCharType="separate"/>
        </w:r>
        <w:r>
          <w:t>28</w:t>
        </w:r>
        <w:r>
          <w:fldChar w:fldCharType="end"/>
        </w:r>
      </w:hyperlink>
    </w:p>
    <w:p>
      <w:pPr>
        <w:pStyle w:val="TOC2"/>
        <w:tabs>
          <w:tab w:val="right" w:leader="dot" w:pos="8306"/>
        </w:tabs>
      </w:pPr>
      <w:hyperlink w:anchor="_Toc27331" w:history="1">
        <w:r>
          <w:rPr>
            <w:rFonts w:ascii="仿宋" w:eastAsia="仿宋" w:hAnsi="仿宋" w:cs="仿宋" w:hint="eastAsia"/>
            <w:lang w:eastAsia="zh-CN"/>
          </w:rPr>
          <w:t>(三)、进度安排注意事项</w:t>
        </w:r>
        <w:r>
          <w:tab/>
        </w:r>
        <w:r>
          <w:fldChar w:fldCharType="begin"/>
        </w:r>
        <w:r>
          <w:instrText xml:space="preserve"> PAGEREF _Toc27331 \h </w:instrText>
        </w:r>
        <w:r>
          <w:fldChar w:fldCharType="separate"/>
        </w:r>
        <w:r>
          <w:t>29</w:t>
        </w:r>
        <w:r>
          <w:fldChar w:fldCharType="end"/>
        </w:r>
      </w:hyperlink>
    </w:p>
    <w:p>
      <w:pPr>
        <w:pStyle w:val="TOC2"/>
        <w:tabs>
          <w:tab w:val="right" w:leader="dot" w:pos="8306"/>
        </w:tabs>
      </w:pPr>
      <w:hyperlink w:anchor="_Toc25772" w:history="1">
        <w:r>
          <w:rPr>
            <w:rFonts w:ascii="仿宋" w:eastAsia="仿宋" w:hAnsi="仿宋" w:cs="仿宋" w:hint="eastAsia"/>
            <w:lang w:eastAsia="zh-CN"/>
          </w:rPr>
          <w:t>(四)、人力资源配置</w:t>
        </w:r>
        <w:r>
          <w:tab/>
        </w:r>
        <w:r>
          <w:fldChar w:fldCharType="begin"/>
        </w:r>
        <w:r>
          <w:instrText xml:space="preserve"> PAGEREF _Toc25772 \h </w:instrText>
        </w:r>
        <w:r>
          <w:fldChar w:fldCharType="separate"/>
        </w:r>
        <w:r>
          <w:t>30</w:t>
        </w:r>
        <w:r>
          <w:fldChar w:fldCharType="end"/>
        </w:r>
      </w:hyperlink>
    </w:p>
    <w:p>
      <w:pPr>
        <w:pStyle w:val="TOC1"/>
        <w:tabs>
          <w:tab w:val="right" w:leader="dot" w:pos="8306"/>
        </w:tabs>
      </w:pPr>
      <w:hyperlink w:anchor="_Toc26951" w:history="1">
        <w:r>
          <w:rPr>
            <w:rFonts w:ascii="仿宋" w:eastAsia="仿宋" w:hAnsi="仿宋" w:cs="仿宋" w:hint="eastAsia"/>
            <w:lang w:eastAsia="zh-CN"/>
          </w:rPr>
          <w:t>九、农林、畜牧用金属工具项目经营效益</w:t>
        </w:r>
        <w:r>
          <w:tab/>
        </w:r>
        <w:r>
          <w:fldChar w:fldCharType="begin"/>
        </w:r>
        <w:r>
          <w:instrText xml:space="preserve"> PAGEREF _Toc26951 \h </w:instrText>
        </w:r>
        <w:r>
          <w:fldChar w:fldCharType="separate"/>
        </w:r>
        <w:r>
          <w:t>31</w:t>
        </w:r>
        <w:r>
          <w:fldChar w:fldCharType="end"/>
        </w:r>
      </w:hyperlink>
    </w:p>
    <w:p>
      <w:pPr>
        <w:pStyle w:val="TOC2"/>
        <w:tabs>
          <w:tab w:val="right" w:leader="dot" w:pos="8306"/>
        </w:tabs>
      </w:pPr>
      <w:hyperlink w:anchor="_Toc21023" w:history="1">
        <w:r>
          <w:rPr>
            <w:rFonts w:ascii="仿宋" w:eastAsia="仿宋" w:hAnsi="仿宋" w:cs="仿宋" w:hint="eastAsia"/>
            <w:lang w:eastAsia="zh-CN"/>
          </w:rPr>
          <w:t>(一)、经济评价财务测算</w:t>
        </w:r>
        <w:r>
          <w:tab/>
        </w:r>
        <w:r>
          <w:fldChar w:fldCharType="begin"/>
        </w:r>
        <w:r>
          <w:instrText xml:space="preserve"> PAGEREF _Toc21023 \h </w:instrText>
        </w:r>
        <w:r>
          <w:fldChar w:fldCharType="separate"/>
        </w:r>
        <w:r>
          <w:t>31</w:t>
        </w:r>
        <w:r>
          <w:fldChar w:fldCharType="end"/>
        </w:r>
      </w:hyperlink>
    </w:p>
    <w:p>
      <w:pPr>
        <w:pStyle w:val="TOC2"/>
        <w:tabs>
          <w:tab w:val="right" w:leader="dot" w:pos="8306"/>
        </w:tabs>
      </w:pPr>
      <w:hyperlink w:anchor="_Toc2702" w:history="1">
        <w:r>
          <w:rPr>
            <w:rFonts w:ascii="仿宋" w:eastAsia="仿宋" w:hAnsi="仿宋" w:cs="仿宋" w:hint="eastAsia"/>
            <w:lang w:eastAsia="zh-CN"/>
          </w:rPr>
          <w:t>(二)、农林、畜牧用金属工具项目盈利能力分析</w:t>
        </w:r>
        <w:r>
          <w:tab/>
        </w:r>
        <w:r>
          <w:fldChar w:fldCharType="begin"/>
        </w:r>
        <w:r>
          <w:instrText xml:space="preserve"> PAGEREF _Toc2702 \h </w:instrText>
        </w:r>
        <w:r>
          <w:fldChar w:fldCharType="separate"/>
        </w:r>
        <w:r>
          <w:t>33</w:t>
        </w:r>
        <w:r>
          <w:fldChar w:fldCharType="end"/>
        </w:r>
      </w:hyperlink>
    </w:p>
    <w:p>
      <w:pPr>
        <w:pStyle w:val="TOC1"/>
        <w:tabs>
          <w:tab w:val="right" w:leader="dot" w:pos="8306"/>
        </w:tabs>
      </w:pPr>
      <w:hyperlink w:anchor="_Toc17297" w:history="1">
        <w:r>
          <w:rPr>
            <w:rFonts w:ascii="仿宋" w:eastAsia="仿宋" w:hAnsi="仿宋" w:cs="仿宋" w:hint="eastAsia"/>
            <w:lang w:eastAsia="zh-CN"/>
          </w:rPr>
          <w:t>十、农林、畜牧用金属工具项目创新与研发</w:t>
        </w:r>
        <w:r>
          <w:tab/>
        </w:r>
        <w:r>
          <w:fldChar w:fldCharType="begin"/>
        </w:r>
        <w:r>
          <w:instrText xml:space="preserve"> PAGEREF _Toc17297 \h </w:instrText>
        </w:r>
        <w:r>
          <w:fldChar w:fldCharType="separate"/>
        </w:r>
        <w:r>
          <w:t>33</w:t>
        </w:r>
        <w:r>
          <w:fldChar w:fldCharType="end"/>
        </w:r>
      </w:hyperlink>
    </w:p>
    <w:p>
      <w:pPr>
        <w:pStyle w:val="TOC2"/>
        <w:tabs>
          <w:tab w:val="right" w:leader="dot" w:pos="8306"/>
        </w:tabs>
      </w:pPr>
      <w:hyperlink w:anchor="_Toc5" w:history="1">
        <w:r>
          <w:rPr>
            <w:rFonts w:ascii="仿宋" w:eastAsia="仿宋" w:hAnsi="仿宋" w:cs="仿宋" w:hint="eastAsia"/>
            <w:lang w:eastAsia="zh-CN"/>
          </w:rPr>
          <w:t>(一)、创新策略与方向</w:t>
        </w:r>
        <w:r>
          <w:tab/>
        </w:r>
        <w:r>
          <w:fldChar w:fldCharType="begin"/>
        </w:r>
        <w:r>
          <w:instrText xml:space="preserve"> PAGEREF _Toc5 \h </w:instrText>
        </w:r>
        <w:r>
          <w:fldChar w:fldCharType="separate"/>
        </w:r>
        <w:r>
          <w:t>33</w:t>
        </w:r>
        <w:r>
          <w:fldChar w:fldCharType="end"/>
        </w:r>
      </w:hyperlink>
    </w:p>
    <w:p>
      <w:pPr>
        <w:pStyle w:val="TOC2"/>
        <w:tabs>
          <w:tab w:val="right" w:leader="dot" w:pos="8306"/>
        </w:tabs>
      </w:pPr>
      <w:hyperlink w:anchor="_Toc10464" w:history="1">
        <w:r>
          <w:rPr>
            <w:rFonts w:ascii="仿宋" w:eastAsia="仿宋" w:hAnsi="仿宋" w:cs="仿宋" w:hint="eastAsia"/>
            <w:lang w:eastAsia="zh-CN"/>
          </w:rPr>
          <w:t>(二)、研发规划与投入</w:t>
        </w:r>
        <w:r>
          <w:tab/>
        </w:r>
        <w:r>
          <w:fldChar w:fldCharType="begin"/>
        </w:r>
        <w:r>
          <w:instrText xml:space="preserve"> PAGEREF _Toc10464 \h </w:instrText>
        </w:r>
        <w:r>
          <w:fldChar w:fldCharType="separate"/>
        </w:r>
        <w:r>
          <w:t>35</w:t>
        </w:r>
        <w:r>
          <w:fldChar w:fldCharType="end"/>
        </w:r>
      </w:hyperlink>
    </w:p>
    <w:p>
      <w:pPr>
        <w:pStyle w:val="TOC1"/>
        <w:tabs>
          <w:tab w:val="right" w:leader="dot" w:pos="8306"/>
        </w:tabs>
      </w:pPr>
      <w:hyperlink w:anchor="_Toc5528" w:history="1">
        <w:r>
          <w:rPr>
            <w:rFonts w:ascii="仿宋" w:eastAsia="仿宋" w:hAnsi="仿宋" w:cs="仿宋" w:hint="eastAsia"/>
            <w:lang w:eastAsia="zh-CN"/>
          </w:rPr>
          <w:t>十一、农林、畜牧用金属工具项目财务管理</w:t>
        </w:r>
        <w:r>
          <w:tab/>
        </w:r>
        <w:r>
          <w:fldChar w:fldCharType="begin"/>
        </w:r>
        <w:r>
          <w:instrText xml:space="preserve"> PAGEREF _Toc5528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45" w:history="1">
        <w:r>
          <w:rPr>
            <w:rFonts w:ascii="仿宋" w:eastAsia="仿宋" w:hAnsi="仿宋" w:cs="仿宋" w:hint="eastAsia"/>
            <w:lang w:eastAsia="zh-CN"/>
          </w:rPr>
          <w:t>(一)、资金需求大</w:t>
        </w:r>
        <w:r>
          <w:tab/>
        </w:r>
        <w:r>
          <w:fldChar w:fldCharType="begin"/>
        </w:r>
        <w:r>
          <w:instrText xml:space="preserve"> PAGEREF _Toc21445 \h </w:instrText>
        </w:r>
        <w:r>
          <w:fldChar w:fldCharType="separate"/>
        </w:r>
        <w:r>
          <w:t>37</w:t>
        </w:r>
        <w:r>
          <w:fldChar w:fldCharType="end"/>
        </w:r>
      </w:hyperlink>
    </w:p>
    <w:p>
      <w:pPr>
        <w:pStyle w:val="TOC2"/>
        <w:tabs>
          <w:tab w:val="right" w:leader="dot" w:pos="8306"/>
        </w:tabs>
      </w:pPr>
      <w:hyperlink w:anchor="_Toc7599" w:history="1">
        <w:r>
          <w:rPr>
            <w:rFonts w:ascii="仿宋" w:eastAsia="仿宋" w:hAnsi="仿宋" w:cs="仿宋" w:hint="eastAsia"/>
            <w:lang w:eastAsia="zh-CN"/>
          </w:rPr>
          <w:t>(二)、研发周期长</w:t>
        </w:r>
        <w:r>
          <w:tab/>
        </w:r>
        <w:r>
          <w:fldChar w:fldCharType="begin"/>
        </w:r>
        <w:r>
          <w:instrText xml:space="preserve"> PAGEREF _Toc7599 \h </w:instrText>
        </w:r>
        <w:r>
          <w:fldChar w:fldCharType="separate"/>
        </w:r>
        <w:r>
          <w:t>38</w:t>
        </w:r>
        <w:r>
          <w:fldChar w:fldCharType="end"/>
        </w:r>
      </w:hyperlink>
    </w:p>
    <w:p>
      <w:pPr>
        <w:pStyle w:val="TOC2"/>
        <w:tabs>
          <w:tab w:val="right" w:leader="dot" w:pos="8306"/>
        </w:tabs>
      </w:pPr>
      <w:hyperlink w:anchor="_Toc15953" w:history="1">
        <w:r>
          <w:rPr>
            <w:rFonts w:ascii="仿宋" w:eastAsia="仿宋" w:hAnsi="仿宋" w:cs="仿宋" w:hint="eastAsia"/>
            <w:lang w:eastAsia="zh-CN"/>
          </w:rPr>
          <w:t>(三)、市场风险大</w:t>
        </w:r>
        <w:r>
          <w:tab/>
        </w:r>
        <w:r>
          <w:fldChar w:fldCharType="begin"/>
        </w:r>
        <w:r>
          <w:instrText xml:space="preserve"> PAGEREF _Toc15953 \h </w:instrText>
        </w:r>
        <w:r>
          <w:fldChar w:fldCharType="separate"/>
        </w:r>
        <w:r>
          <w:t>39</w:t>
        </w:r>
        <w:r>
          <w:fldChar w:fldCharType="end"/>
        </w:r>
      </w:hyperlink>
    </w:p>
    <w:p>
      <w:pPr>
        <w:pStyle w:val="TOC2"/>
        <w:tabs>
          <w:tab w:val="right" w:leader="dot" w:pos="8306"/>
        </w:tabs>
      </w:pPr>
      <w:hyperlink w:anchor="_Toc32308" w:history="1">
        <w:r>
          <w:rPr>
            <w:rFonts w:ascii="仿宋" w:eastAsia="仿宋" w:hAnsi="仿宋" w:cs="仿宋" w:hint="eastAsia"/>
            <w:lang w:eastAsia="zh-CN"/>
          </w:rPr>
          <w:t>(四)、利润率高</w:t>
        </w:r>
        <w:r>
          <w:tab/>
        </w:r>
        <w:r>
          <w:fldChar w:fldCharType="begin"/>
        </w:r>
        <w:r>
          <w:instrText xml:space="preserve"> PAGEREF _Toc32308 \h </w:instrText>
        </w:r>
        <w:r>
          <w:fldChar w:fldCharType="separate"/>
        </w:r>
        <w:r>
          <w:t>42</w:t>
        </w:r>
        <w:r>
          <w:fldChar w:fldCharType="end"/>
        </w:r>
      </w:hyperlink>
    </w:p>
    <w:p>
      <w:pPr>
        <w:pStyle w:val="TOC1"/>
        <w:tabs>
          <w:tab w:val="right" w:leader="dot" w:pos="8306"/>
        </w:tabs>
      </w:pPr>
      <w:hyperlink w:anchor="_Toc16994" w:history="1">
        <w:r>
          <w:rPr>
            <w:rFonts w:ascii="仿宋" w:eastAsia="仿宋" w:hAnsi="仿宋" w:cs="仿宋" w:hint="eastAsia"/>
            <w:lang w:eastAsia="zh-CN"/>
          </w:rPr>
          <w:t>十二、农林、畜牧用金属工具项目人力资源管理</w:t>
        </w:r>
        <w:r>
          <w:tab/>
        </w:r>
        <w:r>
          <w:fldChar w:fldCharType="begin"/>
        </w:r>
        <w:r>
          <w:instrText xml:space="preserve"> PAGEREF _Toc16994 \h </w:instrText>
        </w:r>
        <w:r>
          <w:fldChar w:fldCharType="separate"/>
        </w:r>
        <w:r>
          <w:t>44</w:t>
        </w:r>
        <w:r>
          <w:fldChar w:fldCharType="end"/>
        </w:r>
      </w:hyperlink>
    </w:p>
    <w:p>
      <w:pPr>
        <w:pStyle w:val="TOC2"/>
        <w:tabs>
          <w:tab w:val="right" w:leader="dot" w:pos="8306"/>
        </w:tabs>
      </w:pPr>
      <w:hyperlink w:anchor="_Toc28358" w:history="1">
        <w:r>
          <w:rPr>
            <w:rFonts w:ascii="仿宋" w:eastAsia="仿宋" w:hAnsi="仿宋" w:cs="仿宋" w:hint="eastAsia"/>
            <w:lang w:eastAsia="zh-CN"/>
          </w:rPr>
          <w:t>(一)、建立健全的预算管理制度</w:t>
        </w:r>
        <w:r>
          <w:tab/>
        </w:r>
        <w:r>
          <w:fldChar w:fldCharType="begin"/>
        </w:r>
        <w:r>
          <w:instrText xml:space="preserve"> PAGEREF _Toc28358 \h </w:instrText>
        </w:r>
        <w:r>
          <w:fldChar w:fldCharType="separate"/>
        </w:r>
        <w:r>
          <w:t>44</w:t>
        </w:r>
        <w:r>
          <w:fldChar w:fldCharType="end"/>
        </w:r>
      </w:hyperlink>
    </w:p>
    <w:p>
      <w:pPr>
        <w:pStyle w:val="TOC2"/>
        <w:tabs>
          <w:tab w:val="right" w:leader="dot" w:pos="8306"/>
        </w:tabs>
      </w:pPr>
      <w:hyperlink w:anchor="_Toc12675" w:history="1">
        <w:r>
          <w:rPr>
            <w:rFonts w:ascii="仿宋" w:eastAsia="仿宋" w:hAnsi="仿宋" w:cs="仿宋" w:hint="eastAsia"/>
            <w:lang w:eastAsia="zh-CN"/>
          </w:rPr>
          <w:t>(二)、加强资金流动监控</w:t>
        </w:r>
        <w:r>
          <w:tab/>
        </w:r>
        <w:r>
          <w:fldChar w:fldCharType="begin"/>
        </w:r>
        <w:r>
          <w:instrText xml:space="preserve"> PAGEREF _Toc12675 \h </w:instrText>
        </w:r>
        <w:r>
          <w:fldChar w:fldCharType="separate"/>
        </w:r>
        <w:r>
          <w:t>46</w:t>
        </w:r>
        <w:r>
          <w:fldChar w:fldCharType="end"/>
        </w:r>
      </w:hyperlink>
    </w:p>
    <w:p>
      <w:pPr>
        <w:pStyle w:val="TOC2"/>
        <w:tabs>
          <w:tab w:val="right" w:leader="dot" w:pos="8306"/>
        </w:tabs>
      </w:pPr>
      <w:hyperlink w:anchor="_Toc14720" w:history="1">
        <w:r>
          <w:rPr>
            <w:rFonts w:ascii="仿宋" w:eastAsia="仿宋" w:hAnsi="仿宋" w:cs="仿宋" w:hint="eastAsia"/>
            <w:lang w:eastAsia="zh-CN"/>
          </w:rPr>
          <w:t>(三)、制定完善的风险控制机制</w:t>
        </w:r>
        <w:r>
          <w:tab/>
        </w:r>
        <w:r>
          <w:fldChar w:fldCharType="begin"/>
        </w:r>
        <w:r>
          <w:instrText xml:space="preserve"> PAGEREF _Toc14720 \h </w:instrText>
        </w:r>
        <w:r>
          <w:fldChar w:fldCharType="separate"/>
        </w:r>
        <w:r>
          <w:t>47</w:t>
        </w:r>
        <w:r>
          <w:fldChar w:fldCharType="end"/>
        </w:r>
      </w:hyperlink>
    </w:p>
    <w:p>
      <w:pPr>
        <w:pStyle w:val="TOC2"/>
        <w:tabs>
          <w:tab w:val="right" w:leader="dot" w:pos="8306"/>
        </w:tabs>
      </w:pPr>
      <w:hyperlink w:anchor="_Toc31004" w:history="1">
        <w:r>
          <w:rPr>
            <w:rFonts w:ascii="仿宋" w:eastAsia="仿宋" w:hAnsi="仿宋" w:cs="仿宋" w:hint="eastAsia"/>
            <w:lang w:eastAsia="zh-CN"/>
          </w:rPr>
          <w:t>(四)、优化成本管理</w:t>
        </w:r>
        <w:r>
          <w:tab/>
        </w:r>
        <w:r>
          <w:fldChar w:fldCharType="begin"/>
        </w:r>
        <w:r>
          <w:instrText xml:space="preserve"> PAGEREF _Toc31004 \h </w:instrText>
        </w:r>
        <w:r>
          <w:fldChar w:fldCharType="separate"/>
        </w:r>
        <w:r>
          <w:t>49</w:t>
        </w:r>
        <w:r>
          <w:fldChar w:fldCharType="end"/>
        </w:r>
      </w:hyperlink>
    </w:p>
    <w:p>
      <w:pPr>
        <w:pStyle w:val="TOC1"/>
        <w:tabs>
          <w:tab w:val="right" w:leader="dot" w:pos="8306"/>
        </w:tabs>
      </w:pPr>
      <w:hyperlink w:anchor="_Toc6912" w:history="1">
        <w:r>
          <w:rPr>
            <w:rFonts w:ascii="仿宋" w:eastAsia="仿宋" w:hAnsi="仿宋" w:cs="仿宋" w:hint="eastAsia"/>
            <w:lang w:eastAsia="zh-CN"/>
          </w:rPr>
          <w:t>十三、质量管理体系</w:t>
        </w:r>
        <w:r>
          <w:tab/>
        </w:r>
        <w:r>
          <w:fldChar w:fldCharType="begin"/>
        </w:r>
        <w:r>
          <w:instrText xml:space="preserve"> PAGEREF _Toc6912 \h </w:instrText>
        </w:r>
        <w:r>
          <w:fldChar w:fldCharType="separate"/>
        </w:r>
        <w:r>
          <w:t>50</w:t>
        </w:r>
        <w:r>
          <w:fldChar w:fldCharType="end"/>
        </w:r>
      </w:hyperlink>
    </w:p>
    <w:p>
      <w:pPr>
        <w:pStyle w:val="TOC2"/>
        <w:tabs>
          <w:tab w:val="right" w:leader="dot" w:pos="8306"/>
        </w:tabs>
      </w:pPr>
      <w:hyperlink w:anchor="_Toc7391" w:history="1">
        <w:r>
          <w:rPr>
            <w:rFonts w:ascii="仿宋" w:eastAsia="仿宋" w:hAnsi="仿宋" w:cs="仿宋" w:hint="eastAsia"/>
            <w:lang w:eastAsia="zh-CN"/>
          </w:rPr>
          <w:t>(一)、质量目标与方针</w:t>
        </w:r>
        <w:r>
          <w:tab/>
        </w:r>
        <w:r>
          <w:fldChar w:fldCharType="begin"/>
        </w:r>
        <w:r>
          <w:instrText xml:space="preserve"> PAGEREF _Toc7391 \h </w:instrText>
        </w:r>
        <w:r>
          <w:fldChar w:fldCharType="separate"/>
        </w:r>
        <w:r>
          <w:t>50</w:t>
        </w:r>
        <w:r>
          <w:fldChar w:fldCharType="end"/>
        </w:r>
      </w:hyperlink>
    </w:p>
    <w:p>
      <w:pPr>
        <w:pStyle w:val="TOC2"/>
        <w:tabs>
          <w:tab w:val="right" w:leader="dot" w:pos="8306"/>
        </w:tabs>
      </w:pPr>
      <w:hyperlink w:anchor="_Toc908" w:history="1">
        <w:r>
          <w:rPr>
            <w:rFonts w:ascii="仿宋" w:eastAsia="仿宋" w:hAnsi="仿宋" w:cs="仿宋" w:hint="eastAsia"/>
            <w:lang w:eastAsia="zh-CN"/>
          </w:rPr>
          <w:t>(二)、质量管理责任</w:t>
        </w:r>
        <w:r>
          <w:tab/>
        </w:r>
        <w:r>
          <w:fldChar w:fldCharType="begin"/>
        </w:r>
        <w:r>
          <w:instrText xml:space="preserve"> PAGEREF _Toc908 \h </w:instrText>
        </w:r>
        <w:r>
          <w:fldChar w:fldCharType="separate"/>
        </w:r>
        <w:r>
          <w:t>51</w:t>
        </w:r>
        <w:r>
          <w:fldChar w:fldCharType="end"/>
        </w:r>
      </w:hyperlink>
    </w:p>
    <w:p>
      <w:pPr>
        <w:pStyle w:val="TOC2"/>
        <w:tabs>
          <w:tab w:val="right" w:leader="dot" w:pos="8306"/>
        </w:tabs>
      </w:pPr>
      <w:hyperlink w:anchor="_Toc25041" w:history="1">
        <w:r>
          <w:rPr>
            <w:rFonts w:ascii="仿宋" w:eastAsia="仿宋" w:hAnsi="仿宋" w:cs="仿宋" w:hint="eastAsia"/>
            <w:lang w:eastAsia="zh-CN"/>
          </w:rPr>
          <w:t>(三)、质量管理体系文件</w:t>
        </w:r>
        <w:r>
          <w:tab/>
        </w:r>
        <w:r>
          <w:fldChar w:fldCharType="begin"/>
        </w:r>
        <w:r>
          <w:instrText xml:space="preserve"> PAGEREF _Toc25041 \h </w:instrText>
        </w:r>
        <w:r>
          <w:fldChar w:fldCharType="separate"/>
        </w:r>
        <w:r>
          <w:t>53</w:t>
        </w:r>
        <w:r>
          <w:fldChar w:fldCharType="end"/>
        </w:r>
      </w:hyperlink>
    </w:p>
    <w:p>
      <w:pPr>
        <w:pStyle w:val="TOC2"/>
        <w:tabs>
          <w:tab w:val="right" w:leader="dot" w:pos="8306"/>
        </w:tabs>
      </w:pPr>
      <w:hyperlink w:anchor="_Toc19087" w:history="1">
        <w:r>
          <w:rPr>
            <w:rFonts w:ascii="仿宋" w:eastAsia="仿宋" w:hAnsi="仿宋" w:cs="仿宋" w:hint="eastAsia"/>
            <w:lang w:eastAsia="zh-CN"/>
          </w:rPr>
          <w:t>(四)、质量培训与教育</w:t>
        </w:r>
        <w:r>
          <w:tab/>
        </w:r>
        <w:r>
          <w:fldChar w:fldCharType="begin"/>
        </w:r>
        <w:r>
          <w:instrText xml:space="preserve"> PAGEREF _Toc19087 \h </w:instrText>
        </w:r>
        <w:r>
          <w:fldChar w:fldCharType="separate"/>
        </w:r>
        <w:r>
          <w:t>55</w:t>
        </w:r>
        <w:r>
          <w:fldChar w:fldCharType="end"/>
        </w:r>
      </w:hyperlink>
    </w:p>
    <w:p>
      <w:pPr>
        <w:pStyle w:val="TOC2"/>
        <w:tabs>
          <w:tab w:val="right" w:leader="dot" w:pos="8306"/>
        </w:tabs>
      </w:pPr>
      <w:hyperlink w:anchor="_Toc5728" w:history="1">
        <w:r>
          <w:rPr>
            <w:rFonts w:ascii="仿宋" w:eastAsia="仿宋" w:hAnsi="仿宋" w:cs="仿宋" w:hint="eastAsia"/>
            <w:lang w:eastAsia="zh-CN"/>
          </w:rPr>
          <w:t>(五)、质量审核与评价</w:t>
        </w:r>
        <w:r>
          <w:tab/>
        </w:r>
        <w:r>
          <w:fldChar w:fldCharType="begin"/>
        </w:r>
        <w:r>
          <w:instrText xml:space="preserve"> PAGEREF _Toc5728 \h </w:instrText>
        </w:r>
        <w:r>
          <w:fldChar w:fldCharType="separate"/>
        </w:r>
        <w:r>
          <w:t>56</w:t>
        </w:r>
        <w:r>
          <w:fldChar w:fldCharType="end"/>
        </w:r>
      </w:hyperlink>
    </w:p>
    <w:p>
      <w:pPr>
        <w:pStyle w:val="TOC2"/>
        <w:tabs>
          <w:tab w:val="right" w:leader="dot" w:pos="8306"/>
        </w:tabs>
      </w:pPr>
      <w:hyperlink w:anchor="_Toc11967" w:history="1">
        <w:r>
          <w:rPr>
            <w:rFonts w:ascii="仿宋" w:eastAsia="仿宋" w:hAnsi="仿宋" w:cs="仿宋" w:hint="eastAsia"/>
            <w:lang w:eastAsia="zh-CN"/>
          </w:rPr>
          <w:t>(六)、不符合与纠正措施</w:t>
        </w:r>
        <w:r>
          <w:tab/>
        </w:r>
        <w:r>
          <w:fldChar w:fldCharType="begin"/>
        </w:r>
        <w:r>
          <w:instrText xml:space="preserve"> PAGEREF _Toc11967 \h </w:instrText>
        </w:r>
        <w:r>
          <w:fldChar w:fldCharType="separate"/>
        </w:r>
        <w:r>
          <w:t>57</w:t>
        </w:r>
        <w:r>
          <w:fldChar w:fldCharType="end"/>
        </w:r>
      </w:hyperlink>
    </w:p>
    <w:p>
      <w:pPr>
        <w:pStyle w:val="TOC1"/>
        <w:tabs>
          <w:tab w:val="right" w:leader="dot" w:pos="8306"/>
        </w:tabs>
      </w:pPr>
      <w:hyperlink w:anchor="_Toc2146" w:history="1">
        <w:r>
          <w:rPr>
            <w:rFonts w:ascii="仿宋" w:eastAsia="仿宋" w:hAnsi="仿宋" w:cs="仿宋" w:hint="eastAsia"/>
            <w:lang w:eastAsia="zh-CN"/>
          </w:rPr>
          <w:t>十四、农林、畜牧用金属工具项目实施保障措施</w:t>
        </w:r>
        <w:r>
          <w:tab/>
        </w:r>
        <w:r>
          <w:fldChar w:fldCharType="begin"/>
        </w:r>
        <w:r>
          <w:instrText xml:space="preserve"> PAGEREF _Toc2146 \h </w:instrText>
        </w:r>
        <w:r>
          <w:fldChar w:fldCharType="separate"/>
        </w:r>
        <w:r>
          <w:t>59</w:t>
        </w:r>
        <w:r>
          <w:fldChar w:fldCharType="end"/>
        </w:r>
      </w:hyperlink>
    </w:p>
    <w:p>
      <w:pPr>
        <w:pStyle w:val="TOC2"/>
        <w:tabs>
          <w:tab w:val="right" w:leader="dot" w:pos="8306"/>
        </w:tabs>
      </w:pPr>
      <w:hyperlink w:anchor="_Toc4262" w:history="1">
        <w:r>
          <w:rPr>
            <w:rFonts w:ascii="仿宋" w:eastAsia="仿宋" w:hAnsi="仿宋" w:cs="仿宋" w:hint="eastAsia"/>
            <w:lang w:eastAsia="zh-CN"/>
          </w:rPr>
          <w:t>(一)、农林、畜牧用金属工具项目实施保障机制</w:t>
        </w:r>
        <w:r>
          <w:tab/>
        </w:r>
        <w:r>
          <w:fldChar w:fldCharType="begin"/>
        </w:r>
        <w:r>
          <w:instrText xml:space="preserve"> PAGEREF _Toc4262 \h </w:instrText>
        </w:r>
        <w:r>
          <w:fldChar w:fldCharType="separate"/>
        </w:r>
        <w:r>
          <w:t>59</w:t>
        </w:r>
        <w:r>
          <w:fldChar w:fldCharType="end"/>
        </w:r>
      </w:hyperlink>
    </w:p>
    <w:p>
      <w:pPr>
        <w:pStyle w:val="TOC2"/>
        <w:tabs>
          <w:tab w:val="right" w:leader="dot" w:pos="8306"/>
        </w:tabs>
      </w:pPr>
      <w:hyperlink w:anchor="_Toc32767" w:history="1">
        <w:r>
          <w:rPr>
            <w:rFonts w:ascii="仿宋" w:eastAsia="仿宋" w:hAnsi="仿宋" w:cs="仿宋" w:hint="eastAsia"/>
            <w:lang w:eastAsia="zh-CN"/>
          </w:rPr>
          <w:t>(二)、农林、畜牧用金属工具项目法律合规要求</w:t>
        </w:r>
        <w:r>
          <w:tab/>
        </w:r>
        <w:r>
          <w:fldChar w:fldCharType="begin"/>
        </w:r>
        <w:r>
          <w:instrText xml:space="preserve"> PAGEREF _Toc32767 \h </w:instrText>
        </w:r>
        <w:r>
          <w:fldChar w:fldCharType="separate"/>
        </w:r>
        <w:r>
          <w:t>63</w:t>
        </w:r>
        <w:r>
          <w:fldChar w:fldCharType="end"/>
        </w:r>
      </w:hyperlink>
    </w:p>
    <w:p>
      <w:pPr>
        <w:pStyle w:val="TOC2"/>
        <w:tabs>
          <w:tab w:val="right" w:leader="dot" w:pos="8306"/>
        </w:tabs>
      </w:pPr>
      <w:hyperlink w:anchor="_Toc630" w:history="1">
        <w:r>
          <w:rPr>
            <w:rFonts w:ascii="仿宋" w:eastAsia="仿宋" w:hAnsi="仿宋" w:cs="仿宋" w:hint="eastAsia"/>
            <w:lang w:eastAsia="zh-CN"/>
          </w:rPr>
          <w:t>(三)、农林、畜牧用金属工具项目合同管理与法律事务</w:t>
        </w:r>
        <w:r>
          <w:tab/>
        </w:r>
        <w:r>
          <w:fldChar w:fldCharType="begin"/>
        </w:r>
        <w:r>
          <w:instrText xml:space="preserve"> PAGEREF _Toc630 \h </w:instrText>
        </w:r>
        <w:r>
          <w:fldChar w:fldCharType="separate"/>
        </w:r>
        <w:r>
          <w:t>67</w:t>
        </w:r>
        <w:r>
          <w:fldChar w:fldCharType="end"/>
        </w:r>
      </w:hyperlink>
    </w:p>
    <w:p>
      <w:pPr>
        <w:pStyle w:val="TOC2"/>
        <w:tabs>
          <w:tab w:val="right" w:leader="dot" w:pos="8306"/>
        </w:tabs>
      </w:pPr>
      <w:hyperlink w:anchor="_Toc3778" w:history="1">
        <w:r>
          <w:rPr>
            <w:rFonts w:ascii="仿宋" w:eastAsia="仿宋" w:hAnsi="仿宋" w:cs="仿宋" w:hint="eastAsia"/>
            <w:lang w:eastAsia="zh-CN"/>
          </w:rPr>
          <w:t>(四)、农林、畜牧用金属工具项目知识产权保护策略</w:t>
        </w:r>
        <w:r>
          <w:tab/>
        </w:r>
        <w:r>
          <w:fldChar w:fldCharType="begin"/>
        </w:r>
        <w:r>
          <w:instrText xml:space="preserve"> PAGEREF _Toc3778 \h </w:instrText>
        </w:r>
        <w:r>
          <w:fldChar w:fldCharType="separate"/>
        </w:r>
        <w:r>
          <w:t>74</w:t>
        </w:r>
        <w:r>
          <w:fldChar w:fldCharType="end"/>
        </w:r>
      </w:hyperlink>
    </w:p>
    <w:p>
      <w:pPr>
        <w:pStyle w:val="TOC1"/>
        <w:tabs>
          <w:tab w:val="right" w:leader="dot" w:pos="8306"/>
        </w:tabs>
      </w:pPr>
      <w:hyperlink w:anchor="_Toc24378" w:history="1">
        <w:r>
          <w:rPr>
            <w:rFonts w:ascii="仿宋" w:eastAsia="仿宋" w:hAnsi="仿宋" w:cs="仿宋" w:hint="eastAsia"/>
            <w:lang w:eastAsia="zh-CN"/>
          </w:rPr>
          <w:t>十五、利益相关者分析与沟通计划</w:t>
        </w:r>
        <w:r>
          <w:tab/>
        </w:r>
        <w:r>
          <w:fldChar w:fldCharType="begin"/>
        </w:r>
        <w:r>
          <w:instrText xml:space="preserve"> PAGEREF _Toc24378 \h </w:instrText>
        </w:r>
        <w:r>
          <w:fldChar w:fldCharType="separate"/>
        </w:r>
        <w:r>
          <w:t>76</w:t>
        </w:r>
        <w:r>
          <w:fldChar w:fldCharType="end"/>
        </w:r>
      </w:hyperlink>
    </w:p>
    <w:p>
      <w:pPr>
        <w:pStyle w:val="TOC2"/>
        <w:tabs>
          <w:tab w:val="right" w:leader="dot" w:pos="8306"/>
        </w:tabs>
      </w:pPr>
      <w:hyperlink w:anchor="_Toc15470" w:history="1">
        <w:r>
          <w:rPr>
            <w:rFonts w:ascii="仿宋" w:eastAsia="仿宋" w:hAnsi="仿宋" w:cs="仿宋" w:hint="eastAsia"/>
            <w:lang w:eastAsia="zh-CN"/>
          </w:rPr>
          <w:t>(一)、利益相关者分析</w:t>
        </w:r>
        <w:r>
          <w:tab/>
        </w:r>
        <w:r>
          <w:fldChar w:fldCharType="begin"/>
        </w:r>
        <w:r>
          <w:instrText xml:space="preserve"> PAGEREF _Toc15470 \h </w:instrText>
        </w:r>
        <w:r>
          <w:fldChar w:fldCharType="separate"/>
        </w:r>
        <w:r>
          <w:t>76</w:t>
        </w:r>
        <w:r>
          <w:fldChar w:fldCharType="end"/>
        </w:r>
      </w:hyperlink>
    </w:p>
    <w:p>
      <w:pPr>
        <w:pStyle w:val="TOC2"/>
        <w:tabs>
          <w:tab w:val="right" w:leader="dot" w:pos="8306"/>
        </w:tabs>
      </w:pPr>
      <w:hyperlink w:anchor="_Toc27885" w:history="1">
        <w:r>
          <w:rPr>
            <w:rFonts w:ascii="仿宋" w:eastAsia="仿宋" w:hAnsi="仿宋" w:cs="仿宋" w:hint="eastAsia"/>
            <w:lang w:eastAsia="zh-CN"/>
          </w:rPr>
          <w:t>(二)、沟通计划</w:t>
        </w:r>
        <w:r>
          <w:tab/>
        </w:r>
        <w:r>
          <w:fldChar w:fldCharType="begin"/>
        </w:r>
        <w:r>
          <w:instrText xml:space="preserve"> PAGEREF _Toc27885 \h </w:instrText>
        </w:r>
        <w:r>
          <w:fldChar w:fldCharType="separate"/>
        </w:r>
        <w:r>
          <w:t>78</w:t>
        </w:r>
        <w:r>
          <w:fldChar w:fldCharType="end"/>
        </w:r>
      </w:hyperlink>
    </w:p>
    <w:p>
      <w:pPr>
        <w:pStyle w:val="TOC1"/>
        <w:tabs>
          <w:tab w:val="right" w:leader="dot" w:pos="8306"/>
        </w:tabs>
      </w:pPr>
      <w:hyperlink w:anchor="_Toc10060" w:history="1">
        <w:r>
          <w:rPr>
            <w:rFonts w:ascii="仿宋" w:eastAsia="仿宋" w:hAnsi="仿宋" w:cs="仿宋" w:hint="eastAsia"/>
            <w:lang w:eastAsia="zh-CN"/>
          </w:rPr>
          <w:t>十六、农林、畜牧用金属工具项目工程方案分析</w:t>
        </w:r>
        <w:r>
          <w:tab/>
        </w:r>
        <w:r>
          <w:fldChar w:fldCharType="begin"/>
        </w:r>
        <w:r>
          <w:instrText xml:space="preserve"> PAGEREF _Toc10060 \h </w:instrText>
        </w:r>
        <w:r>
          <w:fldChar w:fldCharType="separate"/>
        </w:r>
        <w:r>
          <w:t>79</w:t>
        </w:r>
        <w:r>
          <w:fldChar w:fldCharType="end"/>
        </w:r>
      </w:hyperlink>
    </w:p>
    <w:p>
      <w:pPr>
        <w:pStyle w:val="TOC2"/>
        <w:tabs>
          <w:tab w:val="right" w:leader="dot" w:pos="8306"/>
        </w:tabs>
      </w:pPr>
      <w:hyperlink w:anchor="_Toc26630" w:history="1">
        <w:r>
          <w:rPr>
            <w:rFonts w:ascii="仿宋" w:eastAsia="仿宋" w:hAnsi="仿宋" w:cs="仿宋" w:hint="eastAsia"/>
            <w:lang w:eastAsia="zh-CN"/>
          </w:rPr>
          <w:t>(一)、建筑工程设计原则</w:t>
        </w:r>
        <w:r>
          <w:tab/>
        </w:r>
        <w:r>
          <w:fldChar w:fldCharType="begin"/>
        </w:r>
        <w:r>
          <w:instrText xml:space="preserve"> PAGEREF _Toc26630 \h </w:instrText>
        </w:r>
        <w:r>
          <w:fldChar w:fldCharType="separate"/>
        </w:r>
        <w:r>
          <w:t>79</w:t>
        </w:r>
        <w:r>
          <w:fldChar w:fldCharType="end"/>
        </w:r>
      </w:hyperlink>
    </w:p>
    <w:p>
      <w:pPr>
        <w:pStyle w:val="TOC2"/>
        <w:tabs>
          <w:tab w:val="right" w:leader="dot" w:pos="8306"/>
        </w:tabs>
      </w:pPr>
      <w:hyperlink w:anchor="_Toc7176" w:history="1">
        <w:r>
          <w:rPr>
            <w:rFonts w:ascii="仿宋" w:eastAsia="仿宋" w:hAnsi="仿宋" w:cs="仿宋" w:hint="eastAsia"/>
            <w:lang w:eastAsia="zh-CN"/>
          </w:rPr>
          <w:t>(二)、土建工程建设指标</w:t>
        </w:r>
        <w:r>
          <w:tab/>
        </w:r>
        <w:r>
          <w:fldChar w:fldCharType="begin"/>
        </w:r>
        <w:r>
          <w:instrText xml:space="preserve"> PAGEREF _Toc7176 \h </w:instrText>
        </w:r>
        <w:r>
          <w:fldChar w:fldCharType="separate"/>
        </w:r>
        <w:r>
          <w:t>82</w:t>
        </w:r>
        <w:r>
          <w:fldChar w:fldCharType="end"/>
        </w:r>
      </w:hyperlink>
    </w:p>
    <w:p>
      <w:pPr>
        <w:pStyle w:val="TOC1"/>
        <w:tabs>
          <w:tab w:val="right" w:leader="dot" w:pos="8306"/>
        </w:tabs>
      </w:pPr>
      <w:hyperlink w:anchor="_Toc3171" w:history="1">
        <w:r>
          <w:rPr>
            <w:rFonts w:ascii="仿宋" w:eastAsia="仿宋" w:hAnsi="仿宋" w:cs="仿宋" w:hint="eastAsia"/>
            <w:lang w:eastAsia="zh-CN"/>
          </w:rPr>
          <w:t>十七、农林、畜牧用金属工具项目变更管理</w:t>
        </w:r>
        <w:r>
          <w:tab/>
        </w:r>
        <w:r>
          <w:fldChar w:fldCharType="begin"/>
        </w:r>
        <w:r>
          <w:instrText xml:space="preserve"> PAGEREF _Toc3171 \h </w:instrText>
        </w:r>
        <w:r>
          <w:fldChar w:fldCharType="separate"/>
        </w:r>
        <w:r>
          <w:t>84</w:t>
        </w:r>
        <w:r>
          <w:fldChar w:fldCharType="end"/>
        </w:r>
      </w:hyperlink>
    </w:p>
    <w:p>
      <w:pPr>
        <w:pStyle w:val="TOC2"/>
        <w:tabs>
          <w:tab w:val="right" w:leader="dot" w:pos="8306"/>
        </w:tabs>
      </w:pPr>
      <w:hyperlink w:anchor="_Toc2394" w:history="1">
        <w:r>
          <w:rPr>
            <w:rFonts w:ascii="仿宋" w:eastAsia="仿宋" w:hAnsi="仿宋" w:cs="仿宋" w:hint="eastAsia"/>
            <w:lang w:eastAsia="zh-CN"/>
          </w:rPr>
          <w:t>(一)、变更申请与评估</w:t>
        </w:r>
        <w:r>
          <w:tab/>
        </w:r>
        <w:r>
          <w:fldChar w:fldCharType="begin"/>
        </w:r>
        <w:r>
          <w:instrText xml:space="preserve"> PAGEREF _Toc2394 \h </w:instrText>
        </w:r>
        <w:r>
          <w:fldChar w:fldCharType="separate"/>
        </w:r>
        <w:r>
          <w:t>84</w:t>
        </w:r>
        <w:r>
          <w:fldChar w:fldCharType="end"/>
        </w:r>
      </w:hyperlink>
    </w:p>
    <w:p>
      <w:pPr>
        <w:pStyle w:val="TOC2"/>
        <w:tabs>
          <w:tab w:val="right" w:leader="dot" w:pos="8306"/>
        </w:tabs>
      </w:pPr>
      <w:hyperlink w:anchor="_Toc3793" w:history="1">
        <w:r>
          <w:rPr>
            <w:rFonts w:ascii="仿宋" w:eastAsia="仿宋" w:hAnsi="仿宋" w:cs="仿宋" w:hint="eastAsia"/>
            <w:lang w:eastAsia="zh-CN"/>
          </w:rPr>
          <w:t>(二)、变更实施与控制</w:t>
        </w:r>
        <w:r>
          <w:tab/>
        </w:r>
        <w:r>
          <w:fldChar w:fldCharType="begin"/>
        </w:r>
        <w:r>
          <w:instrText xml:space="preserve"> PAGEREF _Toc3793 \h </w:instrText>
        </w:r>
        <w:r>
          <w:fldChar w:fldCharType="separate"/>
        </w:r>
        <w:r>
          <w:t>84</w:t>
        </w:r>
        <w:r>
          <w:fldChar w:fldCharType="end"/>
        </w:r>
      </w:hyperlink>
    </w:p>
    <w:p>
      <w:pPr>
        <w:pStyle w:val="TOC1"/>
        <w:tabs>
          <w:tab w:val="right" w:leader="dot" w:pos="8306"/>
        </w:tabs>
      </w:pPr>
      <w:hyperlink w:anchor="_Toc5641" w:history="1">
        <w:r>
          <w:rPr>
            <w:rFonts w:ascii="仿宋" w:eastAsia="仿宋" w:hAnsi="仿宋" w:cs="仿宋" w:hint="eastAsia"/>
            <w:lang w:eastAsia="zh-CN"/>
          </w:rPr>
          <w:t>十八、供应链管理</w:t>
        </w:r>
        <w:r>
          <w:tab/>
        </w:r>
        <w:r>
          <w:fldChar w:fldCharType="begin"/>
        </w:r>
        <w:r>
          <w:instrText xml:space="preserve"> PAGEREF _Toc5641 \h </w:instrText>
        </w:r>
        <w:r>
          <w:fldChar w:fldCharType="separate"/>
        </w:r>
        <w:r>
          <w:t>85</w:t>
        </w:r>
        <w:r>
          <w:fldChar w:fldCharType="end"/>
        </w:r>
      </w:hyperlink>
    </w:p>
    <w:p>
      <w:pPr>
        <w:pStyle w:val="TOC2"/>
        <w:tabs>
          <w:tab w:val="right" w:leader="dot" w:pos="8306"/>
        </w:tabs>
      </w:pPr>
      <w:hyperlink w:anchor="_Toc21369" w:history="1">
        <w:r>
          <w:rPr>
            <w:rFonts w:ascii="仿宋" w:eastAsia="仿宋" w:hAnsi="仿宋" w:cs="仿宋" w:hint="eastAsia"/>
            <w:lang w:eastAsia="zh-CN"/>
          </w:rPr>
          <w:t>(一)、供应链战略规划</w:t>
        </w:r>
        <w:r>
          <w:tab/>
        </w:r>
        <w:r>
          <w:fldChar w:fldCharType="begin"/>
        </w:r>
        <w:r>
          <w:instrText xml:space="preserve"> PAGEREF _Toc21369 \h </w:instrText>
        </w:r>
        <w:r>
          <w:fldChar w:fldCharType="separate"/>
        </w:r>
        <w:r>
          <w:t>85</w:t>
        </w:r>
        <w:r>
          <w:fldChar w:fldCharType="end"/>
        </w:r>
      </w:hyperlink>
    </w:p>
    <w:p>
      <w:pPr>
        <w:pStyle w:val="TOC2"/>
        <w:tabs>
          <w:tab w:val="right" w:leader="dot" w:pos="8306"/>
        </w:tabs>
      </w:pPr>
      <w:hyperlink w:anchor="_Toc5139" w:history="1">
        <w:r>
          <w:rPr>
            <w:rFonts w:ascii="仿宋" w:eastAsia="仿宋" w:hAnsi="仿宋" w:cs="仿宋" w:hint="eastAsia"/>
            <w:lang w:eastAsia="zh-CN"/>
          </w:rPr>
          <w:t>(二)、供应商选择与合作</w:t>
        </w:r>
        <w:r>
          <w:tab/>
        </w:r>
        <w:r>
          <w:fldChar w:fldCharType="begin"/>
        </w:r>
        <w:r>
          <w:instrText xml:space="preserve"> PAGEREF _Toc5139 \h </w:instrText>
        </w:r>
        <w:r>
          <w:fldChar w:fldCharType="separate"/>
        </w:r>
        <w:r>
          <w:t>86</w:t>
        </w:r>
        <w:r>
          <w:fldChar w:fldCharType="end"/>
        </w:r>
      </w:hyperlink>
    </w:p>
    <w:p>
      <w:pPr>
        <w:pStyle w:val="TOC2"/>
        <w:tabs>
          <w:tab w:val="right" w:leader="dot" w:pos="8306"/>
        </w:tabs>
      </w:pPr>
      <w:hyperlink w:anchor="_Toc20723" w:history="1">
        <w:r>
          <w:rPr>
            <w:rFonts w:ascii="仿宋" w:eastAsia="仿宋" w:hAnsi="仿宋" w:cs="仿宋" w:hint="eastAsia"/>
            <w:lang w:eastAsia="zh-CN"/>
          </w:rPr>
          <w:t>(三)、物流与库存管理</w:t>
        </w:r>
        <w:r>
          <w:tab/>
        </w:r>
        <w:r>
          <w:fldChar w:fldCharType="begin"/>
        </w:r>
        <w:r>
          <w:instrText xml:space="preserve"> PAGEREF _Toc20723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08"/>
      <w:r>
        <w:rPr>
          <w:rFonts w:ascii="仿宋" w:eastAsia="仿宋" w:hAnsi="仿宋" w:cs="仿宋" w:hint="eastAsia"/>
          <w:sz w:val="28"/>
          <w:lang w:eastAsia="zh-CN"/>
        </w:rPr>
        <w:t>一、农林、畜牧用金属工具项目概论</w:t>
      </w:r>
      <w:bookmarkEnd w:id="2"/>
    </w:p>
    <w:p>
      <w:pPr>
        <w:pStyle w:val="Heading2"/>
        <w:rPr>
          <w:rFonts w:ascii="仿宋" w:eastAsia="仿宋" w:hAnsi="仿宋" w:cs="仿宋" w:hint="eastAsia"/>
          <w:lang w:eastAsia="zh-CN"/>
        </w:rPr>
      </w:pPr>
      <w:bookmarkStart w:id="3" w:name="_Toc11386"/>
      <w:r>
        <w:rPr>
          <w:rFonts w:ascii="仿宋" w:eastAsia="仿宋" w:hAnsi="仿宋" w:cs="仿宋" w:hint="eastAsia"/>
          <w:lang w:eastAsia="zh-CN"/>
        </w:rPr>
        <w:t>(一)、农林、畜牧用金属工具项目概况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起源追溯至对市场的深入洞察。市场的不断演变与变革为农林、畜牧用金属工具项目提供了难得的机遇。当前市场存在的需求缺口和变革的大环境共同构成了农林、畜牧用金属工具项目的背景。这个农林、畜牧用金属工具项目旨在充分利用市场机遇，填补行业中尚未满足的需求，为客户提供全新的解决方案。市场的变革和需求的增长使得这个农林、畜牧用金属工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农林、畜牧用金属工具项目名称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正式命名为农林、畜牧用金属工具。这个名称不仅仅是一个标识，更代表了农林、畜牧用金属工具项目的核心理念和愿景。它蕴含着农林、畜牧用金属工具项目所要解决问题的关键字，具有强烈的表达和辨识度，为农林、畜牧用金属工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农林、畜牧用金属工具项目目标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核心目标是提供一种全新、高效的解决方案，满足客户日益增长的需求。农林、畜牧用金属工具项目追求的不仅仅是满足市场需求，更是在市场中获得卓越的竞争优势。通过不断提升产品或服务的质量和创新水平，农林、畜牧用金属工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农林、畜牧用金属工具项目范围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全面涵盖了产品研发、制造、市场推广和售后服务，确保从产品设计到最终用户体验的全方位关注。这一全面的农林、畜牧用金属工具项目范围是为了确保农林、畜牧用金属工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农林、畜牧用金属工具项目时间表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计划在未来18个月内完成，包括研发、测试、市场试点和正式推出等不同阶段。这个时间表的合理设计是为了确保农林、畜牧用金属工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农林、畜牧用金属工具项目预算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总预算估算为XX百万美元，主要分配在研发、市场推广、人员培训和运营等方面。这一充足的预算为农林、畜牧用金属工具项目提供了充足的资源，确保农林、畜牧用金属工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农林、畜牧用金属工具项目风险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可能面临的风险包括市场接受度低、技术难题、竞争激烈等。农林、畜牧用金属工具项目团队已经制定了相应的风险应对计划，通过前瞻性的风险管理，确保农林、畜牧用金属工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农林、畜牧用金属工具项目团队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汇聚了一支经验丰富、多领域专业素养的核心团队，确保农林、畜牧用金属工具项目在各个方面都能拥有高水平的执行力。团队的协同作战是农林、畜牧用金属工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农林、畜牧用金属工具项目背景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农林、畜牧用金属工具项目的背景根植于市场对更高效、创新产品的渴望，同时也受到科技发展对行业格局的深刻改变的影响。这为农林、畜牧用金属工具项目提供了广阔的发展空间和市场需求。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农林、畜牧用金属工具项目现状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截至目前，农林、畜牧用金属工具项目已完成市场调研和技术验证，取得了初步的成功。这为农林、畜牧用金属工具项目在未来的发展奠定了坚实的基础，为更远大的目标打下了坚实的基石。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361"/>
      <w:r>
        <w:rPr>
          <w:rFonts w:ascii="仿宋" w:eastAsia="仿宋" w:hAnsi="仿宋" w:cs="仿宋" w:hint="eastAsia"/>
          <w:sz w:val="28"/>
          <w:lang w:eastAsia="zh-CN"/>
        </w:rPr>
        <w:t>(二)、农林、畜牧用金属工具项目目标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林、畜牧用金属工具项目首要业务目标是在市场中占据有利地位，实现产品/服务的成功推广和销售。通过不断提升产品质量、创新性，农林、畜牧用金属工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在科技迅速发展的时代，农林、畜牧用金属工具项目着眼于技术创新。通过持续的研发和技术升级，农林、畜牧用金属工具项目旨在推出更具创新性的产品或服务，以满足市场对新鲜、先进解决方案的需求。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林、畜牧用金属工具项目设定了客户满意度目标。通过提供卓越的产品质量和优质的客户服务，农林、畜牧用金属工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农林、畜牧用金属工具项目注重社会责任和可持续发展。通过实施环保、社会责任农林、畜牧用金属工具项目，农林、畜牧用金属工具项目致力于在经济发展的同时保护环境，促进社会公平，实现可持续经营。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农林、畜牧用金属工具项目的团队是实现目标的核心驱动力。因此，农林、畜牧用金属工具项目设定了团队发展目标，包括提升团队成员的专业技能、培养领导力，以及搭建协同高效的团队工作氛围。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884"/>
      <w:r>
        <w:rPr>
          <w:rFonts w:ascii="仿宋" w:eastAsia="仿宋" w:hAnsi="仿宋" w:cs="仿宋" w:hint="eastAsia"/>
          <w:sz w:val="28"/>
          <w:lang w:eastAsia="zh-CN"/>
        </w:rPr>
        <w:t>(三)、农林、畜牧用金属工具项目提出的理由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农林、畜牧用金属工具项目提出的理由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提出源于对市场机遇的深刻洞察。当前市场中存在的需求缺口和行业发展趋势表明，有巨大的商业机会等待被开发。通过准确捕捉市场机遇，农林、畜牧用金属工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理念基于对技术创新的信仰。通过持续的研发和技术投入，农林、畜牧用金属工具项目有望推出更具创新性的产品或服务。在科技飞速发展的当下，农林、畜牧用金属工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提出是为了增强企业的行业竞争力。通过提升产品或服务的质量和独特性，农林、畜牧用金属工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响应了消费者需求的变化。随着社会和科技的不断发展，消费者对产品和服务的需求也在发生变化。通过深入了解并及时回应消费者的新需求，农林、畜牧用金属工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提出是企业战略发展规划的一部分。在面对日益激烈的市场竞争和不断变化的商业环境中，农林、畜牧用金属工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提出不仅仅是基于商业考量，还注重社会责任。通过推出环保、社会责任等方面的农林、畜牧用金属工具项目，农林、畜牧用金属工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提出反映了对利益相关者期望的关注。包括客户、员工、投资者等利益相关者在企业发展中都有着各自的期望，农林、畜牧用金属工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89"/>
      <w:r>
        <w:rPr>
          <w:rFonts w:ascii="仿宋" w:eastAsia="仿宋" w:hAnsi="仿宋" w:cs="仿宋" w:hint="eastAsia"/>
          <w:sz w:val="28"/>
          <w:lang w:eastAsia="zh-CN"/>
        </w:rPr>
        <w:t>(四)、农林、畜牧用金属工具项目意义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在实施农林、畜牧用金属工具项目的过程中，我们不仅仅是在追逐商业成功，更是为企业和社会的多个层面创造了深远的意义。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首要意义在于提升企业的市场竞争力。通过持续的创新和对产品质量的高标准要求，农林、畜牧用金属工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林、畜牧用金属工具项目的推进将促使行业技术水平的提升。通过引入先进技术和创新性解决方案，农林、畜牧用金属工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林、畜牧用金属工具项目不仅创造了大量就业机会，提高了就业水平，还注重社会责任和环保。通过参与社会公益事业和推动环保农林、畜牧用金属工具项目，农林、畜牧用金属工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综合而言，农林、畜牧用金属工具项目意义重大，不仅推动了企业的发展，也为行业和社会的进步贡献了积极力量。这是一个全面而深刻的影响，将在未来产生可持续的正面效应。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516"/>
      <w:r>
        <w:rPr>
          <w:rFonts w:ascii="仿宋" w:eastAsia="仿宋" w:hAnsi="仿宋" w:cs="仿宋" w:hint="eastAsia"/>
          <w:sz w:val="28"/>
          <w:lang w:eastAsia="zh-CN"/>
        </w:rPr>
        <w:t>(五)、农林、畜牧用金属工具项目背景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在当今迅猛发展的商业环境中，农林、畜牧用金属工具项目的动因根植于对多方面因素的审慎考量。这个农林、畜牧用金属工具项目的提出并非孤立的决策，而是对企业所处背景深入思考的产物。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林、畜牧用金属工具项目背后的首要原因。科技的迅速发展和全球市场的快速变化使得企业必须灵活应对。农林、畜牧用金属工具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林、畜牧用金属工具项目背景中不可忽视的一环。企业需要在激烈竞争中脱颖而出，为此，农林、畜牧用金属工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技术的迅速发展为企业带来了机遇与挑战。作为农林、畜牧用金属工具项目启动的背景之一，对新兴技术的应用将有助于提升企业的技术水平，使其在不断演进的商业环境中保持竞争优势。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林、畜牧用金属工具项目充分融入了社会责任的理念，通过可持续经营和社会公益农林、畜牧用金属工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89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9029"/>
      <w:r>
        <w:rPr>
          <w:rFonts w:ascii="仿宋" w:eastAsia="仿宋" w:hAnsi="仿宋" w:cs="仿宋" w:hint="eastAsia"/>
          <w:lang w:eastAsia="zh-CN"/>
        </w:rPr>
        <w:t>(一)、农林、畜牧用金属工具行业分析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行业一直以来都是市场的关注焦点。行业内的发展趋势、竞争态势以及潜在机会都对农林、畜牧用金属工具项目的推进产生深远的影响。通过深入研究行业的整体概貌，我们将更好地理解行业的核心特征，为农林、畜牧用金属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行业，技术一直是推动创新和发展的关键因素。我们将对当前技术趋势进行详尽分析，包括但不限于人工智能、大数据应用、先进制造技术等。这有助于农林、畜牧用金属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林、畜牧用金属工具项目成功的基础。我们将对主要竞争对手进行深入研究，包括其市场份额、产品特点、市场定位等。通过全面了解竞争对手的优势和劣势，农林、畜牧用金属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600"/>
      <w:r>
        <w:rPr>
          <w:rFonts w:ascii="仿宋" w:eastAsia="仿宋" w:hAnsi="仿宋" w:cs="仿宋" w:hint="eastAsia"/>
          <w:sz w:val="28"/>
          <w:lang w:eastAsia="zh-CN"/>
        </w:rPr>
        <w:t>(二)、农林、畜牧用金属工具市场分析预测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林、畜牧用金属工具市场未来的增长趋势。这包括市场的整体规模、各细分领域的发展趋势等。农林、畜牧用金属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林、畜牧用金属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林、畜牧用金属工具项目实施过程中需要充分考虑的因素。我们将对市场风险进行全面评估，包括但不限于政策法规风险、市场竞争风险、技术变革风险等。通过对潜在风险的深入分析，农林、畜牧用金属工具项目可以制定相应的风险缓解策略，降低不确定性对农林、畜牧用金属工具项目的影响。</w:t>
      </w:r>
    </w:p>
    <w:p>
      <w:pPr>
        <w:pStyle w:val="Heading1"/>
        <w:ind w:firstLine="560" w:firstLineChars="200"/>
        <w:rPr>
          <w:rFonts w:ascii="仿宋" w:eastAsia="仿宋" w:hAnsi="仿宋" w:cs="仿宋" w:hint="eastAsia"/>
          <w:sz w:val="28"/>
          <w:lang w:eastAsia="zh-CN"/>
        </w:rPr>
      </w:pPr>
      <w:bookmarkStart w:id="11" w:name="_Toc17919"/>
      <w:r>
        <w:rPr>
          <w:rFonts w:ascii="仿宋" w:eastAsia="仿宋" w:hAnsi="仿宋" w:cs="仿宋" w:hint="eastAsia"/>
          <w:sz w:val="28"/>
          <w:lang w:eastAsia="zh-CN"/>
        </w:rPr>
        <w:t>三、农林、畜牧用金属工具项目选址可行性分析</w:t>
      </w:r>
      <w:bookmarkEnd w:id="11"/>
    </w:p>
    <w:p>
      <w:pPr>
        <w:pStyle w:val="Heading2"/>
        <w:rPr>
          <w:rFonts w:ascii="仿宋" w:eastAsia="仿宋" w:hAnsi="仿宋" w:cs="仿宋" w:hint="eastAsia"/>
          <w:lang w:eastAsia="zh-CN"/>
        </w:rPr>
      </w:pPr>
      <w:bookmarkStart w:id="12" w:name="_Toc22830"/>
      <w:r>
        <w:rPr>
          <w:rFonts w:ascii="仿宋" w:eastAsia="仿宋" w:hAnsi="仿宋" w:cs="仿宋" w:hint="eastAsia"/>
          <w:lang w:eastAsia="zh-CN"/>
        </w:rPr>
        <w:t>(一)、农林、畜牧用金属工具项目选址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该农林、畜牧用金属工具项目选址位于XX省XX市XX区XXX街道</w:t>
      </w:r>
    </w:p>
    <w:p>
      <w:pPr>
        <w:pStyle w:val="Heading2"/>
        <w:ind w:firstLine="560" w:firstLineChars="200"/>
        <w:rPr>
          <w:rFonts w:ascii="仿宋" w:eastAsia="仿宋" w:hAnsi="仿宋" w:cs="仿宋" w:hint="eastAsia"/>
          <w:sz w:val="28"/>
          <w:lang w:eastAsia="zh-CN"/>
        </w:rPr>
      </w:pPr>
      <w:bookmarkStart w:id="13" w:name="_Toc5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林、畜牧用金属工具项目的征地面积将根据农林、畜牧用金属工具项目的实际规模和需求进行精确规划。具体面积XXX平方米，旨在确保农林、畜牧用金属工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净用地面积是在征地面积基础上去除不可利用面积后的实际可开发用地。具体面积XXX平方米，考虑到环保、交通、安全等多方面因素，以确保农林、畜牧用金属工具项目在整体利用效率上达到最优。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农林、畜牧用金属工具项目计划建设的建筑总规模具体面积XXX平方米。这一规模的确定综合考虑了农林、畜牧用金属工具项目的性质、规模，以及城市规划的相关要求，确保建筑布局与周边环境协调一致。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绿地率是农林、畜牧用金属工具项目用地中被规划为绿地的比例。具体面积XXX平方米，旨在通过合理规划绿地，改善农林、畜牧用金属工具项目周边环境，提升居民生活质量，并符合城市整体绿化规划。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容积率是用地上可以建设的建筑总体积与用地面积之比。具体面积XXX，通过合理的容积率规划，确保农林、畜牧用金属工具项目建筑规模与周边环境和谐共生。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林、畜牧用金属工具项目选址与当地城市规划相一致，具体面积XXX平方米。通过与城市规划部门深入沟通，确保农林、畜牧用金属工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林、畜牧用金属工具项目选址符合当地产业政策，具体面积XXX平方米。这包括农林、畜牧用金属工具项目对当地经济的促进作用，以及对相关产业的带动效应，确保农林、畜牧用金属工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林、畜牧用金属工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确保农林、畜牧用金属工具项目选址具备必要的公共设施配套，具体面积XXX平方米。这包括交通便利性、教育、医疗等基础设施，以提高居民生活品质，使得农林、畜牧用金属工具项目选址更具吸引力。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考虑用地总体要求对当地社会稳定性的影响，具体面积XXX平方米。通过深入了解当地社区反馈，确保农林、畜牧用金属工具项目的选址和建设过程对当地社会和谐稳定产生积极作用。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林、畜牧用金属工具项目选址不仅符合法规和规划，还在实际操作中具有可行性。这一全面规划将为农林、畜牧用金属工具项目的成功实施提供坚实的基础，确保农林、畜牧用金属工具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77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农林、畜牧用金属工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林、畜牧用金属工具项目的设备规划和空间设计中，我们将采取灵活设备布局的措施。设备布局将根据实际需求进行灵活设计，避免不必要的浪费。通过合理规划设备摆放位置，我们将提高设备的利用率，减少设备间距，以确保农林、畜牧用金属工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林、畜牧用金属工具项目内部引入共享设施的概念，例如共享会议室、办公区等。通过这种方式，我们可以减少对资源的重复建设，提高资源共享效率，从而减小农林、畜牧用金属工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96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农林、畜牧用金属工具项目的总图布置中，我们将不同功能区域进行明确的规划，以最大程度满足农林、畜牧用金属工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48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https://d.book118.com/128002011106006022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26048"/>
    <w:rsid w:val="01426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201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2023-12-30T12:38:00Z</dcterms:created>
  <dcterms:modified xsi:type="dcterms:W3CDTF">2023-12-30T12:38:41Z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7AC395FDAE904574B7710F235A994395_11</vt:lpwstr>
  </property>
  <property fmtid="{D5CDD505-2E9C-101B-9397-08002B2CF9AE}" pid="3" name="KSOProductBuildVer">
    <vt:lpwstr>2052-12.1.0.16120</vt:lpwstr>
  </property>
</Properties>
</file>