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软件技术服务项目规划设计蓝图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5" w:history="1">
        <w:r>
          <w:rPr>
            <w:rFonts w:ascii="仿宋" w:eastAsia="仿宋" w:hAnsi="仿宋" w:cs="仿宋" w:hint="eastAsia"/>
            <w:lang w:eastAsia="zh-CN"/>
          </w:rPr>
          <w:t>概论</w:t>
        </w:r>
        <w:r>
          <w:tab/>
        </w:r>
        <w:r>
          <w:fldChar w:fldCharType="begin"/>
        </w:r>
        <w:r>
          <w:instrText xml:space="preserve"> PAGEREF _Toc15065 \h </w:instrText>
        </w:r>
        <w:r>
          <w:fldChar w:fldCharType="separate"/>
        </w:r>
        <w:r>
          <w:t>3</w:t>
        </w:r>
        <w:r>
          <w:fldChar w:fldCharType="end"/>
        </w:r>
      </w:hyperlink>
    </w:p>
    <w:p>
      <w:pPr>
        <w:pStyle w:val="TOC1"/>
        <w:tabs>
          <w:tab w:val="right" w:leader="dot" w:pos="8306"/>
        </w:tabs>
      </w:pPr>
      <w:hyperlink w:anchor="_Toc2722" w:history="1">
        <w:r>
          <w:rPr>
            <w:rFonts w:ascii="仿宋" w:eastAsia="仿宋" w:hAnsi="仿宋" w:cs="仿宋" w:hint="eastAsia"/>
            <w:lang w:eastAsia="zh-CN"/>
          </w:rPr>
          <w:t>一、软件技术服务项目建设背景及必要性分析</w:t>
        </w:r>
        <w:r>
          <w:tab/>
        </w:r>
        <w:r>
          <w:fldChar w:fldCharType="begin"/>
        </w:r>
        <w:r>
          <w:instrText xml:space="preserve"> PAGEREF _Toc2722 \h </w:instrText>
        </w:r>
        <w:r>
          <w:fldChar w:fldCharType="separate"/>
        </w:r>
        <w:r>
          <w:t>3</w:t>
        </w:r>
        <w:r>
          <w:fldChar w:fldCharType="end"/>
        </w:r>
      </w:hyperlink>
    </w:p>
    <w:p>
      <w:pPr>
        <w:pStyle w:val="TOC2"/>
        <w:tabs>
          <w:tab w:val="right" w:leader="dot" w:pos="8306"/>
        </w:tabs>
      </w:pPr>
      <w:hyperlink w:anchor="_Toc22713" w:history="1">
        <w:r>
          <w:rPr>
            <w:rFonts w:ascii="仿宋" w:eastAsia="仿宋" w:hAnsi="仿宋" w:cs="仿宋" w:hint="eastAsia"/>
            <w:lang w:eastAsia="zh-CN"/>
          </w:rPr>
          <w:t>(一)、软件技术服务项目背景分析</w:t>
        </w:r>
        <w:r>
          <w:tab/>
        </w:r>
        <w:r>
          <w:fldChar w:fldCharType="begin"/>
        </w:r>
        <w:r>
          <w:instrText xml:space="preserve"> PAGEREF _Toc22713 \h </w:instrText>
        </w:r>
        <w:r>
          <w:fldChar w:fldCharType="separate"/>
        </w:r>
        <w:r>
          <w:t>3</w:t>
        </w:r>
        <w:r>
          <w:fldChar w:fldCharType="end"/>
        </w:r>
      </w:hyperlink>
    </w:p>
    <w:p>
      <w:pPr>
        <w:pStyle w:val="TOC2"/>
        <w:tabs>
          <w:tab w:val="right" w:leader="dot" w:pos="8306"/>
        </w:tabs>
      </w:pPr>
      <w:hyperlink w:anchor="_Toc29641" w:history="1">
        <w:r>
          <w:rPr>
            <w:rFonts w:ascii="仿宋" w:eastAsia="仿宋" w:hAnsi="仿宋" w:cs="仿宋" w:hint="eastAsia"/>
            <w:lang w:eastAsia="zh-CN"/>
          </w:rPr>
          <w:t>(二)、软件技术服务项目建设必要性分析</w:t>
        </w:r>
        <w:r>
          <w:tab/>
        </w:r>
        <w:r>
          <w:fldChar w:fldCharType="begin"/>
        </w:r>
        <w:r>
          <w:instrText xml:space="preserve"> PAGEREF _Toc29641 \h </w:instrText>
        </w:r>
        <w:r>
          <w:fldChar w:fldCharType="separate"/>
        </w:r>
        <w:r>
          <w:t>5</w:t>
        </w:r>
        <w:r>
          <w:fldChar w:fldCharType="end"/>
        </w:r>
      </w:hyperlink>
    </w:p>
    <w:p>
      <w:pPr>
        <w:pStyle w:val="TOC1"/>
        <w:tabs>
          <w:tab w:val="right" w:leader="dot" w:pos="8306"/>
        </w:tabs>
      </w:pPr>
      <w:hyperlink w:anchor="_Toc6538" w:history="1">
        <w:r>
          <w:rPr>
            <w:rFonts w:ascii="仿宋" w:eastAsia="仿宋" w:hAnsi="仿宋" w:cs="仿宋" w:hint="eastAsia"/>
            <w:lang w:eastAsia="zh-CN"/>
          </w:rPr>
          <w:t>二、软件技术服务项目选址可行性分析</w:t>
        </w:r>
        <w:r>
          <w:tab/>
        </w:r>
        <w:r>
          <w:fldChar w:fldCharType="begin"/>
        </w:r>
        <w:r>
          <w:instrText xml:space="preserve"> PAGEREF _Toc6538 \h </w:instrText>
        </w:r>
        <w:r>
          <w:fldChar w:fldCharType="separate"/>
        </w:r>
        <w:r>
          <w:t>6</w:t>
        </w:r>
        <w:r>
          <w:fldChar w:fldCharType="end"/>
        </w:r>
      </w:hyperlink>
    </w:p>
    <w:p>
      <w:pPr>
        <w:pStyle w:val="TOC2"/>
        <w:tabs>
          <w:tab w:val="right" w:leader="dot" w:pos="8306"/>
        </w:tabs>
      </w:pPr>
      <w:hyperlink w:anchor="_Toc28325" w:history="1">
        <w:r>
          <w:rPr>
            <w:rFonts w:ascii="仿宋" w:eastAsia="仿宋" w:hAnsi="仿宋" w:cs="仿宋" w:hint="eastAsia"/>
            <w:lang w:eastAsia="zh-CN"/>
          </w:rPr>
          <w:t>(一)、软件技术服务项目选址</w:t>
        </w:r>
        <w:r>
          <w:tab/>
        </w:r>
        <w:r>
          <w:fldChar w:fldCharType="begin"/>
        </w:r>
        <w:r>
          <w:instrText xml:space="preserve"> PAGEREF _Toc28325 \h </w:instrText>
        </w:r>
        <w:r>
          <w:fldChar w:fldCharType="separate"/>
        </w:r>
        <w:r>
          <w:t>6</w:t>
        </w:r>
        <w:r>
          <w:fldChar w:fldCharType="end"/>
        </w:r>
      </w:hyperlink>
    </w:p>
    <w:p>
      <w:pPr>
        <w:pStyle w:val="TOC2"/>
        <w:tabs>
          <w:tab w:val="right" w:leader="dot" w:pos="8306"/>
        </w:tabs>
      </w:pPr>
      <w:hyperlink w:anchor="_Toc23215" w:history="1">
        <w:r>
          <w:rPr>
            <w:rFonts w:ascii="仿宋" w:eastAsia="仿宋" w:hAnsi="仿宋" w:cs="仿宋" w:hint="eastAsia"/>
            <w:lang w:eastAsia="zh-CN"/>
          </w:rPr>
          <w:t>(二)、用地控制指标</w:t>
        </w:r>
        <w:r>
          <w:tab/>
        </w:r>
        <w:r>
          <w:fldChar w:fldCharType="begin"/>
        </w:r>
        <w:r>
          <w:instrText xml:space="preserve"> PAGEREF _Toc23215 \h </w:instrText>
        </w:r>
        <w:r>
          <w:fldChar w:fldCharType="separate"/>
        </w:r>
        <w:r>
          <w:t>6</w:t>
        </w:r>
        <w:r>
          <w:fldChar w:fldCharType="end"/>
        </w:r>
      </w:hyperlink>
    </w:p>
    <w:p>
      <w:pPr>
        <w:pStyle w:val="TOC2"/>
        <w:tabs>
          <w:tab w:val="right" w:leader="dot" w:pos="8306"/>
        </w:tabs>
      </w:pPr>
      <w:hyperlink w:anchor="_Toc22835" w:history="1">
        <w:r>
          <w:rPr>
            <w:rFonts w:ascii="仿宋" w:eastAsia="仿宋" w:hAnsi="仿宋" w:cs="仿宋" w:hint="eastAsia"/>
            <w:lang w:eastAsia="zh-CN"/>
          </w:rPr>
          <w:t>(三)、节约用地措施</w:t>
        </w:r>
        <w:r>
          <w:tab/>
        </w:r>
        <w:r>
          <w:fldChar w:fldCharType="begin"/>
        </w:r>
        <w:r>
          <w:instrText xml:space="preserve"> PAGEREF _Toc22835 \h </w:instrText>
        </w:r>
        <w:r>
          <w:fldChar w:fldCharType="separate"/>
        </w:r>
        <w:r>
          <w:t>8</w:t>
        </w:r>
        <w:r>
          <w:fldChar w:fldCharType="end"/>
        </w:r>
      </w:hyperlink>
    </w:p>
    <w:p>
      <w:pPr>
        <w:pStyle w:val="TOC2"/>
        <w:tabs>
          <w:tab w:val="right" w:leader="dot" w:pos="8306"/>
        </w:tabs>
      </w:pPr>
      <w:hyperlink w:anchor="_Toc18347" w:history="1">
        <w:r>
          <w:rPr>
            <w:rFonts w:ascii="仿宋" w:eastAsia="仿宋" w:hAnsi="仿宋" w:cs="仿宋" w:hint="eastAsia"/>
            <w:lang w:eastAsia="zh-CN"/>
          </w:rPr>
          <w:t>(四)、总图布置方案</w:t>
        </w:r>
        <w:r>
          <w:tab/>
        </w:r>
        <w:r>
          <w:fldChar w:fldCharType="begin"/>
        </w:r>
        <w:r>
          <w:instrText xml:space="preserve"> PAGEREF _Toc18347 \h </w:instrText>
        </w:r>
        <w:r>
          <w:fldChar w:fldCharType="separate"/>
        </w:r>
        <w:r>
          <w:t>9</w:t>
        </w:r>
        <w:r>
          <w:fldChar w:fldCharType="end"/>
        </w:r>
      </w:hyperlink>
    </w:p>
    <w:p>
      <w:pPr>
        <w:pStyle w:val="TOC2"/>
        <w:tabs>
          <w:tab w:val="right" w:leader="dot" w:pos="8306"/>
        </w:tabs>
      </w:pPr>
      <w:hyperlink w:anchor="_Toc26725" w:history="1">
        <w:r>
          <w:rPr>
            <w:rFonts w:ascii="仿宋" w:eastAsia="仿宋" w:hAnsi="仿宋" w:cs="仿宋" w:hint="eastAsia"/>
            <w:lang w:eastAsia="zh-CN"/>
          </w:rPr>
          <w:t>(五)、选址综合评价</w:t>
        </w:r>
        <w:r>
          <w:tab/>
        </w:r>
        <w:r>
          <w:fldChar w:fldCharType="begin"/>
        </w:r>
        <w:r>
          <w:instrText xml:space="preserve"> PAGEREF _Toc26725 \h </w:instrText>
        </w:r>
        <w:r>
          <w:fldChar w:fldCharType="separate"/>
        </w:r>
        <w:r>
          <w:t>10</w:t>
        </w:r>
        <w:r>
          <w:fldChar w:fldCharType="end"/>
        </w:r>
      </w:hyperlink>
    </w:p>
    <w:p>
      <w:pPr>
        <w:pStyle w:val="TOC1"/>
        <w:tabs>
          <w:tab w:val="right" w:leader="dot" w:pos="8306"/>
        </w:tabs>
      </w:pPr>
      <w:hyperlink w:anchor="_Toc835" w:history="1">
        <w:r>
          <w:rPr>
            <w:rFonts w:ascii="仿宋" w:eastAsia="仿宋" w:hAnsi="仿宋" w:cs="仿宋" w:hint="eastAsia"/>
            <w:lang w:eastAsia="zh-CN"/>
          </w:rPr>
          <w:t>三、软件技术服务项目文档管理</w:t>
        </w:r>
        <w:r>
          <w:tab/>
        </w:r>
        <w:r>
          <w:fldChar w:fldCharType="begin"/>
        </w:r>
        <w:r>
          <w:instrText xml:space="preserve"> PAGEREF _Toc835 \h </w:instrText>
        </w:r>
        <w:r>
          <w:fldChar w:fldCharType="separate"/>
        </w:r>
        <w:r>
          <w:t>11</w:t>
        </w:r>
        <w:r>
          <w:fldChar w:fldCharType="end"/>
        </w:r>
      </w:hyperlink>
    </w:p>
    <w:p>
      <w:pPr>
        <w:pStyle w:val="TOC2"/>
        <w:tabs>
          <w:tab w:val="right" w:leader="dot" w:pos="8306"/>
        </w:tabs>
      </w:pPr>
      <w:hyperlink w:anchor="_Toc14134" w:history="1">
        <w:r>
          <w:rPr>
            <w:rFonts w:ascii="仿宋" w:eastAsia="仿宋" w:hAnsi="仿宋" w:cs="仿宋" w:hint="eastAsia"/>
            <w:lang w:eastAsia="zh-CN"/>
          </w:rPr>
          <w:t>(一)、文档编制与审查</w:t>
        </w:r>
        <w:r>
          <w:tab/>
        </w:r>
        <w:r>
          <w:fldChar w:fldCharType="begin"/>
        </w:r>
        <w:r>
          <w:instrText xml:space="preserve"> PAGEREF _Toc14134 \h </w:instrText>
        </w:r>
        <w:r>
          <w:fldChar w:fldCharType="separate"/>
        </w:r>
        <w:r>
          <w:t>11</w:t>
        </w:r>
        <w:r>
          <w:fldChar w:fldCharType="end"/>
        </w:r>
      </w:hyperlink>
    </w:p>
    <w:p>
      <w:pPr>
        <w:pStyle w:val="TOC2"/>
        <w:tabs>
          <w:tab w:val="right" w:leader="dot" w:pos="8306"/>
        </w:tabs>
      </w:pPr>
      <w:hyperlink w:anchor="_Toc23202" w:history="1">
        <w:r>
          <w:rPr>
            <w:rFonts w:ascii="仿宋" w:eastAsia="仿宋" w:hAnsi="仿宋" w:cs="仿宋" w:hint="eastAsia"/>
            <w:lang w:eastAsia="zh-CN"/>
          </w:rPr>
          <w:t>(二)、文档发布与分发</w:t>
        </w:r>
        <w:r>
          <w:tab/>
        </w:r>
        <w:r>
          <w:fldChar w:fldCharType="begin"/>
        </w:r>
        <w:r>
          <w:instrText xml:space="preserve"> PAGEREF _Toc23202 \h </w:instrText>
        </w:r>
        <w:r>
          <w:fldChar w:fldCharType="separate"/>
        </w:r>
        <w:r>
          <w:t>13</w:t>
        </w:r>
        <w:r>
          <w:fldChar w:fldCharType="end"/>
        </w:r>
      </w:hyperlink>
    </w:p>
    <w:p>
      <w:pPr>
        <w:pStyle w:val="TOC2"/>
        <w:tabs>
          <w:tab w:val="right" w:leader="dot" w:pos="8306"/>
        </w:tabs>
      </w:pPr>
      <w:hyperlink w:anchor="_Toc3010" w:history="1">
        <w:r>
          <w:rPr>
            <w:rFonts w:ascii="仿宋" w:eastAsia="仿宋" w:hAnsi="仿宋" w:cs="仿宋" w:hint="eastAsia"/>
            <w:lang w:eastAsia="zh-CN"/>
          </w:rPr>
          <w:t>(三)、文档存档与归档</w:t>
        </w:r>
        <w:r>
          <w:tab/>
        </w:r>
        <w:r>
          <w:fldChar w:fldCharType="begin"/>
        </w:r>
        <w:r>
          <w:instrText xml:space="preserve"> PAGEREF _Toc3010 \h </w:instrText>
        </w:r>
        <w:r>
          <w:fldChar w:fldCharType="separate"/>
        </w:r>
        <w:r>
          <w:t>14</w:t>
        </w:r>
        <w:r>
          <w:fldChar w:fldCharType="end"/>
        </w:r>
      </w:hyperlink>
    </w:p>
    <w:p>
      <w:pPr>
        <w:pStyle w:val="TOC1"/>
        <w:tabs>
          <w:tab w:val="right" w:leader="dot" w:pos="8306"/>
        </w:tabs>
      </w:pPr>
      <w:hyperlink w:anchor="_Toc23210" w:history="1">
        <w:r>
          <w:rPr>
            <w:rFonts w:ascii="仿宋" w:eastAsia="仿宋" w:hAnsi="仿宋" w:cs="仿宋" w:hint="eastAsia"/>
            <w:lang w:eastAsia="zh-CN"/>
          </w:rPr>
          <w:t>四、软件技术服务项目建设单位说明</w:t>
        </w:r>
        <w:r>
          <w:tab/>
        </w:r>
        <w:r>
          <w:fldChar w:fldCharType="begin"/>
        </w:r>
        <w:r>
          <w:instrText xml:space="preserve"> PAGEREF _Toc23210 \h </w:instrText>
        </w:r>
        <w:r>
          <w:fldChar w:fldCharType="separate"/>
        </w:r>
        <w:r>
          <w:t>15</w:t>
        </w:r>
        <w:r>
          <w:fldChar w:fldCharType="end"/>
        </w:r>
      </w:hyperlink>
    </w:p>
    <w:p>
      <w:pPr>
        <w:pStyle w:val="TOC2"/>
        <w:tabs>
          <w:tab w:val="right" w:leader="dot" w:pos="8306"/>
        </w:tabs>
      </w:pPr>
      <w:hyperlink w:anchor="_Toc27079" w:history="1">
        <w:r>
          <w:rPr>
            <w:rFonts w:ascii="仿宋" w:eastAsia="仿宋" w:hAnsi="仿宋" w:cs="仿宋" w:hint="eastAsia"/>
            <w:lang w:eastAsia="zh-CN"/>
          </w:rPr>
          <w:t>(一)、软件技术服务项目承办单位基本情况</w:t>
        </w:r>
        <w:r>
          <w:tab/>
        </w:r>
        <w:r>
          <w:fldChar w:fldCharType="begin"/>
        </w:r>
        <w:r>
          <w:instrText xml:space="preserve"> PAGEREF _Toc27079 \h </w:instrText>
        </w:r>
        <w:r>
          <w:fldChar w:fldCharType="separate"/>
        </w:r>
        <w:r>
          <w:t>15</w:t>
        </w:r>
        <w:r>
          <w:fldChar w:fldCharType="end"/>
        </w:r>
      </w:hyperlink>
    </w:p>
    <w:p>
      <w:pPr>
        <w:pStyle w:val="TOC2"/>
        <w:tabs>
          <w:tab w:val="right" w:leader="dot" w:pos="8306"/>
        </w:tabs>
      </w:pPr>
      <w:hyperlink w:anchor="_Toc8417" w:history="1">
        <w:r>
          <w:rPr>
            <w:rFonts w:ascii="仿宋" w:eastAsia="仿宋" w:hAnsi="仿宋" w:cs="仿宋" w:hint="eastAsia"/>
            <w:lang w:eastAsia="zh-CN"/>
          </w:rPr>
          <w:t>(二)、公司经济效益分析</w:t>
        </w:r>
        <w:r>
          <w:tab/>
        </w:r>
        <w:r>
          <w:fldChar w:fldCharType="begin"/>
        </w:r>
        <w:r>
          <w:instrText xml:space="preserve"> PAGEREF _Toc8417 \h </w:instrText>
        </w:r>
        <w:r>
          <w:fldChar w:fldCharType="separate"/>
        </w:r>
        <w:r>
          <w:t>15</w:t>
        </w:r>
        <w:r>
          <w:fldChar w:fldCharType="end"/>
        </w:r>
      </w:hyperlink>
    </w:p>
    <w:p>
      <w:pPr>
        <w:pStyle w:val="TOC1"/>
        <w:tabs>
          <w:tab w:val="right" w:leader="dot" w:pos="8306"/>
        </w:tabs>
      </w:pPr>
      <w:hyperlink w:anchor="_Toc1651" w:history="1">
        <w:r>
          <w:rPr>
            <w:rFonts w:ascii="仿宋" w:eastAsia="仿宋" w:hAnsi="仿宋" w:cs="仿宋" w:hint="eastAsia"/>
            <w:lang w:eastAsia="zh-CN"/>
          </w:rPr>
          <w:t>五、软件技术服务项目可持续发展</w:t>
        </w:r>
        <w:r>
          <w:tab/>
        </w:r>
        <w:r>
          <w:fldChar w:fldCharType="begin"/>
        </w:r>
        <w:r>
          <w:instrText xml:space="preserve"> PAGEREF _Toc1651 \h </w:instrText>
        </w:r>
        <w:r>
          <w:fldChar w:fldCharType="separate"/>
        </w:r>
        <w:r>
          <w:t>16</w:t>
        </w:r>
        <w:r>
          <w:fldChar w:fldCharType="end"/>
        </w:r>
      </w:hyperlink>
    </w:p>
    <w:p>
      <w:pPr>
        <w:pStyle w:val="TOC2"/>
        <w:tabs>
          <w:tab w:val="right" w:leader="dot" w:pos="8306"/>
        </w:tabs>
      </w:pPr>
      <w:hyperlink w:anchor="_Toc19599" w:history="1">
        <w:r>
          <w:rPr>
            <w:rFonts w:ascii="仿宋" w:eastAsia="仿宋" w:hAnsi="仿宋" w:cs="仿宋" w:hint="eastAsia"/>
            <w:lang w:eastAsia="zh-CN"/>
          </w:rPr>
          <w:t>(一)、可持续战略与实践</w:t>
        </w:r>
        <w:r>
          <w:tab/>
        </w:r>
        <w:r>
          <w:fldChar w:fldCharType="begin"/>
        </w:r>
        <w:r>
          <w:instrText xml:space="preserve"> PAGEREF _Toc19599 \h </w:instrText>
        </w:r>
        <w:r>
          <w:fldChar w:fldCharType="separate"/>
        </w:r>
        <w:r>
          <w:t>16</w:t>
        </w:r>
        <w:r>
          <w:fldChar w:fldCharType="end"/>
        </w:r>
      </w:hyperlink>
    </w:p>
    <w:p>
      <w:pPr>
        <w:pStyle w:val="TOC2"/>
        <w:tabs>
          <w:tab w:val="right" w:leader="dot" w:pos="8306"/>
        </w:tabs>
      </w:pPr>
      <w:hyperlink w:anchor="_Toc3956" w:history="1">
        <w:r>
          <w:rPr>
            <w:rFonts w:ascii="仿宋" w:eastAsia="仿宋" w:hAnsi="仿宋" w:cs="仿宋" w:hint="eastAsia"/>
            <w:lang w:eastAsia="zh-CN"/>
          </w:rPr>
          <w:t>(二)、环保与社会责任</w:t>
        </w:r>
        <w:r>
          <w:tab/>
        </w:r>
        <w:r>
          <w:fldChar w:fldCharType="begin"/>
        </w:r>
        <w:r>
          <w:instrText xml:space="preserve"> PAGEREF _Toc3956 \h </w:instrText>
        </w:r>
        <w:r>
          <w:fldChar w:fldCharType="separate"/>
        </w:r>
        <w:r>
          <w:t>17</w:t>
        </w:r>
        <w:r>
          <w:fldChar w:fldCharType="end"/>
        </w:r>
      </w:hyperlink>
    </w:p>
    <w:p>
      <w:pPr>
        <w:pStyle w:val="TOC1"/>
        <w:tabs>
          <w:tab w:val="right" w:leader="dot" w:pos="8306"/>
        </w:tabs>
      </w:pPr>
      <w:hyperlink w:anchor="_Toc23052" w:history="1">
        <w:r>
          <w:rPr>
            <w:rFonts w:ascii="仿宋" w:eastAsia="仿宋" w:hAnsi="仿宋" w:cs="仿宋" w:hint="eastAsia"/>
            <w:lang w:eastAsia="zh-CN"/>
          </w:rPr>
          <w:t>六、软件技术服务项目危机管理</w:t>
        </w:r>
        <w:r>
          <w:tab/>
        </w:r>
        <w:r>
          <w:fldChar w:fldCharType="begin"/>
        </w:r>
        <w:r>
          <w:instrText xml:space="preserve"> PAGEREF _Toc23052 \h </w:instrText>
        </w:r>
        <w:r>
          <w:fldChar w:fldCharType="separate"/>
        </w:r>
        <w:r>
          <w:t>18</w:t>
        </w:r>
        <w:r>
          <w:fldChar w:fldCharType="end"/>
        </w:r>
      </w:hyperlink>
    </w:p>
    <w:p>
      <w:pPr>
        <w:pStyle w:val="TOC2"/>
        <w:tabs>
          <w:tab w:val="right" w:leader="dot" w:pos="8306"/>
        </w:tabs>
      </w:pPr>
      <w:hyperlink w:anchor="_Toc1947" w:history="1">
        <w:r>
          <w:rPr>
            <w:rFonts w:ascii="仿宋" w:eastAsia="仿宋" w:hAnsi="仿宋" w:cs="仿宋" w:hint="eastAsia"/>
            <w:lang w:eastAsia="zh-CN"/>
          </w:rPr>
          <w:t>(一)、危机预警与识别</w:t>
        </w:r>
        <w:r>
          <w:tab/>
        </w:r>
        <w:r>
          <w:fldChar w:fldCharType="begin"/>
        </w:r>
        <w:r>
          <w:instrText xml:space="preserve"> PAGEREF _Toc1947 \h </w:instrText>
        </w:r>
        <w:r>
          <w:fldChar w:fldCharType="separate"/>
        </w:r>
        <w:r>
          <w:t>18</w:t>
        </w:r>
        <w:r>
          <w:fldChar w:fldCharType="end"/>
        </w:r>
      </w:hyperlink>
    </w:p>
    <w:p>
      <w:pPr>
        <w:pStyle w:val="TOC2"/>
        <w:tabs>
          <w:tab w:val="right" w:leader="dot" w:pos="8306"/>
        </w:tabs>
      </w:pPr>
      <w:hyperlink w:anchor="_Toc16727" w:history="1">
        <w:r>
          <w:rPr>
            <w:rFonts w:ascii="仿宋" w:eastAsia="仿宋" w:hAnsi="仿宋" w:cs="仿宋" w:hint="eastAsia"/>
            <w:lang w:eastAsia="zh-CN"/>
          </w:rPr>
          <w:t>(二)、危机应对与恢复</w:t>
        </w:r>
        <w:r>
          <w:tab/>
        </w:r>
        <w:r>
          <w:fldChar w:fldCharType="begin"/>
        </w:r>
        <w:r>
          <w:instrText xml:space="preserve"> PAGEREF _Toc16727 \h </w:instrText>
        </w:r>
        <w:r>
          <w:fldChar w:fldCharType="separate"/>
        </w:r>
        <w:r>
          <w:t>19</w:t>
        </w:r>
        <w:r>
          <w:fldChar w:fldCharType="end"/>
        </w:r>
      </w:hyperlink>
    </w:p>
    <w:p>
      <w:pPr>
        <w:pStyle w:val="TOC1"/>
        <w:tabs>
          <w:tab w:val="right" w:leader="dot" w:pos="8306"/>
        </w:tabs>
      </w:pPr>
      <w:hyperlink w:anchor="_Toc19866" w:history="1">
        <w:r>
          <w:rPr>
            <w:rFonts w:ascii="仿宋" w:eastAsia="仿宋" w:hAnsi="仿宋" w:cs="仿宋" w:hint="eastAsia"/>
            <w:lang w:eastAsia="zh-CN"/>
          </w:rPr>
          <w:t>七、软件技术服务项目人力资源培养与发展</w:t>
        </w:r>
        <w:r>
          <w:tab/>
        </w:r>
        <w:r>
          <w:fldChar w:fldCharType="begin"/>
        </w:r>
        <w:r>
          <w:instrText xml:space="preserve"> PAGEREF _Toc19866 \h </w:instrText>
        </w:r>
        <w:r>
          <w:fldChar w:fldCharType="separate"/>
        </w:r>
        <w:r>
          <w:t>21</w:t>
        </w:r>
        <w:r>
          <w:fldChar w:fldCharType="end"/>
        </w:r>
      </w:hyperlink>
    </w:p>
    <w:p>
      <w:pPr>
        <w:pStyle w:val="TOC2"/>
        <w:tabs>
          <w:tab w:val="right" w:leader="dot" w:pos="8306"/>
        </w:tabs>
      </w:pPr>
      <w:hyperlink w:anchor="_Toc14942" w:history="1">
        <w:r>
          <w:rPr>
            <w:rFonts w:ascii="仿宋" w:eastAsia="仿宋" w:hAnsi="仿宋" w:cs="仿宋" w:hint="eastAsia"/>
            <w:lang w:eastAsia="zh-CN"/>
          </w:rPr>
          <w:t>(一)、人才需求与规划</w:t>
        </w:r>
        <w:r>
          <w:tab/>
        </w:r>
        <w:r>
          <w:fldChar w:fldCharType="begin"/>
        </w:r>
        <w:r>
          <w:instrText xml:space="preserve"> PAGEREF _Toc14942 \h </w:instrText>
        </w:r>
        <w:r>
          <w:fldChar w:fldCharType="separate"/>
        </w:r>
        <w:r>
          <w:t>21</w:t>
        </w:r>
        <w:r>
          <w:fldChar w:fldCharType="end"/>
        </w:r>
      </w:hyperlink>
    </w:p>
    <w:p>
      <w:pPr>
        <w:pStyle w:val="TOC2"/>
        <w:tabs>
          <w:tab w:val="right" w:leader="dot" w:pos="8306"/>
        </w:tabs>
      </w:pPr>
      <w:hyperlink w:anchor="_Toc17821" w:history="1">
        <w:r>
          <w:rPr>
            <w:rFonts w:ascii="仿宋" w:eastAsia="仿宋" w:hAnsi="仿宋" w:cs="仿宋" w:hint="eastAsia"/>
            <w:lang w:eastAsia="zh-CN"/>
          </w:rPr>
          <w:t>(二)、培训与发展计划</w:t>
        </w:r>
        <w:r>
          <w:tab/>
        </w:r>
        <w:r>
          <w:fldChar w:fldCharType="begin"/>
        </w:r>
        <w:r>
          <w:instrText xml:space="preserve"> PAGEREF _Toc17821 \h </w:instrText>
        </w:r>
        <w:r>
          <w:fldChar w:fldCharType="separate"/>
        </w:r>
        <w:r>
          <w:t>21</w:t>
        </w:r>
        <w:r>
          <w:fldChar w:fldCharType="end"/>
        </w:r>
      </w:hyperlink>
    </w:p>
    <w:p>
      <w:pPr>
        <w:pStyle w:val="TOC1"/>
        <w:tabs>
          <w:tab w:val="right" w:leader="dot" w:pos="8306"/>
        </w:tabs>
      </w:pPr>
      <w:hyperlink w:anchor="_Toc23721" w:history="1">
        <w:r>
          <w:rPr>
            <w:rFonts w:ascii="仿宋" w:eastAsia="仿宋" w:hAnsi="仿宋" w:cs="仿宋" w:hint="eastAsia"/>
            <w:lang w:eastAsia="zh-CN"/>
          </w:rPr>
          <w:t>八、软件技术服务项目技术管理</w:t>
        </w:r>
        <w:r>
          <w:tab/>
        </w:r>
        <w:r>
          <w:fldChar w:fldCharType="begin"/>
        </w:r>
        <w:r>
          <w:instrText xml:space="preserve"> PAGEREF _Toc23721 \h </w:instrText>
        </w:r>
        <w:r>
          <w:fldChar w:fldCharType="separate"/>
        </w:r>
        <w:r>
          <w:t>22</w:t>
        </w:r>
        <w:r>
          <w:fldChar w:fldCharType="end"/>
        </w:r>
      </w:hyperlink>
    </w:p>
    <w:p>
      <w:pPr>
        <w:pStyle w:val="TOC2"/>
        <w:tabs>
          <w:tab w:val="right" w:leader="dot" w:pos="8306"/>
        </w:tabs>
      </w:pPr>
      <w:hyperlink w:anchor="_Toc9431" w:history="1">
        <w:r>
          <w:rPr>
            <w:rFonts w:ascii="仿宋" w:eastAsia="仿宋" w:hAnsi="仿宋" w:cs="仿宋" w:hint="eastAsia"/>
            <w:lang w:eastAsia="zh-CN"/>
          </w:rPr>
          <w:t>(一)、技术方案选用方向</w:t>
        </w:r>
        <w:r>
          <w:tab/>
        </w:r>
        <w:r>
          <w:fldChar w:fldCharType="begin"/>
        </w:r>
        <w:r>
          <w:instrText xml:space="preserve"> PAGEREF _Toc9431 \h </w:instrText>
        </w:r>
        <w:r>
          <w:fldChar w:fldCharType="separate"/>
        </w:r>
        <w:r>
          <w:t>22</w:t>
        </w:r>
        <w:r>
          <w:fldChar w:fldCharType="end"/>
        </w:r>
      </w:hyperlink>
    </w:p>
    <w:p>
      <w:pPr>
        <w:pStyle w:val="TOC2"/>
        <w:tabs>
          <w:tab w:val="right" w:leader="dot" w:pos="8306"/>
        </w:tabs>
      </w:pPr>
      <w:hyperlink w:anchor="_Toc15689" w:history="1">
        <w:r>
          <w:rPr>
            <w:rFonts w:ascii="仿宋" w:eastAsia="仿宋" w:hAnsi="仿宋" w:cs="仿宋" w:hint="eastAsia"/>
            <w:lang w:eastAsia="zh-CN"/>
          </w:rPr>
          <w:t>(二)、工艺技术方案选用原则</w:t>
        </w:r>
        <w:r>
          <w:tab/>
        </w:r>
        <w:r>
          <w:fldChar w:fldCharType="begin"/>
        </w:r>
        <w:r>
          <w:instrText xml:space="preserve"> PAGEREF _Toc15689 \h </w:instrText>
        </w:r>
        <w:r>
          <w:fldChar w:fldCharType="separate"/>
        </w:r>
        <w:r>
          <w:t>24</w:t>
        </w:r>
        <w:r>
          <w:fldChar w:fldCharType="end"/>
        </w:r>
      </w:hyperlink>
    </w:p>
    <w:p>
      <w:pPr>
        <w:pStyle w:val="TOC2"/>
        <w:tabs>
          <w:tab w:val="right" w:leader="dot" w:pos="8306"/>
        </w:tabs>
      </w:pPr>
      <w:hyperlink w:anchor="_Toc5682" w:history="1">
        <w:r>
          <w:rPr>
            <w:rFonts w:ascii="仿宋" w:eastAsia="仿宋" w:hAnsi="仿宋" w:cs="仿宋" w:hint="eastAsia"/>
            <w:lang w:eastAsia="zh-CN"/>
          </w:rPr>
          <w:t>(三)、工艺技术方案要求</w:t>
        </w:r>
        <w:r>
          <w:tab/>
        </w:r>
        <w:r>
          <w:fldChar w:fldCharType="begin"/>
        </w:r>
        <w:r>
          <w:instrText xml:space="preserve"> PAGEREF _Toc5682 \h </w:instrText>
        </w:r>
        <w:r>
          <w:fldChar w:fldCharType="separate"/>
        </w:r>
        <w:r>
          <w:t>26</w:t>
        </w:r>
        <w:r>
          <w:fldChar w:fldCharType="end"/>
        </w:r>
      </w:hyperlink>
    </w:p>
    <w:p>
      <w:pPr>
        <w:pStyle w:val="TOC1"/>
        <w:tabs>
          <w:tab w:val="right" w:leader="dot" w:pos="8306"/>
        </w:tabs>
      </w:pPr>
      <w:hyperlink w:anchor="_Toc1326" w:history="1">
        <w:r>
          <w:rPr>
            <w:rFonts w:ascii="仿宋" w:eastAsia="仿宋" w:hAnsi="仿宋" w:cs="仿宋" w:hint="eastAsia"/>
            <w:lang w:eastAsia="zh-CN"/>
          </w:rPr>
          <w:t>九、软件技术服务项目风险管理</w:t>
        </w:r>
        <w:r>
          <w:tab/>
        </w:r>
        <w:r>
          <w:fldChar w:fldCharType="begin"/>
        </w:r>
        <w:r>
          <w:instrText xml:space="preserve"> PAGEREF _Toc1326 \h </w:instrText>
        </w:r>
        <w:r>
          <w:fldChar w:fldCharType="separate"/>
        </w:r>
        <w:r>
          <w:t>28</w:t>
        </w:r>
        <w:r>
          <w:fldChar w:fldCharType="end"/>
        </w:r>
      </w:hyperlink>
    </w:p>
    <w:p>
      <w:pPr>
        <w:pStyle w:val="TOC2"/>
        <w:tabs>
          <w:tab w:val="right" w:leader="dot" w:pos="8306"/>
        </w:tabs>
      </w:pPr>
      <w:hyperlink w:anchor="_Toc27074" w:history="1">
        <w:r>
          <w:rPr>
            <w:rFonts w:ascii="仿宋" w:eastAsia="仿宋" w:hAnsi="仿宋" w:cs="仿宋" w:hint="eastAsia"/>
            <w:lang w:eastAsia="zh-CN"/>
          </w:rPr>
          <w:t>(一)、风险识别与评估</w:t>
        </w:r>
        <w:r>
          <w:tab/>
        </w:r>
        <w:r>
          <w:fldChar w:fldCharType="begin"/>
        </w:r>
        <w:r>
          <w:instrText xml:space="preserve"> PAGEREF _Toc27074 \h </w:instrText>
        </w:r>
        <w:r>
          <w:fldChar w:fldCharType="separate"/>
        </w:r>
        <w:r>
          <w:t>28</w:t>
        </w:r>
        <w:r>
          <w:fldChar w:fldCharType="end"/>
        </w:r>
      </w:hyperlink>
    </w:p>
    <w:p>
      <w:pPr>
        <w:pStyle w:val="TOC2"/>
        <w:tabs>
          <w:tab w:val="right" w:leader="dot" w:pos="8306"/>
        </w:tabs>
      </w:pPr>
      <w:hyperlink w:anchor="_Toc2908" w:history="1">
        <w:r>
          <w:rPr>
            <w:rFonts w:ascii="仿宋" w:eastAsia="仿宋" w:hAnsi="仿宋" w:cs="仿宋" w:hint="eastAsia"/>
            <w:lang w:eastAsia="zh-CN"/>
          </w:rPr>
          <w:t>(二)、风险应对策略</w:t>
        </w:r>
        <w:r>
          <w:tab/>
        </w:r>
        <w:r>
          <w:fldChar w:fldCharType="begin"/>
        </w:r>
        <w:r>
          <w:instrText xml:space="preserve"> PAGEREF _Toc2908 \h </w:instrText>
        </w:r>
        <w:r>
          <w:fldChar w:fldCharType="separate"/>
        </w:r>
        <w:r>
          <w:t>29</w:t>
        </w:r>
        <w:r>
          <w:fldChar w:fldCharType="end"/>
        </w:r>
      </w:hyperlink>
    </w:p>
    <w:p>
      <w:pPr>
        <w:pStyle w:val="TOC2"/>
        <w:tabs>
          <w:tab w:val="right" w:leader="dot" w:pos="8306"/>
        </w:tabs>
      </w:pPr>
      <w:hyperlink w:anchor="_Toc19641" w:history="1">
        <w:r>
          <w:rPr>
            <w:rFonts w:ascii="仿宋" w:eastAsia="仿宋" w:hAnsi="仿宋" w:cs="仿宋" w:hint="eastAsia"/>
            <w:lang w:eastAsia="zh-CN"/>
          </w:rPr>
          <w:t>(三)、风险监控与控制</w:t>
        </w:r>
        <w:r>
          <w:tab/>
        </w:r>
        <w:r>
          <w:fldChar w:fldCharType="begin"/>
        </w:r>
        <w:r>
          <w:instrText xml:space="preserve"> PAGEREF _Toc19641 \h </w:instrText>
        </w:r>
        <w:r>
          <w:fldChar w:fldCharType="separate"/>
        </w:r>
        <w:r>
          <w:t>31</w:t>
        </w:r>
        <w:r>
          <w:fldChar w:fldCharType="end"/>
        </w:r>
      </w:hyperlink>
    </w:p>
    <w:p>
      <w:pPr>
        <w:pStyle w:val="TOC1"/>
        <w:tabs>
          <w:tab w:val="right" w:leader="dot" w:pos="8306"/>
        </w:tabs>
      </w:pPr>
      <w:hyperlink w:anchor="_Toc6549" w:history="1">
        <w:r>
          <w:rPr>
            <w:rFonts w:ascii="仿宋" w:eastAsia="仿宋" w:hAnsi="仿宋" w:cs="仿宋" w:hint="eastAsia"/>
            <w:lang w:eastAsia="zh-CN"/>
          </w:rPr>
          <w:t>十、生产安全保护</w:t>
        </w:r>
        <w:r>
          <w:tab/>
        </w:r>
        <w:r>
          <w:fldChar w:fldCharType="begin"/>
        </w:r>
        <w:r>
          <w:instrText xml:space="preserve"> PAGEREF _Toc6549 \h </w:instrText>
        </w:r>
        <w:r>
          <w:fldChar w:fldCharType="separate"/>
        </w:r>
        <w:r>
          <w:t>32</w:t>
        </w:r>
        <w:r>
          <w:fldChar w:fldCharType="end"/>
        </w:r>
      </w:hyperlink>
    </w:p>
    <w:p>
      <w:pPr>
        <w:pStyle w:val="TOC2"/>
        <w:tabs>
          <w:tab w:val="right" w:leader="dot" w:pos="8306"/>
        </w:tabs>
      </w:pPr>
      <w:hyperlink w:anchor="_Toc13786" w:history="1">
        <w:r>
          <w:rPr>
            <w:rFonts w:ascii="仿宋" w:eastAsia="仿宋" w:hAnsi="仿宋" w:cs="仿宋" w:hint="eastAsia"/>
            <w:lang w:eastAsia="zh-CN"/>
          </w:rPr>
          <w:t>(一)、消防安全</w:t>
        </w:r>
        <w:r>
          <w:tab/>
        </w:r>
        <w:r>
          <w:fldChar w:fldCharType="begin"/>
        </w:r>
        <w:r>
          <w:instrText xml:space="preserve"> PAGEREF _Toc13786 \h </w:instrText>
        </w:r>
        <w:r>
          <w:fldChar w:fldCharType="separate"/>
        </w:r>
        <w:r>
          <w:t>32</w:t>
        </w:r>
        <w:r>
          <w:fldChar w:fldCharType="end"/>
        </w:r>
      </w:hyperlink>
    </w:p>
    <w:p>
      <w:pPr>
        <w:pStyle w:val="TOC2"/>
        <w:tabs>
          <w:tab w:val="right" w:leader="dot" w:pos="8306"/>
        </w:tabs>
      </w:pPr>
      <w:hyperlink w:anchor="_Toc30570" w:history="1">
        <w:r>
          <w:rPr>
            <w:rFonts w:ascii="仿宋" w:eastAsia="仿宋" w:hAnsi="仿宋" w:cs="仿宋" w:hint="eastAsia"/>
            <w:lang w:eastAsia="zh-CN"/>
          </w:rPr>
          <w:t>(二)、防火防爆总图布置措施</w:t>
        </w:r>
        <w:r>
          <w:tab/>
        </w:r>
        <w:r>
          <w:fldChar w:fldCharType="begin"/>
        </w:r>
        <w:r>
          <w:instrText xml:space="preserve"> PAGEREF _Toc30570 \h </w:instrText>
        </w:r>
        <w:r>
          <w:fldChar w:fldCharType="separate"/>
        </w:r>
        <w:r>
          <w:t>34</w:t>
        </w:r>
        <w:r>
          <w:fldChar w:fldCharType="end"/>
        </w:r>
      </w:hyperlink>
    </w:p>
    <w:p>
      <w:pPr>
        <w:pStyle w:val="TOC2"/>
        <w:tabs>
          <w:tab w:val="right" w:leader="dot" w:pos="8306"/>
        </w:tabs>
      </w:pPr>
      <w:hyperlink w:anchor="_Toc21198" w:history="1">
        <w:r>
          <w:rPr>
            <w:rFonts w:ascii="仿宋" w:eastAsia="仿宋" w:hAnsi="仿宋" w:cs="仿宋" w:hint="eastAsia"/>
            <w:lang w:eastAsia="zh-CN"/>
          </w:rPr>
          <w:t>(三)、自然灾害防范措施</w:t>
        </w:r>
        <w:r>
          <w:tab/>
        </w:r>
        <w:r>
          <w:fldChar w:fldCharType="begin"/>
        </w:r>
        <w:r>
          <w:instrText xml:space="preserve"> PAGEREF _Toc21198 \h </w:instrText>
        </w:r>
        <w:r>
          <w:fldChar w:fldCharType="separate"/>
        </w:r>
        <w:r>
          <w:t>34</w:t>
        </w:r>
        <w:r>
          <w:fldChar w:fldCharType="end"/>
        </w:r>
      </w:hyperlink>
    </w:p>
    <w:p>
      <w:pPr>
        <w:pStyle w:val="TOC2"/>
        <w:tabs>
          <w:tab w:val="right" w:leader="dot" w:pos="8306"/>
        </w:tabs>
      </w:pPr>
      <w:hyperlink w:anchor="_Toc30427" w:history="1">
        <w:r>
          <w:rPr>
            <w:rFonts w:ascii="仿宋" w:eastAsia="仿宋" w:hAnsi="仿宋" w:cs="仿宋" w:hint="eastAsia"/>
            <w:lang w:eastAsia="zh-CN"/>
          </w:rPr>
          <w:t>(四)、安全色及安全标志使用要求</w:t>
        </w:r>
        <w:r>
          <w:tab/>
        </w:r>
        <w:r>
          <w:fldChar w:fldCharType="begin"/>
        </w:r>
        <w:r>
          <w:instrText xml:space="preserve"> PAGEREF _Toc30427 \h </w:instrText>
        </w:r>
        <w:r>
          <w:fldChar w:fldCharType="separate"/>
        </w:r>
        <w:r>
          <w:t>35</w:t>
        </w:r>
        <w:r>
          <w:fldChar w:fldCharType="end"/>
        </w:r>
      </w:hyperlink>
    </w:p>
    <w:p>
      <w:pPr>
        <w:pStyle w:val="TOC2"/>
        <w:tabs>
          <w:tab w:val="right" w:leader="dot" w:pos="8306"/>
        </w:tabs>
      </w:pPr>
      <w:hyperlink w:anchor="_Toc25789" w:history="1">
        <w:r>
          <w:rPr>
            <w:rFonts w:ascii="仿宋" w:eastAsia="仿宋" w:hAnsi="仿宋" w:cs="仿宋" w:hint="eastAsia"/>
            <w:lang w:eastAsia="zh-CN"/>
          </w:rPr>
          <w:t>(五)、防尘防毒措施</w:t>
        </w:r>
        <w:r>
          <w:tab/>
        </w:r>
        <w:r>
          <w:fldChar w:fldCharType="begin"/>
        </w:r>
        <w:r>
          <w:instrText xml:space="preserve"> PAGEREF _Toc25789 \h </w:instrText>
        </w:r>
        <w:r>
          <w:fldChar w:fldCharType="separate"/>
        </w:r>
        <w:r>
          <w:t>36</w:t>
        </w:r>
        <w:r>
          <w:fldChar w:fldCharType="end"/>
        </w:r>
      </w:hyperlink>
    </w:p>
    <w:p>
      <w:pPr>
        <w:pStyle w:val="TOC2"/>
        <w:tabs>
          <w:tab w:val="right" w:leader="dot" w:pos="8306"/>
        </w:tabs>
      </w:pPr>
      <w:hyperlink w:anchor="_Toc22249" w:history="1">
        <w:r>
          <w:rPr>
            <w:rFonts w:ascii="仿宋" w:eastAsia="仿宋" w:hAnsi="仿宋" w:cs="仿宋" w:hint="eastAsia"/>
            <w:lang w:eastAsia="zh-CN"/>
          </w:rPr>
          <w:t>(六)、防静电、触电防护及防雷措施</w:t>
        </w:r>
        <w:r>
          <w:tab/>
        </w:r>
        <w:r>
          <w:fldChar w:fldCharType="begin"/>
        </w:r>
        <w:r>
          <w:instrText xml:space="preserve"> PAGEREF _Toc22249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1" w:history="1">
        <w:r>
          <w:rPr>
            <w:rFonts w:ascii="仿宋" w:eastAsia="仿宋" w:hAnsi="仿宋" w:cs="仿宋" w:hint="eastAsia"/>
            <w:lang w:eastAsia="zh-CN"/>
          </w:rPr>
          <w:t>(七)、机械设备安全保障措施</w:t>
        </w:r>
        <w:r>
          <w:tab/>
        </w:r>
        <w:r>
          <w:fldChar w:fldCharType="begin"/>
        </w:r>
        <w:r>
          <w:instrText xml:space="preserve"> PAGEREF _Toc12061 \h </w:instrText>
        </w:r>
        <w:r>
          <w:fldChar w:fldCharType="separate"/>
        </w:r>
        <w:r>
          <w:t>39</w:t>
        </w:r>
        <w:r>
          <w:fldChar w:fldCharType="end"/>
        </w:r>
      </w:hyperlink>
    </w:p>
    <w:p>
      <w:pPr>
        <w:pStyle w:val="TOC1"/>
        <w:tabs>
          <w:tab w:val="right" w:leader="dot" w:pos="8306"/>
        </w:tabs>
      </w:pPr>
      <w:hyperlink w:anchor="_Toc13257" w:history="1">
        <w:r>
          <w:rPr>
            <w:rFonts w:ascii="仿宋" w:eastAsia="仿宋" w:hAnsi="仿宋" w:cs="仿宋" w:hint="eastAsia"/>
            <w:lang w:eastAsia="zh-CN"/>
          </w:rPr>
          <w:t>十一、软件技术服务项目计划安排</w:t>
        </w:r>
        <w:r>
          <w:tab/>
        </w:r>
        <w:r>
          <w:fldChar w:fldCharType="begin"/>
        </w:r>
        <w:r>
          <w:instrText xml:space="preserve"> PAGEREF _Toc13257 \h </w:instrText>
        </w:r>
        <w:r>
          <w:fldChar w:fldCharType="separate"/>
        </w:r>
        <w:r>
          <w:t>40</w:t>
        </w:r>
        <w:r>
          <w:fldChar w:fldCharType="end"/>
        </w:r>
      </w:hyperlink>
    </w:p>
    <w:p>
      <w:pPr>
        <w:pStyle w:val="TOC2"/>
        <w:tabs>
          <w:tab w:val="right" w:leader="dot" w:pos="8306"/>
        </w:tabs>
      </w:pPr>
      <w:hyperlink w:anchor="_Toc29083" w:history="1">
        <w:r>
          <w:rPr>
            <w:rFonts w:ascii="仿宋" w:eastAsia="仿宋" w:hAnsi="仿宋" w:cs="仿宋" w:hint="eastAsia"/>
            <w:lang w:eastAsia="zh-CN"/>
          </w:rPr>
          <w:t>(一)、建设周期</w:t>
        </w:r>
        <w:r>
          <w:tab/>
        </w:r>
        <w:r>
          <w:fldChar w:fldCharType="begin"/>
        </w:r>
        <w:r>
          <w:instrText xml:space="preserve"> PAGEREF _Toc29083 \h </w:instrText>
        </w:r>
        <w:r>
          <w:fldChar w:fldCharType="separate"/>
        </w:r>
        <w:r>
          <w:t>40</w:t>
        </w:r>
        <w:r>
          <w:fldChar w:fldCharType="end"/>
        </w:r>
      </w:hyperlink>
    </w:p>
    <w:p>
      <w:pPr>
        <w:pStyle w:val="TOC2"/>
        <w:tabs>
          <w:tab w:val="right" w:leader="dot" w:pos="8306"/>
        </w:tabs>
      </w:pPr>
      <w:hyperlink w:anchor="_Toc14744" w:history="1">
        <w:r>
          <w:rPr>
            <w:rFonts w:ascii="仿宋" w:eastAsia="仿宋" w:hAnsi="仿宋" w:cs="仿宋" w:hint="eastAsia"/>
            <w:lang w:eastAsia="zh-CN"/>
          </w:rPr>
          <w:t>(二)、建设进度</w:t>
        </w:r>
        <w:r>
          <w:tab/>
        </w:r>
        <w:r>
          <w:fldChar w:fldCharType="begin"/>
        </w:r>
        <w:r>
          <w:instrText xml:space="preserve"> PAGEREF _Toc14744 \h </w:instrText>
        </w:r>
        <w:r>
          <w:fldChar w:fldCharType="separate"/>
        </w:r>
        <w:r>
          <w:t>41</w:t>
        </w:r>
        <w:r>
          <w:fldChar w:fldCharType="end"/>
        </w:r>
      </w:hyperlink>
    </w:p>
    <w:p>
      <w:pPr>
        <w:pStyle w:val="TOC2"/>
        <w:tabs>
          <w:tab w:val="right" w:leader="dot" w:pos="8306"/>
        </w:tabs>
      </w:pPr>
      <w:hyperlink w:anchor="_Toc28280" w:history="1">
        <w:r>
          <w:rPr>
            <w:rFonts w:ascii="仿宋" w:eastAsia="仿宋" w:hAnsi="仿宋" w:cs="仿宋" w:hint="eastAsia"/>
            <w:lang w:eastAsia="zh-CN"/>
          </w:rPr>
          <w:t>(三)、进度安排注意事项</w:t>
        </w:r>
        <w:r>
          <w:tab/>
        </w:r>
        <w:r>
          <w:fldChar w:fldCharType="begin"/>
        </w:r>
        <w:r>
          <w:instrText xml:space="preserve"> PAGEREF _Toc28280 \h </w:instrText>
        </w:r>
        <w:r>
          <w:fldChar w:fldCharType="separate"/>
        </w:r>
        <w:r>
          <w:t>42</w:t>
        </w:r>
        <w:r>
          <w:fldChar w:fldCharType="end"/>
        </w:r>
      </w:hyperlink>
    </w:p>
    <w:p>
      <w:pPr>
        <w:pStyle w:val="TOC2"/>
        <w:tabs>
          <w:tab w:val="right" w:leader="dot" w:pos="8306"/>
        </w:tabs>
      </w:pPr>
      <w:hyperlink w:anchor="_Toc13758" w:history="1">
        <w:r>
          <w:rPr>
            <w:rFonts w:ascii="仿宋" w:eastAsia="仿宋" w:hAnsi="仿宋" w:cs="仿宋" w:hint="eastAsia"/>
            <w:lang w:eastAsia="zh-CN"/>
          </w:rPr>
          <w:t>(四)、人力资源配置</w:t>
        </w:r>
        <w:r>
          <w:tab/>
        </w:r>
        <w:r>
          <w:fldChar w:fldCharType="begin"/>
        </w:r>
        <w:r>
          <w:instrText xml:space="preserve"> PAGEREF _Toc13758 \h </w:instrText>
        </w:r>
        <w:r>
          <w:fldChar w:fldCharType="separate"/>
        </w:r>
        <w:r>
          <w:t>43</w:t>
        </w:r>
        <w:r>
          <w:fldChar w:fldCharType="end"/>
        </w:r>
      </w:hyperlink>
    </w:p>
    <w:p>
      <w:pPr>
        <w:pStyle w:val="TOC1"/>
        <w:tabs>
          <w:tab w:val="right" w:leader="dot" w:pos="8306"/>
        </w:tabs>
      </w:pPr>
      <w:hyperlink w:anchor="_Toc18665" w:history="1">
        <w:r>
          <w:rPr>
            <w:rFonts w:ascii="仿宋" w:eastAsia="仿宋" w:hAnsi="仿宋" w:cs="仿宋" w:hint="eastAsia"/>
            <w:lang w:eastAsia="zh-CN"/>
          </w:rPr>
          <w:t>十二、软件技术服务项目社会影响</w:t>
        </w:r>
        <w:r>
          <w:tab/>
        </w:r>
        <w:r>
          <w:fldChar w:fldCharType="begin"/>
        </w:r>
        <w:r>
          <w:instrText xml:space="preserve"> PAGEREF _Toc18665 \h </w:instrText>
        </w:r>
        <w:r>
          <w:fldChar w:fldCharType="separate"/>
        </w:r>
        <w:r>
          <w:t>44</w:t>
        </w:r>
        <w:r>
          <w:fldChar w:fldCharType="end"/>
        </w:r>
      </w:hyperlink>
    </w:p>
    <w:p>
      <w:pPr>
        <w:pStyle w:val="TOC2"/>
        <w:tabs>
          <w:tab w:val="right" w:leader="dot" w:pos="8306"/>
        </w:tabs>
      </w:pPr>
      <w:hyperlink w:anchor="_Toc17509" w:history="1">
        <w:r>
          <w:rPr>
            <w:rFonts w:ascii="仿宋" w:eastAsia="仿宋" w:hAnsi="仿宋" w:cs="仿宋" w:hint="eastAsia"/>
            <w:lang w:eastAsia="zh-CN"/>
          </w:rPr>
          <w:t>(一)、社会责任与义务</w:t>
        </w:r>
        <w:r>
          <w:tab/>
        </w:r>
        <w:r>
          <w:fldChar w:fldCharType="begin"/>
        </w:r>
        <w:r>
          <w:instrText xml:space="preserve"> PAGEREF _Toc17509 \h </w:instrText>
        </w:r>
        <w:r>
          <w:fldChar w:fldCharType="separate"/>
        </w:r>
        <w:r>
          <w:t>44</w:t>
        </w:r>
        <w:r>
          <w:fldChar w:fldCharType="end"/>
        </w:r>
      </w:hyperlink>
    </w:p>
    <w:p>
      <w:pPr>
        <w:pStyle w:val="TOC2"/>
        <w:tabs>
          <w:tab w:val="right" w:leader="dot" w:pos="8306"/>
        </w:tabs>
      </w:pPr>
      <w:hyperlink w:anchor="_Toc9000" w:history="1">
        <w:r>
          <w:rPr>
            <w:rFonts w:ascii="仿宋" w:eastAsia="仿宋" w:hAnsi="仿宋" w:cs="仿宋" w:hint="eastAsia"/>
            <w:lang w:eastAsia="zh-CN"/>
          </w:rPr>
          <w:t>(二)、社会参与与沟通</w:t>
        </w:r>
        <w:r>
          <w:tab/>
        </w:r>
        <w:r>
          <w:fldChar w:fldCharType="begin"/>
        </w:r>
        <w:r>
          <w:instrText xml:space="preserve"> PAGEREF _Toc9000 \h </w:instrText>
        </w:r>
        <w:r>
          <w:fldChar w:fldCharType="separate"/>
        </w:r>
        <w:r>
          <w:t>45</w:t>
        </w:r>
        <w:r>
          <w:fldChar w:fldCharType="end"/>
        </w:r>
      </w:hyperlink>
    </w:p>
    <w:p>
      <w:pPr>
        <w:pStyle w:val="TOC1"/>
        <w:tabs>
          <w:tab w:val="right" w:leader="dot" w:pos="8306"/>
        </w:tabs>
      </w:pPr>
      <w:hyperlink w:anchor="_Toc686" w:history="1">
        <w:r>
          <w:rPr>
            <w:rFonts w:ascii="仿宋" w:eastAsia="仿宋" w:hAnsi="仿宋" w:cs="仿宋" w:hint="eastAsia"/>
            <w:lang w:eastAsia="zh-CN"/>
          </w:rPr>
          <w:t>十三、软件技术服务项目工程方案分析</w:t>
        </w:r>
        <w:r>
          <w:tab/>
        </w:r>
        <w:r>
          <w:fldChar w:fldCharType="begin"/>
        </w:r>
        <w:r>
          <w:instrText xml:space="preserve"> PAGEREF _Toc686 \h </w:instrText>
        </w:r>
        <w:r>
          <w:fldChar w:fldCharType="separate"/>
        </w:r>
        <w:r>
          <w:t>46</w:t>
        </w:r>
        <w:r>
          <w:fldChar w:fldCharType="end"/>
        </w:r>
      </w:hyperlink>
    </w:p>
    <w:p>
      <w:pPr>
        <w:pStyle w:val="TOC2"/>
        <w:tabs>
          <w:tab w:val="right" w:leader="dot" w:pos="8306"/>
        </w:tabs>
      </w:pPr>
      <w:hyperlink w:anchor="_Toc25178" w:history="1">
        <w:r>
          <w:rPr>
            <w:rFonts w:ascii="仿宋" w:eastAsia="仿宋" w:hAnsi="仿宋" w:cs="仿宋" w:hint="eastAsia"/>
            <w:lang w:eastAsia="zh-CN"/>
          </w:rPr>
          <w:t>(一)、建筑工程设计原则</w:t>
        </w:r>
        <w:r>
          <w:tab/>
        </w:r>
        <w:r>
          <w:fldChar w:fldCharType="begin"/>
        </w:r>
        <w:r>
          <w:instrText xml:space="preserve"> PAGEREF _Toc25178 \h </w:instrText>
        </w:r>
        <w:r>
          <w:fldChar w:fldCharType="separate"/>
        </w:r>
        <w:r>
          <w:t>46</w:t>
        </w:r>
        <w:r>
          <w:fldChar w:fldCharType="end"/>
        </w:r>
      </w:hyperlink>
    </w:p>
    <w:p>
      <w:pPr>
        <w:pStyle w:val="TOC2"/>
        <w:tabs>
          <w:tab w:val="right" w:leader="dot" w:pos="8306"/>
        </w:tabs>
      </w:pPr>
      <w:hyperlink w:anchor="_Toc13197" w:history="1">
        <w:r>
          <w:rPr>
            <w:rFonts w:ascii="仿宋" w:eastAsia="仿宋" w:hAnsi="仿宋" w:cs="仿宋" w:hint="eastAsia"/>
            <w:lang w:eastAsia="zh-CN"/>
          </w:rPr>
          <w:t>(二)、土建工程建设指标</w:t>
        </w:r>
        <w:r>
          <w:tab/>
        </w:r>
        <w:r>
          <w:fldChar w:fldCharType="begin"/>
        </w:r>
        <w:r>
          <w:instrText xml:space="preserve"> PAGEREF _Toc13197 \h </w:instrText>
        </w:r>
        <w:r>
          <w:fldChar w:fldCharType="separate"/>
        </w:r>
        <w:r>
          <w:t>49</w:t>
        </w:r>
        <w:r>
          <w:fldChar w:fldCharType="end"/>
        </w:r>
      </w:hyperlink>
    </w:p>
    <w:p>
      <w:pPr>
        <w:pStyle w:val="TOC1"/>
        <w:tabs>
          <w:tab w:val="right" w:leader="dot" w:pos="8306"/>
        </w:tabs>
      </w:pPr>
      <w:hyperlink w:anchor="_Toc28289" w:history="1">
        <w:r>
          <w:rPr>
            <w:rFonts w:ascii="仿宋" w:eastAsia="仿宋" w:hAnsi="仿宋" w:cs="仿宋" w:hint="eastAsia"/>
            <w:lang w:eastAsia="zh-CN"/>
          </w:rPr>
          <w:t>十四、软件技术服务项目变更管理</w:t>
        </w:r>
        <w:r>
          <w:tab/>
        </w:r>
        <w:r>
          <w:fldChar w:fldCharType="begin"/>
        </w:r>
        <w:r>
          <w:instrText xml:space="preserve"> PAGEREF _Toc28289 \h </w:instrText>
        </w:r>
        <w:r>
          <w:fldChar w:fldCharType="separate"/>
        </w:r>
        <w:r>
          <w:t>51</w:t>
        </w:r>
        <w:r>
          <w:fldChar w:fldCharType="end"/>
        </w:r>
      </w:hyperlink>
    </w:p>
    <w:p>
      <w:pPr>
        <w:pStyle w:val="TOC2"/>
        <w:tabs>
          <w:tab w:val="right" w:leader="dot" w:pos="8306"/>
        </w:tabs>
      </w:pPr>
      <w:hyperlink w:anchor="_Toc29803" w:history="1">
        <w:r>
          <w:rPr>
            <w:rFonts w:ascii="仿宋" w:eastAsia="仿宋" w:hAnsi="仿宋" w:cs="仿宋" w:hint="eastAsia"/>
            <w:lang w:eastAsia="zh-CN"/>
          </w:rPr>
          <w:t>(一)、变更申请与评估</w:t>
        </w:r>
        <w:r>
          <w:tab/>
        </w:r>
        <w:r>
          <w:fldChar w:fldCharType="begin"/>
        </w:r>
        <w:r>
          <w:instrText xml:space="preserve"> PAGEREF _Toc29803 \h </w:instrText>
        </w:r>
        <w:r>
          <w:fldChar w:fldCharType="separate"/>
        </w:r>
        <w:r>
          <w:t>51</w:t>
        </w:r>
        <w:r>
          <w:fldChar w:fldCharType="end"/>
        </w:r>
      </w:hyperlink>
    </w:p>
    <w:p>
      <w:pPr>
        <w:pStyle w:val="TOC2"/>
        <w:tabs>
          <w:tab w:val="right" w:leader="dot" w:pos="8306"/>
        </w:tabs>
      </w:pPr>
      <w:hyperlink w:anchor="_Toc14091" w:history="1">
        <w:r>
          <w:rPr>
            <w:rFonts w:ascii="仿宋" w:eastAsia="仿宋" w:hAnsi="仿宋" w:cs="仿宋" w:hint="eastAsia"/>
            <w:lang w:eastAsia="zh-CN"/>
          </w:rPr>
          <w:t>(二)、变更实施与控制</w:t>
        </w:r>
        <w:r>
          <w:tab/>
        </w:r>
        <w:r>
          <w:fldChar w:fldCharType="begin"/>
        </w:r>
        <w:r>
          <w:instrText xml:space="preserve"> PAGEREF _Toc14091 \h </w:instrText>
        </w:r>
        <w:r>
          <w:fldChar w:fldCharType="separate"/>
        </w:r>
        <w:r>
          <w:t>51</w:t>
        </w:r>
        <w:r>
          <w:fldChar w:fldCharType="end"/>
        </w:r>
      </w:hyperlink>
    </w:p>
    <w:p>
      <w:pPr>
        <w:pStyle w:val="TOC1"/>
        <w:tabs>
          <w:tab w:val="right" w:leader="dot" w:pos="8306"/>
        </w:tabs>
      </w:pPr>
      <w:hyperlink w:anchor="_Toc18437" w:history="1">
        <w:r>
          <w:rPr>
            <w:rFonts w:ascii="仿宋" w:eastAsia="仿宋" w:hAnsi="仿宋" w:cs="仿宋" w:hint="eastAsia"/>
            <w:lang w:eastAsia="zh-CN"/>
          </w:rPr>
          <w:t>十五、供应链管理</w:t>
        </w:r>
        <w:r>
          <w:tab/>
        </w:r>
        <w:r>
          <w:fldChar w:fldCharType="begin"/>
        </w:r>
        <w:r>
          <w:instrText xml:space="preserve"> PAGEREF _Toc18437 \h </w:instrText>
        </w:r>
        <w:r>
          <w:fldChar w:fldCharType="separate"/>
        </w:r>
        <w:r>
          <w:t>52</w:t>
        </w:r>
        <w:r>
          <w:fldChar w:fldCharType="end"/>
        </w:r>
      </w:hyperlink>
    </w:p>
    <w:p>
      <w:pPr>
        <w:pStyle w:val="TOC2"/>
        <w:tabs>
          <w:tab w:val="right" w:leader="dot" w:pos="8306"/>
        </w:tabs>
      </w:pPr>
      <w:hyperlink w:anchor="_Toc18618" w:history="1">
        <w:r>
          <w:rPr>
            <w:rFonts w:ascii="仿宋" w:eastAsia="仿宋" w:hAnsi="仿宋" w:cs="仿宋" w:hint="eastAsia"/>
            <w:lang w:eastAsia="zh-CN"/>
          </w:rPr>
          <w:t>(一)、供应链战略规划</w:t>
        </w:r>
        <w:r>
          <w:tab/>
        </w:r>
        <w:r>
          <w:fldChar w:fldCharType="begin"/>
        </w:r>
        <w:r>
          <w:instrText xml:space="preserve"> PAGEREF _Toc18618 \h </w:instrText>
        </w:r>
        <w:r>
          <w:fldChar w:fldCharType="separate"/>
        </w:r>
        <w:r>
          <w:t>52</w:t>
        </w:r>
        <w:r>
          <w:fldChar w:fldCharType="end"/>
        </w:r>
      </w:hyperlink>
    </w:p>
    <w:p>
      <w:pPr>
        <w:pStyle w:val="TOC2"/>
        <w:tabs>
          <w:tab w:val="right" w:leader="dot" w:pos="8306"/>
        </w:tabs>
      </w:pPr>
      <w:hyperlink w:anchor="_Toc12579" w:history="1">
        <w:r>
          <w:rPr>
            <w:rFonts w:ascii="仿宋" w:eastAsia="仿宋" w:hAnsi="仿宋" w:cs="仿宋" w:hint="eastAsia"/>
            <w:lang w:eastAsia="zh-CN"/>
          </w:rPr>
          <w:t>(二)、供应商选择与合作</w:t>
        </w:r>
        <w:r>
          <w:tab/>
        </w:r>
        <w:r>
          <w:fldChar w:fldCharType="begin"/>
        </w:r>
        <w:r>
          <w:instrText xml:space="preserve"> PAGEREF _Toc12579 \h </w:instrText>
        </w:r>
        <w:r>
          <w:fldChar w:fldCharType="separate"/>
        </w:r>
        <w:r>
          <w:t>54</w:t>
        </w:r>
        <w:r>
          <w:fldChar w:fldCharType="end"/>
        </w:r>
      </w:hyperlink>
    </w:p>
    <w:p>
      <w:pPr>
        <w:pStyle w:val="TOC2"/>
        <w:tabs>
          <w:tab w:val="right" w:leader="dot" w:pos="8306"/>
        </w:tabs>
      </w:pPr>
      <w:hyperlink w:anchor="_Toc26621" w:history="1">
        <w:r>
          <w:rPr>
            <w:rFonts w:ascii="仿宋" w:eastAsia="仿宋" w:hAnsi="仿宋" w:cs="仿宋" w:hint="eastAsia"/>
            <w:lang w:eastAsia="zh-CN"/>
          </w:rPr>
          <w:t>(三)、物流与库存管理</w:t>
        </w:r>
        <w:r>
          <w:tab/>
        </w:r>
        <w:r>
          <w:fldChar w:fldCharType="begin"/>
        </w:r>
        <w:r>
          <w:instrText xml:space="preserve"> PAGEREF _Toc26621 \h </w:instrText>
        </w:r>
        <w:r>
          <w:fldChar w:fldCharType="separate"/>
        </w:r>
        <w:r>
          <w:t>55</w:t>
        </w:r>
        <w:r>
          <w:fldChar w:fldCharType="end"/>
        </w:r>
      </w:hyperlink>
    </w:p>
    <w:p>
      <w:pPr>
        <w:pStyle w:val="TOC1"/>
        <w:tabs>
          <w:tab w:val="right" w:leader="dot" w:pos="8306"/>
        </w:tabs>
      </w:pPr>
      <w:hyperlink w:anchor="_Toc9241" w:history="1">
        <w:r>
          <w:rPr>
            <w:rFonts w:ascii="仿宋" w:eastAsia="仿宋" w:hAnsi="仿宋" w:cs="仿宋" w:hint="eastAsia"/>
            <w:lang w:eastAsia="zh-CN"/>
          </w:rPr>
          <w:t>十六、营销与推广策略</w:t>
        </w:r>
        <w:r>
          <w:tab/>
        </w:r>
        <w:r>
          <w:fldChar w:fldCharType="begin"/>
        </w:r>
        <w:r>
          <w:instrText xml:space="preserve"> PAGEREF _Toc9241 \h </w:instrText>
        </w:r>
        <w:r>
          <w:fldChar w:fldCharType="separate"/>
        </w:r>
        <w:r>
          <w:t>56</w:t>
        </w:r>
        <w:r>
          <w:fldChar w:fldCharType="end"/>
        </w:r>
      </w:hyperlink>
    </w:p>
    <w:p>
      <w:pPr>
        <w:pStyle w:val="TOC2"/>
        <w:tabs>
          <w:tab w:val="right" w:leader="dot" w:pos="8306"/>
        </w:tabs>
      </w:pPr>
      <w:hyperlink w:anchor="_Toc31483" w:history="1">
        <w:r>
          <w:rPr>
            <w:rFonts w:ascii="仿宋" w:eastAsia="仿宋" w:hAnsi="仿宋" w:cs="仿宋" w:hint="eastAsia"/>
            <w:lang w:eastAsia="zh-CN"/>
          </w:rPr>
          <w:t>(一)、产品/服务定位与特点</w:t>
        </w:r>
        <w:r>
          <w:tab/>
        </w:r>
        <w:r>
          <w:fldChar w:fldCharType="begin"/>
        </w:r>
        <w:r>
          <w:instrText xml:space="preserve"> PAGEREF _Toc31483 \h </w:instrText>
        </w:r>
        <w:r>
          <w:fldChar w:fldCharType="separate"/>
        </w:r>
        <w:r>
          <w:t>56</w:t>
        </w:r>
        <w:r>
          <w:fldChar w:fldCharType="end"/>
        </w:r>
      </w:hyperlink>
    </w:p>
    <w:p>
      <w:pPr>
        <w:pStyle w:val="TOC2"/>
        <w:tabs>
          <w:tab w:val="right" w:leader="dot" w:pos="8306"/>
        </w:tabs>
      </w:pPr>
      <w:hyperlink w:anchor="_Toc3370" w:history="1">
        <w:r>
          <w:rPr>
            <w:rFonts w:ascii="仿宋" w:eastAsia="仿宋" w:hAnsi="仿宋" w:cs="仿宋" w:hint="eastAsia"/>
            <w:lang w:eastAsia="zh-CN"/>
          </w:rPr>
          <w:t>(二)、市场定位与竞争分析</w:t>
        </w:r>
        <w:r>
          <w:tab/>
        </w:r>
        <w:r>
          <w:fldChar w:fldCharType="begin"/>
        </w:r>
        <w:r>
          <w:instrText xml:space="preserve"> PAGEREF _Toc3370 \h </w:instrText>
        </w:r>
        <w:r>
          <w:fldChar w:fldCharType="separate"/>
        </w:r>
        <w:r>
          <w:t>58</w:t>
        </w:r>
        <w:r>
          <w:fldChar w:fldCharType="end"/>
        </w:r>
      </w:hyperlink>
    </w:p>
    <w:p>
      <w:pPr>
        <w:pStyle w:val="TOC2"/>
        <w:tabs>
          <w:tab w:val="right" w:leader="dot" w:pos="8306"/>
        </w:tabs>
      </w:pPr>
      <w:hyperlink w:anchor="_Toc10441" w:history="1">
        <w:r>
          <w:rPr>
            <w:rFonts w:ascii="仿宋" w:eastAsia="仿宋" w:hAnsi="仿宋" w:cs="仿宋" w:hint="eastAsia"/>
            <w:lang w:eastAsia="zh-CN"/>
          </w:rPr>
          <w:t>(三)、营销渠道与策略</w:t>
        </w:r>
        <w:r>
          <w:tab/>
        </w:r>
        <w:r>
          <w:fldChar w:fldCharType="begin"/>
        </w:r>
        <w:r>
          <w:instrText xml:space="preserve"> PAGEREF _Toc10441 \h </w:instrText>
        </w:r>
        <w:r>
          <w:fldChar w:fldCharType="separate"/>
        </w:r>
        <w:r>
          <w:t>59</w:t>
        </w:r>
        <w:r>
          <w:fldChar w:fldCharType="end"/>
        </w:r>
      </w:hyperlink>
    </w:p>
    <w:p>
      <w:pPr>
        <w:pStyle w:val="TOC2"/>
        <w:tabs>
          <w:tab w:val="right" w:leader="dot" w:pos="8306"/>
        </w:tabs>
      </w:pPr>
      <w:hyperlink w:anchor="_Toc23379" w:history="1">
        <w:r>
          <w:rPr>
            <w:rFonts w:ascii="仿宋" w:eastAsia="仿宋" w:hAnsi="仿宋" w:cs="仿宋" w:hint="eastAsia"/>
            <w:lang w:eastAsia="zh-CN"/>
          </w:rPr>
          <w:t>(四)、推广与宣传活动</w:t>
        </w:r>
        <w:r>
          <w:tab/>
        </w:r>
        <w:r>
          <w:fldChar w:fldCharType="begin"/>
        </w:r>
        <w:r>
          <w:instrText xml:space="preserve"> PAGEREF _Toc23379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2"/>
      <w:r>
        <w:rPr>
          <w:rFonts w:ascii="仿宋" w:eastAsia="仿宋" w:hAnsi="仿宋" w:cs="仿宋" w:hint="eastAsia"/>
          <w:sz w:val="28"/>
          <w:lang w:eastAsia="zh-CN"/>
        </w:rPr>
        <w:t>一、软件技术服务项目建设背景及必要性分析</w:t>
      </w:r>
      <w:bookmarkEnd w:id="2"/>
    </w:p>
    <w:p>
      <w:pPr>
        <w:pStyle w:val="Heading2"/>
        <w:rPr>
          <w:rFonts w:ascii="仿宋" w:eastAsia="仿宋" w:hAnsi="仿宋" w:cs="仿宋" w:hint="eastAsia"/>
          <w:lang w:eastAsia="zh-CN"/>
        </w:rPr>
      </w:pPr>
      <w:bookmarkStart w:id="3" w:name="_Toc22713"/>
      <w:r>
        <w:rPr>
          <w:rFonts w:ascii="仿宋" w:eastAsia="仿宋" w:hAnsi="仿宋" w:cs="仿宋" w:hint="eastAsia"/>
          <w:lang w:eastAsia="zh-CN"/>
        </w:rPr>
        <w:t>(一)、软件技术服务项目背景分析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技术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技术服务项目在这个潮流中的定位。同时，我们将关注行业内涌现的新兴机遇，以便软件技术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技术服务项目提供了强大的发展动力。我们将聚焦于行业内最新的技术发展趋势，包括但不限于人工智能、大数据分析、物联网等领域。通过深度的技术研究，我们将确保软件技术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技术服务项目发展的源泉。我们将投入更多的精力对市场需求进行深入剖析，超越表面的需求，深入挖掘潜在的市场痛点和机遇。通过对市场需求的细致了解，软件技术服务项目将更有针对性地设计解决方案，满足市场的多样化需求，从而更好地促进软件技术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技术服务项目战略至关重要。我们将对竞争态势进行更为深入的分析，包括但不限于市场份额、产品特点、客户满意度等多个维度。通过深度的竞争分析，软件技术服务项目将能够更准确地把握市场脉搏，制定具有竞争力的软件技术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软件技术服务项目的发展具有直接的影响。我们将进行更为全面的法规和政策分析，了解行业发展中的潜在法律风险和合规挑战。通过充分了解和遵守相关法规，软件技术服务项目将确保在法律框架内合法合规运营，为软件技术服务项目的稳健发展提供有力支持。</w:t>
      </w:r>
    </w:p>
    <w:p>
      <w:pPr>
        <w:pStyle w:val="Heading2"/>
        <w:ind w:firstLine="560" w:firstLineChars="200"/>
        <w:rPr>
          <w:rFonts w:ascii="仿宋" w:eastAsia="仿宋" w:hAnsi="仿宋" w:cs="仿宋" w:hint="eastAsia"/>
          <w:sz w:val="28"/>
          <w:lang w:eastAsia="zh-CN"/>
        </w:rPr>
      </w:pPr>
      <w:bookmarkStart w:id="4" w:name="_Toc29641"/>
      <w:r>
        <w:rPr>
          <w:rFonts w:ascii="仿宋" w:eastAsia="仿宋" w:hAnsi="仿宋" w:cs="仿宋" w:hint="eastAsia"/>
          <w:sz w:val="28"/>
          <w:lang w:eastAsia="zh-CN"/>
        </w:rPr>
        <w:t>(二)、软件技术服务项目建设必要性分析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的迫切性源于对行业发展趋势的深刻洞察。我们正处于一个行业变革的时代，科技创新、数字化转型成为企业发展的关键动力。软件技术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不仅仅是为了跟上潮流，更是为了通过技术创新推动企业的持续发展。通过引入先进的技术和解决方案，软件技术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件技术服务项目的建设成为必然选择，通过提高产品质量、拓展服务领域，从而在竞争中获得更多的机会。软件技术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件技术服务项目建设的必要性体现在对客户需求更精准的满足。通过软件技术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的背后是对企业持续创新的追求。只有通过不断创新，企业才能在竞争中立于不败之地。软件技术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38"/>
      <w:r>
        <w:rPr>
          <w:rFonts w:ascii="仿宋" w:eastAsia="仿宋" w:hAnsi="仿宋" w:cs="仿宋" w:hint="eastAsia"/>
          <w:sz w:val="28"/>
          <w:lang w:eastAsia="zh-CN"/>
        </w:rPr>
        <w:t>二、软件技术服务项目选址可行性分析</w:t>
      </w:r>
      <w:bookmarkEnd w:id="5"/>
    </w:p>
    <w:p>
      <w:pPr>
        <w:pStyle w:val="Heading2"/>
        <w:rPr>
          <w:rFonts w:ascii="仿宋" w:eastAsia="仿宋" w:hAnsi="仿宋" w:cs="仿宋" w:hint="eastAsia"/>
          <w:lang w:eastAsia="zh-CN"/>
        </w:rPr>
      </w:pPr>
      <w:bookmarkStart w:id="6" w:name="_Toc28325"/>
      <w:r>
        <w:rPr>
          <w:rFonts w:ascii="仿宋" w:eastAsia="仿宋" w:hAnsi="仿宋" w:cs="仿宋" w:hint="eastAsia"/>
          <w:lang w:eastAsia="zh-CN"/>
        </w:rPr>
        <w:t>(一)、软件技术服务项目选址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该软件技术服务项目选址位于XX省XX市XX区XXX街道</w:t>
      </w:r>
    </w:p>
    <w:p>
      <w:pPr>
        <w:pStyle w:val="Heading2"/>
        <w:ind w:firstLine="560" w:firstLineChars="200"/>
        <w:rPr>
          <w:rFonts w:ascii="仿宋" w:eastAsia="仿宋" w:hAnsi="仿宋" w:cs="仿宋" w:hint="eastAsia"/>
          <w:sz w:val="28"/>
          <w:lang w:eastAsia="zh-CN"/>
        </w:rPr>
      </w:pPr>
      <w:bookmarkStart w:id="7" w:name="_Toc2321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软件技术服务项目的征地面积将根据软件技术服务项目的实际规模和需求进行精确规划。具体面积XXX平方米，旨在确保软件技术服务项目不仅能够满足当前的发展需求，还能够预留空间以适应未来的扩展。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净用地面积是在征地面积基础上去除不可利用面积后的实际可开发用地。具体面积XXX平方米，考虑到环保、交通、安全等多方面因素，以确保软件技术服务项目在整体利用效率上达到最优。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软件技术服务项目计划建设的建筑总规模具体面积XXX平方米。这一规模的确定综合考虑了软件技术服务项目的性质、规模，以及城市规划的相关要求，确保建筑布局与周边环境协调一致。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绿地率是软件技术服务项目用地中被规划为绿地的比例。具体面积XXX平方米，旨在通过合理规划绿地，改善软件技术服务项目周边环境，提升居民生活质量，并符合城市整体绿化规划。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容积率是用地上可以建设的建筑总体积与用地面积之比。具体面积XXX，通过合理的容积率规划，确保软件技术服务项目建筑规模与周边环境和谐共生。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件技术服务项目选址与当地城市规划相一致，具体面积XXX平方米。通过与城市规划部门深入沟通，确保软件技术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件技术服务项目选址符合当地产业政策，具体面积XXX平方米。这包括软件技术服务项目对当地经济的促进作用，以及对相关产业的带动效应，确保软件技术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用地总体要求必须符合环保和可持续发展的原则，具体面积XXX平方米。通过采用绿色建筑设计、节能减排等措施，确保软件技术服务项目在建设和运营过程中对环境的影响最小化，达到可持续发展的要求。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确保软件技术服务项目选址具备必要的公共设施配套，具体面积XXX平方米。这包括交通便利性、教育、医疗等基础设施，以提高居民生活品质，使得软件技术服务项目选址更具吸引力。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考虑用地总体要求对当地社会稳定性的影响，具体面积XXX平方米。通过深入了解当地社区反馈，确保软件技术服务项目的选址和建设过程对当地社会和谐稳定产生积极作用。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件技术服务项目选址不仅符合法规和规划，还在实际操作中具有可行性。这一全面规划将为软件技术服务项目的成功实施提供坚实的基础，确保软件技术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8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件技术服务项目的设备规划和空间设计中，我们将采取灵活设备布局的措施。设备布局将根据实际需求进行灵活设计，避免不必要的浪费。通过合理规划设备摆放位置，我们将提高设备的利用率，减少设备间距，以确保软件技术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件技术服务项目内部引入共享设施的概念，例如共享会议室、办公区等。通过这种方式，我们可以减少对资源的重复建设，提高资源共享效率，从而减小软件技术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3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件技术服务项目的总图布置中，我们将不同功能区域进行明确的规划，以最大程度满足软件技术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7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件技术服务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件技术服务项目对环境的影响是综合评价的重要因素之一。我们将详细考虑选址周边的自然环境、生态保护区、水源地等情况，确保软件技术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对选址的评价还需充分考虑当地政府的产业政策和法规。我们将详细了解软件技术服务项目所在地的相关政策，确保软件技术服务项目的规划和运营与当地法规相符，降低不必要的法律风险。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考虑到社会稳定性对企业运营的重要性，我们将评估选址地区的社会安全情况、劳工关系、社区反馈等方面，以确保软件技术服务项目的建设和运营不会受到社会稳定性的负面影响。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最后，我们将综合考虑用地成本，包括土地购置费用、土地开发成本等。通过对用地成本的详细评估，我们能够做出更为精确的经济效益分析，为软件技术服务项目的投资决策提供有力支持。</w:t>
      </w:r>
    </w:p>
    <w:p>
      <w:pPr>
        <w:pStyle w:val="Heading1"/>
        <w:ind w:firstLine="560" w:firstLineChars="200"/>
        <w:rPr>
          <w:rFonts w:ascii="仿宋" w:eastAsia="仿宋" w:hAnsi="仿宋" w:cs="仿宋" w:hint="eastAsia"/>
          <w:sz w:val="28"/>
          <w:lang w:eastAsia="zh-CN"/>
        </w:rPr>
      </w:pPr>
      <w:bookmarkStart w:id="11" w:name="_Toc835"/>
      <w:r>
        <w:rPr>
          <w:rFonts w:ascii="仿宋" w:eastAsia="仿宋" w:hAnsi="仿宋" w:cs="仿宋" w:hint="eastAsia"/>
          <w:sz w:val="28"/>
          <w:lang w:eastAsia="zh-CN"/>
        </w:rPr>
        <w:t>三、软件技术服务项目文档管理</w:t>
      </w:r>
      <w:bookmarkEnd w:id="11"/>
    </w:p>
    <w:p>
      <w:pPr>
        <w:pStyle w:val="Heading2"/>
        <w:rPr>
          <w:rFonts w:ascii="仿宋" w:eastAsia="仿宋" w:hAnsi="仿宋" w:cs="仿宋" w:hint="eastAsia"/>
          <w:lang w:eastAsia="zh-CN"/>
        </w:rPr>
      </w:pPr>
      <w:bookmarkStart w:id="12" w:name="_Toc1413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软件技术服务项目高度重视文档的质量和准确性，以支持软件技术服务项目的各项活动和决策。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文档的编制始于软件技术服务项目计划的初期，我们制定了详细的文档编制计划，明确了每个文档的内容、格式和编写责任人。在软件技术服务项目启动阶段，我们首先编制了软件技术服务项目章程，明确定义了软件技术服务项目的目标、范围、风险等关键要素。随后，软件技术服务项目团队根据计划陆续编制了需求文档、设计文档、测试文档等各类文档，确保软件技术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件技术服务项目管理中的重要环节，旨在确保软件技术服务项目文档符合质量标准和软件技术服务项目需求。在软件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件技术服务项目相关利益方和专业领域的专家对文档进行独立审查。这有助于获取更全面、客观的反馈，确保软件技术服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软件技术服务项目在文档编制与审查方面建立了严格的管理机制，通过规范的流程和多维度的审查，确保软件技术服务项目文档的质量、准确性和可靠性，为软件技术服务项目的顺利推进提供了有力支持。</w:t>
      </w:r>
    </w:p>
    <w:p>
      <w:pPr>
        <w:pStyle w:val="Heading2"/>
        <w:ind w:firstLine="560" w:firstLineChars="200"/>
        <w:rPr>
          <w:rFonts w:ascii="仿宋" w:eastAsia="仿宋" w:hAnsi="仿宋" w:cs="仿宋" w:hint="eastAsia"/>
          <w:sz w:val="28"/>
          <w:lang w:eastAsia="zh-CN"/>
        </w:rPr>
      </w:pPr>
      <w:bookmarkStart w:id="13" w:name="_Toc232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我们通过多渠道发布文档，包括电子邮件、软件技术服务项目管理平台、内部网站等，以满足不同团队成员的偏好和需求。多渠道发布确保了信息的全面覆盖。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我们采用了精细的权限控制，确保只有授权人员可以访问敏感信息。这种安全措施保护了软件技术服务项目文档的机密性，防止了未经授权的信息泄露。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1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件技术服务项目生命周期中一个至关重要的环节，直接关系到软件技术服务项目信息的长期保存和历史记录的完整性。在软件技术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210"/>
      <w:r>
        <w:rPr>
          <w:rFonts w:ascii="仿宋" w:eastAsia="仿宋" w:hAnsi="仿宋" w:cs="仿宋" w:hint="eastAsia"/>
          <w:sz w:val="28"/>
          <w:lang w:eastAsia="zh-CN"/>
        </w:rPr>
        <w:t>四、软件技术服务项目建设单位说明</w:t>
      </w:r>
      <w:bookmarkEnd w:id="15"/>
    </w:p>
    <w:p>
      <w:pPr>
        <w:pStyle w:val="Heading2"/>
        <w:rPr>
          <w:rFonts w:ascii="仿宋" w:eastAsia="仿宋" w:hAnsi="仿宋" w:cs="仿宋" w:hint="eastAsia"/>
          <w:lang w:eastAsia="zh-CN"/>
        </w:rPr>
      </w:pPr>
      <w:bookmarkStart w:id="16" w:name="_Toc27079"/>
      <w:r>
        <w:rPr>
          <w:rFonts w:ascii="仿宋" w:eastAsia="仿宋" w:hAnsi="仿宋" w:cs="仿宋" w:hint="eastAsia"/>
          <w:lang w:eastAsia="zh-CN"/>
        </w:rPr>
        <w:t>(一)、软件技术服务项目承办单位基本情况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4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件技术服务项目承办单位的XXXX，我们着眼于实现可持续的经济效益。通过技术创新和解决方案的提供，公司预计在软件技术服务项目执行期间将获得可观的收入增长。这一收入来源主要包括软件技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同时，我们注重成本控制和效率提升，以确保软件技术服务项目的可持续盈利。透过精细的管理和资源优化，公司期望实现软件技术服务项目利润最大化。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件技术服务项目实施进行全面的投资评估，包括软件技术服务项目启动阶段的资金投入和后续运营成本。通过对软件技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软件技术服务项目实施过程中具备足够的资金流动性，公司将进行详尽的现金流分析。这包括资金需求的合理预测、软件技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51"/>
      <w:r>
        <w:rPr>
          <w:rFonts w:ascii="仿宋" w:eastAsia="仿宋" w:hAnsi="仿宋" w:cs="仿宋" w:hint="eastAsia"/>
          <w:sz w:val="28"/>
          <w:lang w:eastAsia="zh-CN"/>
        </w:rPr>
        <w:t>五、软件技术服务项目可持续发展</w:t>
      </w:r>
      <w:bookmarkEnd w:id="18"/>
    </w:p>
    <w:p>
      <w:pPr>
        <w:pStyle w:val="Heading2"/>
        <w:rPr>
          <w:rFonts w:ascii="仿宋" w:eastAsia="仿宋" w:hAnsi="仿宋" w:cs="仿宋" w:hint="eastAsia"/>
          <w:lang w:eastAsia="zh-CN"/>
        </w:rPr>
      </w:pPr>
      <w:bookmarkStart w:id="19" w:name="_Toc1959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https://d.book118.com/128004017033006030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9D61EA"/>
    <w:rsid w:val="259D61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40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2024-01-20T01:51:00Z</dcterms:created>
  <dcterms:modified xsi:type="dcterms:W3CDTF">2024-01-20T01:51:37Z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D67F1EBCD74D4B0F9C181BB15C465C6D_11</vt:lpwstr>
  </property>
  <property fmtid="{D5CDD505-2E9C-101B-9397-08002B2CF9AE}" pid="3" name="KSOProductBuildVer">
    <vt:lpwstr>2052-12.1.0.16120</vt:lpwstr>
  </property>
</Properties>
</file>