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83" w:history="1">
        <w:r>
          <w:rPr>
            <w:rFonts w:ascii="仿宋" w:eastAsia="仿宋" w:hAnsi="仿宋" w:cs="仿宋" w:hint="eastAsia"/>
            <w:lang w:eastAsia="zh-CN"/>
          </w:rPr>
          <w:t>前言</w:t>
        </w:r>
        <w:r>
          <w:tab/>
        </w:r>
        <w:r>
          <w:fldChar w:fldCharType="begin"/>
        </w:r>
        <w:r>
          <w:instrText xml:space="preserve"> PAGEREF _Toc23983 \h </w:instrText>
        </w:r>
        <w:r>
          <w:fldChar w:fldCharType="separate"/>
        </w:r>
        <w:r>
          <w:t>3</w:t>
        </w:r>
        <w:r>
          <w:fldChar w:fldCharType="end"/>
        </w:r>
      </w:hyperlink>
    </w:p>
    <w:p>
      <w:pPr>
        <w:pStyle w:val="TOC1"/>
        <w:tabs>
          <w:tab w:val="right" w:leader="dot" w:pos="8306"/>
        </w:tabs>
      </w:pPr>
      <w:hyperlink w:anchor="_Toc4181" w:history="1">
        <w:r>
          <w:rPr>
            <w:rFonts w:ascii="仿宋" w:eastAsia="仿宋" w:hAnsi="仿宋" w:cs="仿宋" w:hint="eastAsia"/>
            <w:lang w:eastAsia="zh-CN"/>
          </w:rPr>
          <w:t>一、硅胶项目建设背景及必要性分析</w:t>
        </w:r>
        <w:r>
          <w:tab/>
        </w:r>
        <w:r>
          <w:fldChar w:fldCharType="begin"/>
        </w:r>
        <w:r>
          <w:instrText xml:space="preserve"> PAGEREF _Toc4181 \h </w:instrText>
        </w:r>
        <w:r>
          <w:fldChar w:fldCharType="separate"/>
        </w:r>
        <w:r>
          <w:t>3</w:t>
        </w:r>
        <w:r>
          <w:fldChar w:fldCharType="end"/>
        </w:r>
      </w:hyperlink>
    </w:p>
    <w:p>
      <w:pPr>
        <w:pStyle w:val="TOC2"/>
        <w:tabs>
          <w:tab w:val="right" w:leader="dot" w:pos="8306"/>
        </w:tabs>
      </w:pPr>
      <w:hyperlink w:anchor="_Toc13045" w:history="1">
        <w:r>
          <w:rPr>
            <w:rFonts w:ascii="仿宋" w:eastAsia="仿宋" w:hAnsi="仿宋" w:cs="仿宋" w:hint="eastAsia"/>
            <w:lang w:eastAsia="zh-CN"/>
          </w:rPr>
          <w:t>(一)、硅胶项目背景分析</w:t>
        </w:r>
        <w:r>
          <w:tab/>
        </w:r>
        <w:r>
          <w:fldChar w:fldCharType="begin"/>
        </w:r>
        <w:r>
          <w:instrText xml:space="preserve"> PAGEREF _Toc13045 \h </w:instrText>
        </w:r>
        <w:r>
          <w:fldChar w:fldCharType="separate"/>
        </w:r>
        <w:r>
          <w:t>3</w:t>
        </w:r>
        <w:r>
          <w:fldChar w:fldCharType="end"/>
        </w:r>
      </w:hyperlink>
    </w:p>
    <w:p>
      <w:pPr>
        <w:pStyle w:val="TOC2"/>
        <w:tabs>
          <w:tab w:val="right" w:leader="dot" w:pos="8306"/>
        </w:tabs>
      </w:pPr>
      <w:hyperlink w:anchor="_Toc16722" w:history="1">
        <w:r>
          <w:rPr>
            <w:rFonts w:ascii="仿宋" w:eastAsia="仿宋" w:hAnsi="仿宋" w:cs="仿宋" w:hint="eastAsia"/>
            <w:lang w:eastAsia="zh-CN"/>
          </w:rPr>
          <w:t>(二)、硅胶项目建设必要性分析</w:t>
        </w:r>
        <w:r>
          <w:tab/>
        </w:r>
        <w:r>
          <w:fldChar w:fldCharType="begin"/>
        </w:r>
        <w:r>
          <w:instrText xml:space="preserve"> PAGEREF _Toc16722 \h </w:instrText>
        </w:r>
        <w:r>
          <w:fldChar w:fldCharType="separate"/>
        </w:r>
        <w:r>
          <w:t>5</w:t>
        </w:r>
        <w:r>
          <w:fldChar w:fldCharType="end"/>
        </w:r>
      </w:hyperlink>
    </w:p>
    <w:p>
      <w:pPr>
        <w:pStyle w:val="TOC1"/>
        <w:tabs>
          <w:tab w:val="right" w:leader="dot" w:pos="8306"/>
        </w:tabs>
      </w:pPr>
      <w:hyperlink w:anchor="_Toc432" w:history="1">
        <w:r>
          <w:rPr>
            <w:rFonts w:ascii="仿宋" w:eastAsia="仿宋" w:hAnsi="仿宋" w:cs="仿宋" w:hint="eastAsia"/>
            <w:lang w:eastAsia="zh-CN"/>
          </w:rPr>
          <w:t>二、硅胶项目概论</w:t>
        </w:r>
        <w:r>
          <w:tab/>
        </w:r>
        <w:r>
          <w:fldChar w:fldCharType="begin"/>
        </w:r>
        <w:r>
          <w:instrText xml:space="preserve"> PAGEREF _Toc432 \h </w:instrText>
        </w:r>
        <w:r>
          <w:fldChar w:fldCharType="separate"/>
        </w:r>
        <w:r>
          <w:t>6</w:t>
        </w:r>
        <w:r>
          <w:fldChar w:fldCharType="end"/>
        </w:r>
      </w:hyperlink>
    </w:p>
    <w:p>
      <w:pPr>
        <w:pStyle w:val="TOC2"/>
        <w:tabs>
          <w:tab w:val="right" w:leader="dot" w:pos="8306"/>
        </w:tabs>
      </w:pPr>
      <w:hyperlink w:anchor="_Toc21412" w:history="1">
        <w:r>
          <w:rPr>
            <w:rFonts w:ascii="仿宋" w:eastAsia="仿宋" w:hAnsi="仿宋" w:cs="仿宋" w:hint="eastAsia"/>
            <w:lang w:eastAsia="zh-CN"/>
          </w:rPr>
          <w:t>(一)、硅胶项目概况</w:t>
        </w:r>
        <w:r>
          <w:tab/>
        </w:r>
        <w:r>
          <w:fldChar w:fldCharType="begin"/>
        </w:r>
        <w:r>
          <w:instrText xml:space="preserve"> PAGEREF _Toc21412 \h </w:instrText>
        </w:r>
        <w:r>
          <w:fldChar w:fldCharType="separate"/>
        </w:r>
        <w:r>
          <w:t>6</w:t>
        </w:r>
        <w:r>
          <w:fldChar w:fldCharType="end"/>
        </w:r>
      </w:hyperlink>
    </w:p>
    <w:p>
      <w:pPr>
        <w:pStyle w:val="TOC2"/>
        <w:tabs>
          <w:tab w:val="right" w:leader="dot" w:pos="8306"/>
        </w:tabs>
      </w:pPr>
      <w:hyperlink w:anchor="_Toc25681" w:history="1">
        <w:r>
          <w:rPr>
            <w:rFonts w:ascii="仿宋" w:eastAsia="仿宋" w:hAnsi="仿宋" w:cs="仿宋" w:hint="eastAsia"/>
            <w:lang w:eastAsia="zh-CN"/>
          </w:rPr>
          <w:t>(二)、硅胶项目目标</w:t>
        </w:r>
        <w:r>
          <w:tab/>
        </w:r>
        <w:r>
          <w:fldChar w:fldCharType="begin"/>
        </w:r>
        <w:r>
          <w:instrText xml:space="preserve"> PAGEREF _Toc25681 \h </w:instrText>
        </w:r>
        <w:r>
          <w:fldChar w:fldCharType="separate"/>
        </w:r>
        <w:r>
          <w:t>8</w:t>
        </w:r>
        <w:r>
          <w:fldChar w:fldCharType="end"/>
        </w:r>
      </w:hyperlink>
    </w:p>
    <w:p>
      <w:pPr>
        <w:pStyle w:val="TOC2"/>
        <w:tabs>
          <w:tab w:val="right" w:leader="dot" w:pos="8306"/>
        </w:tabs>
      </w:pPr>
      <w:hyperlink w:anchor="_Toc8088" w:history="1">
        <w:r>
          <w:rPr>
            <w:rFonts w:ascii="仿宋" w:eastAsia="仿宋" w:hAnsi="仿宋" w:cs="仿宋" w:hint="eastAsia"/>
            <w:lang w:eastAsia="zh-CN"/>
          </w:rPr>
          <w:t>(三)、硅胶项目提出的理由</w:t>
        </w:r>
        <w:r>
          <w:tab/>
        </w:r>
        <w:r>
          <w:fldChar w:fldCharType="begin"/>
        </w:r>
        <w:r>
          <w:instrText xml:space="preserve"> PAGEREF _Toc8088 \h </w:instrText>
        </w:r>
        <w:r>
          <w:fldChar w:fldCharType="separate"/>
        </w:r>
        <w:r>
          <w:t>9</w:t>
        </w:r>
        <w:r>
          <w:fldChar w:fldCharType="end"/>
        </w:r>
      </w:hyperlink>
    </w:p>
    <w:p>
      <w:pPr>
        <w:pStyle w:val="TOC2"/>
        <w:tabs>
          <w:tab w:val="right" w:leader="dot" w:pos="8306"/>
        </w:tabs>
      </w:pPr>
      <w:hyperlink w:anchor="_Toc25356" w:history="1">
        <w:r>
          <w:rPr>
            <w:rFonts w:ascii="仿宋" w:eastAsia="仿宋" w:hAnsi="仿宋" w:cs="仿宋" w:hint="eastAsia"/>
            <w:lang w:eastAsia="zh-CN"/>
          </w:rPr>
          <w:t>(四)、硅胶项目意义</w:t>
        </w:r>
        <w:r>
          <w:tab/>
        </w:r>
        <w:r>
          <w:fldChar w:fldCharType="begin"/>
        </w:r>
        <w:r>
          <w:instrText xml:space="preserve"> PAGEREF _Toc25356 \h </w:instrText>
        </w:r>
        <w:r>
          <w:fldChar w:fldCharType="separate"/>
        </w:r>
        <w:r>
          <w:t>10</w:t>
        </w:r>
        <w:r>
          <w:fldChar w:fldCharType="end"/>
        </w:r>
      </w:hyperlink>
    </w:p>
    <w:p>
      <w:pPr>
        <w:pStyle w:val="TOC2"/>
        <w:tabs>
          <w:tab w:val="right" w:leader="dot" w:pos="8306"/>
        </w:tabs>
      </w:pPr>
      <w:hyperlink w:anchor="_Toc16715" w:history="1">
        <w:r>
          <w:rPr>
            <w:rFonts w:ascii="仿宋" w:eastAsia="仿宋" w:hAnsi="仿宋" w:cs="仿宋" w:hint="eastAsia"/>
            <w:lang w:eastAsia="zh-CN"/>
          </w:rPr>
          <w:t>(五)、硅胶项目背景</w:t>
        </w:r>
        <w:r>
          <w:tab/>
        </w:r>
        <w:r>
          <w:fldChar w:fldCharType="begin"/>
        </w:r>
        <w:r>
          <w:instrText xml:space="preserve"> PAGEREF _Toc16715 \h </w:instrText>
        </w:r>
        <w:r>
          <w:fldChar w:fldCharType="separate"/>
        </w:r>
        <w:r>
          <w:t>11</w:t>
        </w:r>
        <w:r>
          <w:fldChar w:fldCharType="end"/>
        </w:r>
      </w:hyperlink>
    </w:p>
    <w:p>
      <w:pPr>
        <w:pStyle w:val="TOC1"/>
        <w:tabs>
          <w:tab w:val="right" w:leader="dot" w:pos="8306"/>
        </w:tabs>
      </w:pPr>
      <w:hyperlink w:anchor="_Toc21360" w:history="1">
        <w:r>
          <w:rPr>
            <w:rFonts w:ascii="仿宋" w:eastAsia="仿宋" w:hAnsi="仿宋" w:cs="仿宋" w:hint="eastAsia"/>
            <w:lang w:eastAsia="zh-CN"/>
          </w:rPr>
          <w:t>三、硅胶项目土建工程</w:t>
        </w:r>
        <w:r>
          <w:tab/>
        </w:r>
        <w:r>
          <w:fldChar w:fldCharType="begin"/>
        </w:r>
        <w:r>
          <w:instrText xml:space="preserve"> PAGEREF _Toc21360 \h </w:instrText>
        </w:r>
        <w:r>
          <w:fldChar w:fldCharType="separate"/>
        </w:r>
        <w:r>
          <w:t>12</w:t>
        </w:r>
        <w:r>
          <w:fldChar w:fldCharType="end"/>
        </w:r>
      </w:hyperlink>
    </w:p>
    <w:p>
      <w:pPr>
        <w:pStyle w:val="TOC2"/>
        <w:tabs>
          <w:tab w:val="right" w:leader="dot" w:pos="8306"/>
        </w:tabs>
      </w:pPr>
      <w:hyperlink w:anchor="_Toc25161" w:history="1">
        <w:r>
          <w:rPr>
            <w:rFonts w:ascii="仿宋" w:eastAsia="仿宋" w:hAnsi="仿宋" w:cs="仿宋" w:hint="eastAsia"/>
            <w:lang w:eastAsia="zh-CN"/>
          </w:rPr>
          <w:t>(一)、建筑工程设计原则</w:t>
        </w:r>
        <w:r>
          <w:tab/>
        </w:r>
        <w:r>
          <w:fldChar w:fldCharType="begin"/>
        </w:r>
        <w:r>
          <w:instrText xml:space="preserve"> PAGEREF _Toc25161 \h </w:instrText>
        </w:r>
        <w:r>
          <w:fldChar w:fldCharType="separate"/>
        </w:r>
        <w:r>
          <w:t>12</w:t>
        </w:r>
        <w:r>
          <w:fldChar w:fldCharType="end"/>
        </w:r>
      </w:hyperlink>
    </w:p>
    <w:p>
      <w:pPr>
        <w:pStyle w:val="TOC2"/>
        <w:tabs>
          <w:tab w:val="right" w:leader="dot" w:pos="8306"/>
        </w:tabs>
      </w:pPr>
      <w:hyperlink w:anchor="_Toc16913" w:history="1">
        <w:r>
          <w:rPr>
            <w:rFonts w:ascii="仿宋" w:eastAsia="仿宋" w:hAnsi="仿宋" w:cs="仿宋" w:hint="eastAsia"/>
            <w:lang w:eastAsia="zh-CN"/>
          </w:rPr>
          <w:t>(二)、土建工程设计年限及安全等级</w:t>
        </w:r>
        <w:r>
          <w:tab/>
        </w:r>
        <w:r>
          <w:fldChar w:fldCharType="begin"/>
        </w:r>
        <w:r>
          <w:instrText xml:space="preserve"> PAGEREF _Toc16913 \h </w:instrText>
        </w:r>
        <w:r>
          <w:fldChar w:fldCharType="separate"/>
        </w:r>
        <w:r>
          <w:t>13</w:t>
        </w:r>
        <w:r>
          <w:fldChar w:fldCharType="end"/>
        </w:r>
      </w:hyperlink>
    </w:p>
    <w:p>
      <w:pPr>
        <w:pStyle w:val="TOC2"/>
        <w:tabs>
          <w:tab w:val="right" w:leader="dot" w:pos="8306"/>
        </w:tabs>
      </w:pPr>
      <w:hyperlink w:anchor="_Toc10541" w:history="1">
        <w:r>
          <w:rPr>
            <w:rFonts w:ascii="仿宋" w:eastAsia="仿宋" w:hAnsi="仿宋" w:cs="仿宋" w:hint="eastAsia"/>
            <w:lang w:eastAsia="zh-CN"/>
          </w:rPr>
          <w:t>(三)、建筑工程设计总体要求</w:t>
        </w:r>
        <w:r>
          <w:tab/>
        </w:r>
        <w:r>
          <w:fldChar w:fldCharType="begin"/>
        </w:r>
        <w:r>
          <w:instrText xml:space="preserve"> PAGEREF _Toc10541 \h </w:instrText>
        </w:r>
        <w:r>
          <w:fldChar w:fldCharType="separate"/>
        </w:r>
        <w:r>
          <w:t>15</w:t>
        </w:r>
        <w:r>
          <w:fldChar w:fldCharType="end"/>
        </w:r>
      </w:hyperlink>
    </w:p>
    <w:p>
      <w:pPr>
        <w:pStyle w:val="TOC2"/>
        <w:tabs>
          <w:tab w:val="right" w:leader="dot" w:pos="8306"/>
        </w:tabs>
      </w:pPr>
      <w:hyperlink w:anchor="_Toc7726" w:history="1">
        <w:r>
          <w:rPr>
            <w:rFonts w:ascii="仿宋" w:eastAsia="仿宋" w:hAnsi="仿宋" w:cs="仿宋" w:hint="eastAsia"/>
            <w:lang w:eastAsia="zh-CN"/>
          </w:rPr>
          <w:t>(四)、土建工程建设指标</w:t>
        </w:r>
        <w:r>
          <w:tab/>
        </w:r>
        <w:r>
          <w:fldChar w:fldCharType="begin"/>
        </w:r>
        <w:r>
          <w:instrText xml:space="preserve"> PAGEREF _Toc7726 \h </w:instrText>
        </w:r>
        <w:r>
          <w:fldChar w:fldCharType="separate"/>
        </w:r>
        <w:r>
          <w:t>15</w:t>
        </w:r>
        <w:r>
          <w:fldChar w:fldCharType="end"/>
        </w:r>
      </w:hyperlink>
    </w:p>
    <w:p>
      <w:pPr>
        <w:pStyle w:val="TOC1"/>
        <w:tabs>
          <w:tab w:val="right" w:leader="dot" w:pos="8306"/>
        </w:tabs>
      </w:pPr>
      <w:hyperlink w:anchor="_Toc18206" w:history="1">
        <w:r>
          <w:rPr>
            <w:rFonts w:ascii="仿宋" w:eastAsia="仿宋" w:hAnsi="仿宋" w:cs="仿宋" w:hint="eastAsia"/>
            <w:lang w:eastAsia="zh-CN"/>
          </w:rPr>
          <w:t>四、硅胶项目可持续发展</w:t>
        </w:r>
        <w:r>
          <w:tab/>
        </w:r>
        <w:r>
          <w:fldChar w:fldCharType="begin"/>
        </w:r>
        <w:r>
          <w:instrText xml:space="preserve"> PAGEREF _Toc18206 \h </w:instrText>
        </w:r>
        <w:r>
          <w:fldChar w:fldCharType="separate"/>
        </w:r>
        <w:r>
          <w:t>15</w:t>
        </w:r>
        <w:r>
          <w:fldChar w:fldCharType="end"/>
        </w:r>
      </w:hyperlink>
    </w:p>
    <w:p>
      <w:pPr>
        <w:pStyle w:val="TOC2"/>
        <w:tabs>
          <w:tab w:val="right" w:leader="dot" w:pos="8306"/>
        </w:tabs>
      </w:pPr>
      <w:hyperlink w:anchor="_Toc24490" w:history="1">
        <w:r>
          <w:rPr>
            <w:rFonts w:ascii="仿宋" w:eastAsia="仿宋" w:hAnsi="仿宋" w:cs="仿宋" w:hint="eastAsia"/>
            <w:lang w:eastAsia="zh-CN"/>
          </w:rPr>
          <w:t>(一)、可持续战略与实践</w:t>
        </w:r>
        <w:r>
          <w:tab/>
        </w:r>
        <w:r>
          <w:fldChar w:fldCharType="begin"/>
        </w:r>
        <w:r>
          <w:instrText xml:space="preserve"> PAGEREF _Toc24490 \h </w:instrText>
        </w:r>
        <w:r>
          <w:fldChar w:fldCharType="separate"/>
        </w:r>
        <w:r>
          <w:t>15</w:t>
        </w:r>
        <w:r>
          <w:fldChar w:fldCharType="end"/>
        </w:r>
      </w:hyperlink>
    </w:p>
    <w:p>
      <w:pPr>
        <w:pStyle w:val="TOC2"/>
        <w:tabs>
          <w:tab w:val="right" w:leader="dot" w:pos="8306"/>
        </w:tabs>
      </w:pPr>
      <w:hyperlink w:anchor="_Toc6750" w:history="1">
        <w:r>
          <w:rPr>
            <w:rFonts w:ascii="仿宋" w:eastAsia="仿宋" w:hAnsi="仿宋" w:cs="仿宋" w:hint="eastAsia"/>
            <w:lang w:eastAsia="zh-CN"/>
          </w:rPr>
          <w:t>(二)、环保与社会责任</w:t>
        </w:r>
        <w:r>
          <w:tab/>
        </w:r>
        <w:r>
          <w:fldChar w:fldCharType="begin"/>
        </w:r>
        <w:r>
          <w:instrText xml:space="preserve"> PAGEREF _Toc6750 \h </w:instrText>
        </w:r>
        <w:r>
          <w:fldChar w:fldCharType="separate"/>
        </w:r>
        <w:r>
          <w:t>16</w:t>
        </w:r>
        <w:r>
          <w:fldChar w:fldCharType="end"/>
        </w:r>
      </w:hyperlink>
    </w:p>
    <w:p>
      <w:pPr>
        <w:pStyle w:val="TOC1"/>
        <w:tabs>
          <w:tab w:val="right" w:leader="dot" w:pos="8306"/>
        </w:tabs>
      </w:pPr>
      <w:hyperlink w:anchor="_Toc25063" w:history="1">
        <w:r>
          <w:rPr>
            <w:rFonts w:ascii="仿宋" w:eastAsia="仿宋" w:hAnsi="仿宋" w:cs="仿宋" w:hint="eastAsia"/>
            <w:lang w:eastAsia="zh-CN"/>
          </w:rPr>
          <w:t>五、硅胶项目绩效评估</w:t>
        </w:r>
        <w:r>
          <w:tab/>
        </w:r>
        <w:r>
          <w:fldChar w:fldCharType="begin"/>
        </w:r>
        <w:r>
          <w:instrText xml:space="preserve"> PAGEREF _Toc25063 \h </w:instrText>
        </w:r>
        <w:r>
          <w:fldChar w:fldCharType="separate"/>
        </w:r>
        <w:r>
          <w:t>17</w:t>
        </w:r>
        <w:r>
          <w:fldChar w:fldCharType="end"/>
        </w:r>
      </w:hyperlink>
    </w:p>
    <w:p>
      <w:pPr>
        <w:pStyle w:val="TOC2"/>
        <w:tabs>
          <w:tab w:val="right" w:leader="dot" w:pos="8306"/>
        </w:tabs>
      </w:pPr>
      <w:hyperlink w:anchor="_Toc22098" w:history="1">
        <w:r>
          <w:rPr>
            <w:rFonts w:ascii="仿宋" w:eastAsia="仿宋" w:hAnsi="仿宋" w:cs="仿宋" w:hint="eastAsia"/>
            <w:lang w:eastAsia="zh-CN"/>
          </w:rPr>
          <w:t>(一)、绩效评估指标</w:t>
        </w:r>
        <w:r>
          <w:tab/>
        </w:r>
        <w:r>
          <w:fldChar w:fldCharType="begin"/>
        </w:r>
        <w:r>
          <w:instrText xml:space="preserve"> PAGEREF _Toc22098 \h </w:instrText>
        </w:r>
        <w:r>
          <w:fldChar w:fldCharType="separate"/>
        </w:r>
        <w:r>
          <w:t>17</w:t>
        </w:r>
        <w:r>
          <w:fldChar w:fldCharType="end"/>
        </w:r>
      </w:hyperlink>
    </w:p>
    <w:p>
      <w:pPr>
        <w:pStyle w:val="TOC2"/>
        <w:tabs>
          <w:tab w:val="right" w:leader="dot" w:pos="8306"/>
        </w:tabs>
      </w:pPr>
      <w:hyperlink w:anchor="_Toc16946" w:history="1">
        <w:r>
          <w:rPr>
            <w:rFonts w:ascii="仿宋" w:eastAsia="仿宋" w:hAnsi="仿宋" w:cs="仿宋" w:hint="eastAsia"/>
            <w:lang w:eastAsia="zh-CN"/>
          </w:rPr>
          <w:t>(二)、绩效评估方法</w:t>
        </w:r>
        <w:r>
          <w:tab/>
        </w:r>
        <w:r>
          <w:fldChar w:fldCharType="begin"/>
        </w:r>
        <w:r>
          <w:instrText xml:space="preserve"> PAGEREF _Toc16946 \h </w:instrText>
        </w:r>
        <w:r>
          <w:fldChar w:fldCharType="separate"/>
        </w:r>
        <w:r>
          <w:t>18</w:t>
        </w:r>
        <w:r>
          <w:fldChar w:fldCharType="end"/>
        </w:r>
      </w:hyperlink>
    </w:p>
    <w:p>
      <w:pPr>
        <w:pStyle w:val="TOC2"/>
        <w:tabs>
          <w:tab w:val="right" w:leader="dot" w:pos="8306"/>
        </w:tabs>
      </w:pPr>
      <w:hyperlink w:anchor="_Toc25757" w:history="1">
        <w:r>
          <w:rPr>
            <w:rFonts w:ascii="仿宋" w:eastAsia="仿宋" w:hAnsi="仿宋" w:cs="仿宋" w:hint="eastAsia"/>
            <w:lang w:eastAsia="zh-CN"/>
          </w:rPr>
          <w:t>(三)、绩效评估周期</w:t>
        </w:r>
        <w:r>
          <w:tab/>
        </w:r>
        <w:r>
          <w:fldChar w:fldCharType="begin"/>
        </w:r>
        <w:r>
          <w:instrText xml:space="preserve"> PAGEREF _Toc25757 \h </w:instrText>
        </w:r>
        <w:r>
          <w:fldChar w:fldCharType="separate"/>
        </w:r>
        <w:r>
          <w:t>19</w:t>
        </w:r>
        <w:r>
          <w:fldChar w:fldCharType="end"/>
        </w:r>
      </w:hyperlink>
    </w:p>
    <w:p>
      <w:pPr>
        <w:pStyle w:val="TOC1"/>
        <w:tabs>
          <w:tab w:val="right" w:leader="dot" w:pos="8306"/>
        </w:tabs>
      </w:pPr>
      <w:hyperlink w:anchor="_Toc18153" w:history="1">
        <w:r>
          <w:rPr>
            <w:rFonts w:ascii="仿宋" w:eastAsia="仿宋" w:hAnsi="仿宋" w:cs="仿宋" w:hint="eastAsia"/>
            <w:lang w:eastAsia="zh-CN"/>
          </w:rPr>
          <w:t>六、硅胶项目选址可行性分析</w:t>
        </w:r>
        <w:r>
          <w:tab/>
        </w:r>
        <w:r>
          <w:fldChar w:fldCharType="begin"/>
        </w:r>
        <w:r>
          <w:instrText xml:space="preserve"> PAGEREF _Toc18153 \h </w:instrText>
        </w:r>
        <w:r>
          <w:fldChar w:fldCharType="separate"/>
        </w:r>
        <w:r>
          <w:t>20</w:t>
        </w:r>
        <w:r>
          <w:fldChar w:fldCharType="end"/>
        </w:r>
      </w:hyperlink>
    </w:p>
    <w:p>
      <w:pPr>
        <w:pStyle w:val="TOC2"/>
        <w:tabs>
          <w:tab w:val="right" w:leader="dot" w:pos="8306"/>
        </w:tabs>
      </w:pPr>
      <w:hyperlink w:anchor="_Toc4171" w:history="1">
        <w:r>
          <w:rPr>
            <w:rFonts w:ascii="仿宋" w:eastAsia="仿宋" w:hAnsi="仿宋" w:cs="仿宋" w:hint="eastAsia"/>
            <w:lang w:eastAsia="zh-CN"/>
          </w:rPr>
          <w:t>(一)、硅胶项目选址</w:t>
        </w:r>
        <w:r>
          <w:tab/>
        </w:r>
        <w:r>
          <w:fldChar w:fldCharType="begin"/>
        </w:r>
        <w:r>
          <w:instrText xml:space="preserve"> PAGEREF _Toc4171 \h </w:instrText>
        </w:r>
        <w:r>
          <w:fldChar w:fldCharType="separate"/>
        </w:r>
        <w:r>
          <w:t>20</w:t>
        </w:r>
        <w:r>
          <w:fldChar w:fldCharType="end"/>
        </w:r>
      </w:hyperlink>
    </w:p>
    <w:p>
      <w:pPr>
        <w:pStyle w:val="TOC2"/>
        <w:tabs>
          <w:tab w:val="right" w:leader="dot" w:pos="8306"/>
        </w:tabs>
      </w:pPr>
      <w:hyperlink w:anchor="_Toc15494" w:history="1">
        <w:r>
          <w:rPr>
            <w:rFonts w:ascii="仿宋" w:eastAsia="仿宋" w:hAnsi="仿宋" w:cs="仿宋" w:hint="eastAsia"/>
            <w:lang w:eastAsia="zh-CN"/>
          </w:rPr>
          <w:t>(二)、用地控制指标</w:t>
        </w:r>
        <w:r>
          <w:tab/>
        </w:r>
        <w:r>
          <w:fldChar w:fldCharType="begin"/>
        </w:r>
        <w:r>
          <w:instrText xml:space="preserve"> PAGEREF _Toc15494 \h </w:instrText>
        </w:r>
        <w:r>
          <w:fldChar w:fldCharType="separate"/>
        </w:r>
        <w:r>
          <w:t>20</w:t>
        </w:r>
        <w:r>
          <w:fldChar w:fldCharType="end"/>
        </w:r>
      </w:hyperlink>
    </w:p>
    <w:p>
      <w:pPr>
        <w:pStyle w:val="TOC2"/>
        <w:tabs>
          <w:tab w:val="right" w:leader="dot" w:pos="8306"/>
        </w:tabs>
      </w:pPr>
      <w:hyperlink w:anchor="_Toc21279" w:history="1">
        <w:r>
          <w:rPr>
            <w:rFonts w:ascii="仿宋" w:eastAsia="仿宋" w:hAnsi="仿宋" w:cs="仿宋" w:hint="eastAsia"/>
            <w:lang w:eastAsia="zh-CN"/>
          </w:rPr>
          <w:t>(三)、节约用地措施</w:t>
        </w:r>
        <w:r>
          <w:tab/>
        </w:r>
        <w:r>
          <w:fldChar w:fldCharType="begin"/>
        </w:r>
        <w:r>
          <w:instrText xml:space="preserve"> PAGEREF _Toc21279 \h </w:instrText>
        </w:r>
        <w:r>
          <w:fldChar w:fldCharType="separate"/>
        </w:r>
        <w:r>
          <w:t>22</w:t>
        </w:r>
        <w:r>
          <w:fldChar w:fldCharType="end"/>
        </w:r>
      </w:hyperlink>
    </w:p>
    <w:p>
      <w:pPr>
        <w:pStyle w:val="TOC2"/>
        <w:tabs>
          <w:tab w:val="right" w:leader="dot" w:pos="8306"/>
        </w:tabs>
      </w:pPr>
      <w:hyperlink w:anchor="_Toc24616" w:history="1">
        <w:r>
          <w:rPr>
            <w:rFonts w:ascii="仿宋" w:eastAsia="仿宋" w:hAnsi="仿宋" w:cs="仿宋" w:hint="eastAsia"/>
            <w:lang w:eastAsia="zh-CN"/>
          </w:rPr>
          <w:t>(四)、总图布置方案</w:t>
        </w:r>
        <w:r>
          <w:tab/>
        </w:r>
        <w:r>
          <w:fldChar w:fldCharType="begin"/>
        </w:r>
        <w:r>
          <w:instrText xml:space="preserve"> PAGEREF _Toc24616 \h </w:instrText>
        </w:r>
        <w:r>
          <w:fldChar w:fldCharType="separate"/>
        </w:r>
        <w:r>
          <w:t>23</w:t>
        </w:r>
        <w:r>
          <w:fldChar w:fldCharType="end"/>
        </w:r>
      </w:hyperlink>
    </w:p>
    <w:p>
      <w:pPr>
        <w:pStyle w:val="TOC2"/>
        <w:tabs>
          <w:tab w:val="right" w:leader="dot" w:pos="8306"/>
        </w:tabs>
      </w:pPr>
      <w:hyperlink w:anchor="_Toc7805" w:history="1">
        <w:r>
          <w:rPr>
            <w:rFonts w:ascii="仿宋" w:eastAsia="仿宋" w:hAnsi="仿宋" w:cs="仿宋" w:hint="eastAsia"/>
            <w:lang w:eastAsia="zh-CN"/>
          </w:rPr>
          <w:t>(五)、选址综合评价</w:t>
        </w:r>
        <w:r>
          <w:tab/>
        </w:r>
        <w:r>
          <w:fldChar w:fldCharType="begin"/>
        </w:r>
        <w:r>
          <w:instrText xml:space="preserve"> PAGEREF _Toc7805 \h </w:instrText>
        </w:r>
        <w:r>
          <w:fldChar w:fldCharType="separate"/>
        </w:r>
        <w:r>
          <w:t>24</w:t>
        </w:r>
        <w:r>
          <w:fldChar w:fldCharType="end"/>
        </w:r>
      </w:hyperlink>
    </w:p>
    <w:p>
      <w:pPr>
        <w:pStyle w:val="TOC1"/>
        <w:tabs>
          <w:tab w:val="right" w:leader="dot" w:pos="8306"/>
        </w:tabs>
      </w:pPr>
      <w:hyperlink w:anchor="_Toc27486" w:history="1">
        <w:r>
          <w:rPr>
            <w:rFonts w:ascii="仿宋" w:eastAsia="仿宋" w:hAnsi="仿宋" w:cs="仿宋" w:hint="eastAsia"/>
            <w:lang w:eastAsia="zh-CN"/>
          </w:rPr>
          <w:t>七、生产安全保护</w:t>
        </w:r>
        <w:r>
          <w:tab/>
        </w:r>
        <w:r>
          <w:fldChar w:fldCharType="begin"/>
        </w:r>
        <w:r>
          <w:instrText xml:space="preserve"> PAGEREF _Toc27486 \h </w:instrText>
        </w:r>
        <w:r>
          <w:fldChar w:fldCharType="separate"/>
        </w:r>
        <w:r>
          <w:t>25</w:t>
        </w:r>
        <w:r>
          <w:fldChar w:fldCharType="end"/>
        </w:r>
      </w:hyperlink>
    </w:p>
    <w:p>
      <w:pPr>
        <w:pStyle w:val="TOC2"/>
        <w:tabs>
          <w:tab w:val="right" w:leader="dot" w:pos="8306"/>
        </w:tabs>
      </w:pPr>
      <w:hyperlink w:anchor="_Toc1167" w:history="1">
        <w:r>
          <w:rPr>
            <w:rFonts w:ascii="仿宋" w:eastAsia="仿宋" w:hAnsi="仿宋" w:cs="仿宋" w:hint="eastAsia"/>
            <w:lang w:eastAsia="zh-CN"/>
          </w:rPr>
          <w:t>(一)、消防安全</w:t>
        </w:r>
        <w:r>
          <w:tab/>
        </w:r>
        <w:r>
          <w:fldChar w:fldCharType="begin"/>
        </w:r>
        <w:r>
          <w:instrText xml:space="preserve"> PAGEREF _Toc1167 \h </w:instrText>
        </w:r>
        <w:r>
          <w:fldChar w:fldCharType="separate"/>
        </w:r>
        <w:r>
          <w:t>25</w:t>
        </w:r>
        <w:r>
          <w:fldChar w:fldCharType="end"/>
        </w:r>
      </w:hyperlink>
    </w:p>
    <w:p>
      <w:pPr>
        <w:pStyle w:val="TOC2"/>
        <w:tabs>
          <w:tab w:val="right" w:leader="dot" w:pos="8306"/>
        </w:tabs>
      </w:pPr>
      <w:hyperlink w:anchor="_Toc13108" w:history="1">
        <w:r>
          <w:rPr>
            <w:rFonts w:ascii="仿宋" w:eastAsia="仿宋" w:hAnsi="仿宋" w:cs="仿宋" w:hint="eastAsia"/>
            <w:lang w:eastAsia="zh-CN"/>
          </w:rPr>
          <w:t>(二)、防火防爆总图布置措施</w:t>
        </w:r>
        <w:r>
          <w:tab/>
        </w:r>
        <w:r>
          <w:fldChar w:fldCharType="begin"/>
        </w:r>
        <w:r>
          <w:instrText xml:space="preserve"> PAGEREF _Toc13108 \h </w:instrText>
        </w:r>
        <w:r>
          <w:fldChar w:fldCharType="separate"/>
        </w:r>
        <w:r>
          <w:t>27</w:t>
        </w:r>
        <w:r>
          <w:fldChar w:fldCharType="end"/>
        </w:r>
      </w:hyperlink>
    </w:p>
    <w:p>
      <w:pPr>
        <w:pStyle w:val="TOC2"/>
        <w:tabs>
          <w:tab w:val="right" w:leader="dot" w:pos="8306"/>
        </w:tabs>
      </w:pPr>
      <w:hyperlink w:anchor="_Toc2956" w:history="1">
        <w:r>
          <w:rPr>
            <w:rFonts w:ascii="仿宋" w:eastAsia="仿宋" w:hAnsi="仿宋" w:cs="仿宋" w:hint="eastAsia"/>
            <w:lang w:eastAsia="zh-CN"/>
          </w:rPr>
          <w:t>(三)、自然灾害防范措施</w:t>
        </w:r>
        <w:r>
          <w:tab/>
        </w:r>
        <w:r>
          <w:fldChar w:fldCharType="begin"/>
        </w:r>
        <w:r>
          <w:instrText xml:space="preserve"> PAGEREF _Toc2956 \h </w:instrText>
        </w:r>
        <w:r>
          <w:fldChar w:fldCharType="separate"/>
        </w:r>
        <w:r>
          <w:t>27</w:t>
        </w:r>
        <w:r>
          <w:fldChar w:fldCharType="end"/>
        </w:r>
      </w:hyperlink>
    </w:p>
    <w:p>
      <w:pPr>
        <w:pStyle w:val="TOC2"/>
        <w:tabs>
          <w:tab w:val="right" w:leader="dot" w:pos="8306"/>
        </w:tabs>
      </w:pPr>
      <w:hyperlink w:anchor="_Toc7389" w:history="1">
        <w:r>
          <w:rPr>
            <w:rFonts w:ascii="仿宋" w:eastAsia="仿宋" w:hAnsi="仿宋" w:cs="仿宋" w:hint="eastAsia"/>
            <w:lang w:eastAsia="zh-CN"/>
          </w:rPr>
          <w:t>(四)、安全色及安全标志使用要求</w:t>
        </w:r>
        <w:r>
          <w:tab/>
        </w:r>
        <w:r>
          <w:fldChar w:fldCharType="begin"/>
        </w:r>
        <w:r>
          <w:instrText xml:space="preserve"> PAGEREF _Toc7389 \h </w:instrText>
        </w:r>
        <w:r>
          <w:fldChar w:fldCharType="separate"/>
        </w:r>
        <w:r>
          <w:t>28</w:t>
        </w:r>
        <w:r>
          <w:fldChar w:fldCharType="end"/>
        </w:r>
      </w:hyperlink>
    </w:p>
    <w:p>
      <w:pPr>
        <w:pStyle w:val="TOC2"/>
        <w:tabs>
          <w:tab w:val="right" w:leader="dot" w:pos="8306"/>
        </w:tabs>
      </w:pPr>
      <w:hyperlink w:anchor="_Toc1106" w:history="1">
        <w:r>
          <w:rPr>
            <w:rFonts w:ascii="仿宋" w:eastAsia="仿宋" w:hAnsi="仿宋" w:cs="仿宋" w:hint="eastAsia"/>
            <w:lang w:eastAsia="zh-CN"/>
          </w:rPr>
          <w:t>(五)、防尘防毒措施</w:t>
        </w:r>
        <w:r>
          <w:tab/>
        </w:r>
        <w:r>
          <w:fldChar w:fldCharType="begin"/>
        </w:r>
        <w:r>
          <w:instrText xml:space="preserve"> PAGEREF _Toc1106 \h </w:instrText>
        </w:r>
        <w:r>
          <w:fldChar w:fldCharType="separate"/>
        </w:r>
        <w:r>
          <w:t>29</w:t>
        </w:r>
        <w:r>
          <w:fldChar w:fldCharType="end"/>
        </w:r>
      </w:hyperlink>
    </w:p>
    <w:p>
      <w:pPr>
        <w:pStyle w:val="TOC2"/>
        <w:tabs>
          <w:tab w:val="right" w:leader="dot" w:pos="8306"/>
        </w:tabs>
      </w:pPr>
      <w:hyperlink w:anchor="_Toc31849" w:history="1">
        <w:r>
          <w:rPr>
            <w:rFonts w:ascii="仿宋" w:eastAsia="仿宋" w:hAnsi="仿宋" w:cs="仿宋" w:hint="eastAsia"/>
            <w:lang w:eastAsia="zh-CN"/>
          </w:rPr>
          <w:t>(六)、防静电、触电防护及防雷措施</w:t>
        </w:r>
        <w:r>
          <w:tab/>
        </w:r>
        <w:r>
          <w:fldChar w:fldCharType="begin"/>
        </w:r>
        <w:r>
          <w:instrText xml:space="preserve"> PAGEREF _Toc31849 \h </w:instrText>
        </w:r>
        <w:r>
          <w:fldChar w:fldCharType="separate"/>
        </w:r>
        <w:r>
          <w:t>30</w:t>
        </w:r>
        <w:r>
          <w:fldChar w:fldCharType="end"/>
        </w:r>
      </w:hyperlink>
    </w:p>
    <w:p>
      <w:pPr>
        <w:pStyle w:val="TOC2"/>
        <w:tabs>
          <w:tab w:val="right" w:leader="dot" w:pos="8306"/>
        </w:tabs>
      </w:pPr>
      <w:hyperlink w:anchor="_Toc18096" w:history="1">
        <w:r>
          <w:rPr>
            <w:rFonts w:ascii="仿宋" w:eastAsia="仿宋" w:hAnsi="仿宋" w:cs="仿宋" w:hint="eastAsia"/>
            <w:lang w:eastAsia="zh-CN"/>
          </w:rPr>
          <w:t>(七)、机械设备安全保障措施</w:t>
        </w:r>
        <w:r>
          <w:tab/>
        </w:r>
        <w:r>
          <w:fldChar w:fldCharType="begin"/>
        </w:r>
        <w:r>
          <w:instrText xml:space="preserve"> PAGEREF _Toc18096 \h </w:instrText>
        </w:r>
        <w:r>
          <w:fldChar w:fldCharType="separate"/>
        </w:r>
        <w:r>
          <w:t>31</w:t>
        </w:r>
        <w:r>
          <w:fldChar w:fldCharType="end"/>
        </w:r>
      </w:hyperlink>
    </w:p>
    <w:p>
      <w:pPr>
        <w:pStyle w:val="TOC1"/>
        <w:tabs>
          <w:tab w:val="right" w:leader="dot" w:pos="8306"/>
        </w:tabs>
      </w:pPr>
      <w:hyperlink w:anchor="_Toc22118" w:history="1">
        <w:r>
          <w:rPr>
            <w:rFonts w:ascii="仿宋" w:eastAsia="仿宋" w:hAnsi="仿宋" w:cs="仿宋" w:hint="eastAsia"/>
            <w:lang w:eastAsia="zh-CN"/>
          </w:rPr>
          <w:t>八、硅胶项目投资规划</w:t>
        </w:r>
        <w:r>
          <w:tab/>
        </w:r>
        <w:r>
          <w:fldChar w:fldCharType="begin"/>
        </w:r>
        <w:r>
          <w:instrText xml:space="preserve"> PAGEREF _Toc22118 \h </w:instrText>
        </w:r>
        <w:r>
          <w:fldChar w:fldCharType="separate"/>
        </w:r>
        <w:r>
          <w:t>33</w:t>
        </w:r>
        <w:r>
          <w:fldChar w:fldCharType="end"/>
        </w:r>
      </w:hyperlink>
    </w:p>
    <w:p>
      <w:pPr>
        <w:pStyle w:val="TOC2"/>
        <w:tabs>
          <w:tab w:val="right" w:leader="dot" w:pos="8306"/>
        </w:tabs>
      </w:pPr>
      <w:hyperlink w:anchor="_Toc2319" w:history="1">
        <w:r>
          <w:rPr>
            <w:rFonts w:ascii="仿宋" w:eastAsia="仿宋" w:hAnsi="仿宋" w:cs="仿宋" w:hint="eastAsia"/>
            <w:lang w:eastAsia="zh-CN"/>
          </w:rPr>
          <w:t>(一)、硅胶项目总投资估算</w:t>
        </w:r>
        <w:r>
          <w:tab/>
        </w:r>
        <w:r>
          <w:fldChar w:fldCharType="begin"/>
        </w:r>
        <w:r>
          <w:instrText xml:space="preserve"> PAGEREF _Toc2319 \h </w:instrText>
        </w:r>
        <w:r>
          <w:fldChar w:fldCharType="separate"/>
        </w:r>
        <w:r>
          <w:t>33</w:t>
        </w:r>
        <w:r>
          <w:fldChar w:fldCharType="end"/>
        </w:r>
      </w:hyperlink>
    </w:p>
    <w:p>
      <w:pPr>
        <w:pStyle w:val="TOC2"/>
        <w:tabs>
          <w:tab w:val="right" w:leader="dot" w:pos="8306"/>
        </w:tabs>
      </w:pPr>
      <w:hyperlink w:anchor="_Toc869" w:history="1">
        <w:r>
          <w:rPr>
            <w:rFonts w:ascii="仿宋" w:eastAsia="仿宋" w:hAnsi="仿宋" w:cs="仿宋" w:hint="eastAsia"/>
            <w:lang w:eastAsia="zh-CN"/>
          </w:rPr>
          <w:t>(二)、资金筹措</w:t>
        </w:r>
        <w:r>
          <w:tab/>
        </w:r>
        <w:r>
          <w:fldChar w:fldCharType="begin"/>
        </w:r>
        <w:r>
          <w:instrText xml:space="preserve"> PAGEREF _Toc869 \h </w:instrText>
        </w:r>
        <w:r>
          <w:fldChar w:fldCharType="separate"/>
        </w:r>
        <w:r>
          <w:t>34</w:t>
        </w:r>
        <w:r>
          <w:fldChar w:fldCharType="end"/>
        </w:r>
      </w:hyperlink>
    </w:p>
    <w:p>
      <w:pPr>
        <w:pStyle w:val="TOC1"/>
        <w:tabs>
          <w:tab w:val="right" w:leader="dot" w:pos="8306"/>
        </w:tabs>
      </w:pPr>
      <w:hyperlink w:anchor="_Toc30302" w:history="1">
        <w:r>
          <w:rPr>
            <w:rFonts w:ascii="仿宋" w:eastAsia="仿宋" w:hAnsi="仿宋" w:cs="仿宋" w:hint="eastAsia"/>
            <w:lang w:eastAsia="zh-CN"/>
          </w:rPr>
          <w:t>九、硅胶项目技术管理</w:t>
        </w:r>
        <w:r>
          <w:tab/>
        </w:r>
        <w:r>
          <w:fldChar w:fldCharType="begin"/>
        </w:r>
        <w:r>
          <w:instrText xml:space="preserve"> PAGEREF _Toc30302 \h </w:instrText>
        </w:r>
        <w:r>
          <w:fldChar w:fldCharType="separate"/>
        </w:r>
        <w:r>
          <w:t>35</w:t>
        </w:r>
        <w:r>
          <w:fldChar w:fldCharType="end"/>
        </w:r>
      </w:hyperlink>
    </w:p>
    <w:p>
      <w:pPr>
        <w:pStyle w:val="TOC2"/>
        <w:tabs>
          <w:tab w:val="right" w:leader="dot" w:pos="8306"/>
        </w:tabs>
      </w:pPr>
      <w:hyperlink w:anchor="_Toc27826" w:history="1">
        <w:r>
          <w:rPr>
            <w:rFonts w:ascii="仿宋" w:eastAsia="仿宋" w:hAnsi="仿宋" w:cs="仿宋" w:hint="eastAsia"/>
            <w:lang w:eastAsia="zh-CN"/>
          </w:rPr>
          <w:t>(一)、技术方案选用方向</w:t>
        </w:r>
        <w:r>
          <w:tab/>
        </w:r>
        <w:r>
          <w:fldChar w:fldCharType="begin"/>
        </w:r>
        <w:r>
          <w:instrText xml:space="preserve"> PAGEREF _Toc27826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55" w:history="1">
        <w:r>
          <w:rPr>
            <w:rFonts w:ascii="仿宋" w:eastAsia="仿宋" w:hAnsi="仿宋" w:cs="仿宋" w:hint="eastAsia"/>
            <w:lang w:eastAsia="zh-CN"/>
          </w:rPr>
          <w:t>(二)、工艺技术方案选用原则</w:t>
        </w:r>
        <w:r>
          <w:tab/>
        </w:r>
        <w:r>
          <w:fldChar w:fldCharType="begin"/>
        </w:r>
        <w:r>
          <w:instrText xml:space="preserve"> PAGEREF _Toc31855 \h </w:instrText>
        </w:r>
        <w:r>
          <w:fldChar w:fldCharType="separate"/>
        </w:r>
        <w:r>
          <w:t>37</w:t>
        </w:r>
        <w:r>
          <w:fldChar w:fldCharType="end"/>
        </w:r>
      </w:hyperlink>
    </w:p>
    <w:p>
      <w:pPr>
        <w:pStyle w:val="TOC2"/>
        <w:tabs>
          <w:tab w:val="right" w:leader="dot" w:pos="8306"/>
        </w:tabs>
      </w:pPr>
      <w:hyperlink w:anchor="_Toc5056" w:history="1">
        <w:r>
          <w:rPr>
            <w:rFonts w:ascii="仿宋" w:eastAsia="仿宋" w:hAnsi="仿宋" w:cs="仿宋" w:hint="eastAsia"/>
            <w:lang w:eastAsia="zh-CN"/>
          </w:rPr>
          <w:t>(三)、工艺技术方案要求</w:t>
        </w:r>
        <w:r>
          <w:tab/>
        </w:r>
        <w:r>
          <w:fldChar w:fldCharType="begin"/>
        </w:r>
        <w:r>
          <w:instrText xml:space="preserve"> PAGEREF _Toc5056 \h </w:instrText>
        </w:r>
        <w:r>
          <w:fldChar w:fldCharType="separate"/>
        </w:r>
        <w:r>
          <w:t>39</w:t>
        </w:r>
        <w:r>
          <w:fldChar w:fldCharType="end"/>
        </w:r>
      </w:hyperlink>
    </w:p>
    <w:p>
      <w:pPr>
        <w:pStyle w:val="TOC1"/>
        <w:tabs>
          <w:tab w:val="right" w:leader="dot" w:pos="8306"/>
        </w:tabs>
      </w:pPr>
      <w:hyperlink w:anchor="_Toc24101" w:history="1">
        <w:r>
          <w:rPr>
            <w:rFonts w:ascii="仿宋" w:eastAsia="仿宋" w:hAnsi="仿宋" w:cs="仿宋" w:hint="eastAsia"/>
            <w:lang w:eastAsia="zh-CN"/>
          </w:rPr>
          <w:t>十、硅胶项目风险管理</w:t>
        </w:r>
        <w:r>
          <w:tab/>
        </w:r>
        <w:r>
          <w:fldChar w:fldCharType="begin"/>
        </w:r>
        <w:r>
          <w:instrText xml:space="preserve"> PAGEREF _Toc24101 \h </w:instrText>
        </w:r>
        <w:r>
          <w:fldChar w:fldCharType="separate"/>
        </w:r>
        <w:r>
          <w:t>41</w:t>
        </w:r>
        <w:r>
          <w:fldChar w:fldCharType="end"/>
        </w:r>
      </w:hyperlink>
    </w:p>
    <w:p>
      <w:pPr>
        <w:pStyle w:val="TOC2"/>
        <w:tabs>
          <w:tab w:val="right" w:leader="dot" w:pos="8306"/>
        </w:tabs>
      </w:pPr>
      <w:hyperlink w:anchor="_Toc25119" w:history="1">
        <w:r>
          <w:rPr>
            <w:rFonts w:ascii="仿宋" w:eastAsia="仿宋" w:hAnsi="仿宋" w:cs="仿宋" w:hint="eastAsia"/>
            <w:lang w:eastAsia="zh-CN"/>
          </w:rPr>
          <w:t>(一)、风险识别与评估</w:t>
        </w:r>
        <w:r>
          <w:tab/>
        </w:r>
        <w:r>
          <w:fldChar w:fldCharType="begin"/>
        </w:r>
        <w:r>
          <w:instrText xml:space="preserve"> PAGEREF _Toc25119 \h </w:instrText>
        </w:r>
        <w:r>
          <w:fldChar w:fldCharType="separate"/>
        </w:r>
        <w:r>
          <w:t>41</w:t>
        </w:r>
        <w:r>
          <w:fldChar w:fldCharType="end"/>
        </w:r>
      </w:hyperlink>
    </w:p>
    <w:p>
      <w:pPr>
        <w:pStyle w:val="TOC2"/>
        <w:tabs>
          <w:tab w:val="right" w:leader="dot" w:pos="8306"/>
        </w:tabs>
      </w:pPr>
      <w:hyperlink w:anchor="_Toc12321" w:history="1">
        <w:r>
          <w:rPr>
            <w:rFonts w:ascii="仿宋" w:eastAsia="仿宋" w:hAnsi="仿宋" w:cs="仿宋" w:hint="eastAsia"/>
            <w:lang w:eastAsia="zh-CN"/>
          </w:rPr>
          <w:t>(二)、风险应对策略</w:t>
        </w:r>
        <w:r>
          <w:tab/>
        </w:r>
        <w:r>
          <w:fldChar w:fldCharType="begin"/>
        </w:r>
        <w:r>
          <w:instrText xml:space="preserve"> PAGEREF _Toc12321 \h </w:instrText>
        </w:r>
        <w:r>
          <w:fldChar w:fldCharType="separate"/>
        </w:r>
        <w:r>
          <w:t>42</w:t>
        </w:r>
        <w:r>
          <w:fldChar w:fldCharType="end"/>
        </w:r>
      </w:hyperlink>
    </w:p>
    <w:p>
      <w:pPr>
        <w:pStyle w:val="TOC2"/>
        <w:tabs>
          <w:tab w:val="right" w:leader="dot" w:pos="8306"/>
        </w:tabs>
      </w:pPr>
      <w:hyperlink w:anchor="_Toc28151" w:history="1">
        <w:r>
          <w:rPr>
            <w:rFonts w:ascii="仿宋" w:eastAsia="仿宋" w:hAnsi="仿宋" w:cs="仿宋" w:hint="eastAsia"/>
            <w:lang w:eastAsia="zh-CN"/>
          </w:rPr>
          <w:t>(三)、风险监控与控制</w:t>
        </w:r>
        <w:r>
          <w:tab/>
        </w:r>
        <w:r>
          <w:fldChar w:fldCharType="begin"/>
        </w:r>
        <w:r>
          <w:instrText xml:space="preserve"> PAGEREF _Toc28151 \h </w:instrText>
        </w:r>
        <w:r>
          <w:fldChar w:fldCharType="separate"/>
        </w:r>
        <w:r>
          <w:t>44</w:t>
        </w:r>
        <w:r>
          <w:fldChar w:fldCharType="end"/>
        </w:r>
      </w:hyperlink>
    </w:p>
    <w:p>
      <w:pPr>
        <w:pStyle w:val="TOC1"/>
        <w:tabs>
          <w:tab w:val="right" w:leader="dot" w:pos="8306"/>
        </w:tabs>
      </w:pPr>
      <w:hyperlink w:anchor="_Toc23510" w:history="1">
        <w:r>
          <w:rPr>
            <w:rFonts w:ascii="仿宋" w:eastAsia="仿宋" w:hAnsi="仿宋" w:cs="仿宋" w:hint="eastAsia"/>
            <w:lang w:eastAsia="zh-CN"/>
          </w:rPr>
          <w:t>十一、硅胶项目财务管理</w:t>
        </w:r>
        <w:r>
          <w:tab/>
        </w:r>
        <w:r>
          <w:fldChar w:fldCharType="begin"/>
        </w:r>
        <w:r>
          <w:instrText xml:space="preserve"> PAGEREF _Toc23510 \h </w:instrText>
        </w:r>
        <w:r>
          <w:fldChar w:fldCharType="separate"/>
        </w:r>
        <w:r>
          <w:t>45</w:t>
        </w:r>
        <w:r>
          <w:fldChar w:fldCharType="end"/>
        </w:r>
      </w:hyperlink>
    </w:p>
    <w:p>
      <w:pPr>
        <w:pStyle w:val="TOC2"/>
        <w:tabs>
          <w:tab w:val="right" w:leader="dot" w:pos="8306"/>
        </w:tabs>
      </w:pPr>
      <w:hyperlink w:anchor="_Toc32587" w:history="1">
        <w:r>
          <w:rPr>
            <w:rFonts w:ascii="仿宋" w:eastAsia="仿宋" w:hAnsi="仿宋" w:cs="仿宋" w:hint="eastAsia"/>
            <w:lang w:eastAsia="zh-CN"/>
          </w:rPr>
          <w:t>(一)、资金需求大</w:t>
        </w:r>
        <w:r>
          <w:tab/>
        </w:r>
        <w:r>
          <w:fldChar w:fldCharType="begin"/>
        </w:r>
        <w:r>
          <w:instrText xml:space="preserve"> PAGEREF _Toc32587 \h </w:instrText>
        </w:r>
        <w:r>
          <w:fldChar w:fldCharType="separate"/>
        </w:r>
        <w:r>
          <w:t>45</w:t>
        </w:r>
        <w:r>
          <w:fldChar w:fldCharType="end"/>
        </w:r>
      </w:hyperlink>
    </w:p>
    <w:p>
      <w:pPr>
        <w:pStyle w:val="TOC2"/>
        <w:tabs>
          <w:tab w:val="right" w:leader="dot" w:pos="8306"/>
        </w:tabs>
      </w:pPr>
      <w:hyperlink w:anchor="_Toc25634" w:history="1">
        <w:r>
          <w:rPr>
            <w:rFonts w:ascii="仿宋" w:eastAsia="仿宋" w:hAnsi="仿宋" w:cs="仿宋" w:hint="eastAsia"/>
            <w:lang w:eastAsia="zh-CN"/>
          </w:rPr>
          <w:t>(二)、研发周期长</w:t>
        </w:r>
        <w:r>
          <w:tab/>
        </w:r>
        <w:r>
          <w:fldChar w:fldCharType="begin"/>
        </w:r>
        <w:r>
          <w:instrText xml:space="preserve"> PAGEREF _Toc25634 \h </w:instrText>
        </w:r>
        <w:r>
          <w:fldChar w:fldCharType="separate"/>
        </w:r>
        <w:r>
          <w:t>46</w:t>
        </w:r>
        <w:r>
          <w:fldChar w:fldCharType="end"/>
        </w:r>
      </w:hyperlink>
    </w:p>
    <w:p>
      <w:pPr>
        <w:pStyle w:val="TOC2"/>
        <w:tabs>
          <w:tab w:val="right" w:leader="dot" w:pos="8306"/>
        </w:tabs>
      </w:pPr>
      <w:hyperlink w:anchor="_Toc17576" w:history="1">
        <w:r>
          <w:rPr>
            <w:rFonts w:ascii="仿宋" w:eastAsia="仿宋" w:hAnsi="仿宋" w:cs="仿宋" w:hint="eastAsia"/>
            <w:lang w:eastAsia="zh-CN"/>
          </w:rPr>
          <w:t>(三)、市场风险大</w:t>
        </w:r>
        <w:r>
          <w:tab/>
        </w:r>
        <w:r>
          <w:fldChar w:fldCharType="begin"/>
        </w:r>
        <w:r>
          <w:instrText xml:space="preserve"> PAGEREF _Toc17576 \h </w:instrText>
        </w:r>
        <w:r>
          <w:fldChar w:fldCharType="separate"/>
        </w:r>
        <w:r>
          <w:t>47</w:t>
        </w:r>
        <w:r>
          <w:fldChar w:fldCharType="end"/>
        </w:r>
      </w:hyperlink>
    </w:p>
    <w:p>
      <w:pPr>
        <w:pStyle w:val="TOC2"/>
        <w:tabs>
          <w:tab w:val="right" w:leader="dot" w:pos="8306"/>
        </w:tabs>
      </w:pPr>
      <w:hyperlink w:anchor="_Toc16359" w:history="1">
        <w:r>
          <w:rPr>
            <w:rFonts w:ascii="仿宋" w:eastAsia="仿宋" w:hAnsi="仿宋" w:cs="仿宋" w:hint="eastAsia"/>
            <w:lang w:eastAsia="zh-CN"/>
          </w:rPr>
          <w:t>(四)、利润率高</w:t>
        </w:r>
        <w:r>
          <w:tab/>
        </w:r>
        <w:r>
          <w:fldChar w:fldCharType="begin"/>
        </w:r>
        <w:r>
          <w:instrText xml:space="preserve"> PAGEREF _Toc16359 \h </w:instrText>
        </w:r>
        <w:r>
          <w:fldChar w:fldCharType="separate"/>
        </w:r>
        <w:r>
          <w:t>49</w:t>
        </w:r>
        <w:r>
          <w:fldChar w:fldCharType="end"/>
        </w:r>
      </w:hyperlink>
    </w:p>
    <w:p>
      <w:pPr>
        <w:pStyle w:val="TOC1"/>
        <w:tabs>
          <w:tab w:val="right" w:leader="dot" w:pos="8306"/>
        </w:tabs>
      </w:pPr>
      <w:hyperlink w:anchor="_Toc23010" w:history="1">
        <w:r>
          <w:rPr>
            <w:rFonts w:ascii="仿宋" w:eastAsia="仿宋" w:hAnsi="仿宋" w:cs="仿宋" w:hint="eastAsia"/>
            <w:lang w:eastAsia="zh-CN"/>
          </w:rPr>
          <w:t>十二、硅胶项目社会影响</w:t>
        </w:r>
        <w:r>
          <w:tab/>
        </w:r>
        <w:r>
          <w:fldChar w:fldCharType="begin"/>
        </w:r>
        <w:r>
          <w:instrText xml:space="preserve"> PAGEREF _Toc23010 \h </w:instrText>
        </w:r>
        <w:r>
          <w:fldChar w:fldCharType="separate"/>
        </w:r>
        <w:r>
          <w:t>51</w:t>
        </w:r>
        <w:r>
          <w:fldChar w:fldCharType="end"/>
        </w:r>
      </w:hyperlink>
    </w:p>
    <w:p>
      <w:pPr>
        <w:pStyle w:val="TOC2"/>
        <w:tabs>
          <w:tab w:val="right" w:leader="dot" w:pos="8306"/>
        </w:tabs>
      </w:pPr>
      <w:hyperlink w:anchor="_Toc571" w:history="1">
        <w:r>
          <w:rPr>
            <w:rFonts w:ascii="仿宋" w:eastAsia="仿宋" w:hAnsi="仿宋" w:cs="仿宋" w:hint="eastAsia"/>
            <w:lang w:eastAsia="zh-CN"/>
          </w:rPr>
          <w:t>(一)、社会责任与义务</w:t>
        </w:r>
        <w:r>
          <w:tab/>
        </w:r>
        <w:r>
          <w:fldChar w:fldCharType="begin"/>
        </w:r>
        <w:r>
          <w:instrText xml:space="preserve"> PAGEREF _Toc571 \h </w:instrText>
        </w:r>
        <w:r>
          <w:fldChar w:fldCharType="separate"/>
        </w:r>
        <w:r>
          <w:t>51</w:t>
        </w:r>
        <w:r>
          <w:fldChar w:fldCharType="end"/>
        </w:r>
      </w:hyperlink>
    </w:p>
    <w:p>
      <w:pPr>
        <w:pStyle w:val="TOC2"/>
        <w:tabs>
          <w:tab w:val="right" w:leader="dot" w:pos="8306"/>
        </w:tabs>
      </w:pPr>
      <w:hyperlink w:anchor="_Toc6661" w:history="1">
        <w:r>
          <w:rPr>
            <w:rFonts w:ascii="仿宋" w:eastAsia="仿宋" w:hAnsi="仿宋" w:cs="仿宋" w:hint="eastAsia"/>
            <w:lang w:eastAsia="zh-CN"/>
          </w:rPr>
          <w:t>(二)、社会参与与沟通</w:t>
        </w:r>
        <w:r>
          <w:tab/>
        </w:r>
        <w:r>
          <w:fldChar w:fldCharType="begin"/>
        </w:r>
        <w:r>
          <w:instrText xml:space="preserve"> PAGEREF _Toc6661 \h </w:instrText>
        </w:r>
        <w:r>
          <w:fldChar w:fldCharType="separate"/>
        </w:r>
        <w:r>
          <w:t>52</w:t>
        </w:r>
        <w:r>
          <w:fldChar w:fldCharType="end"/>
        </w:r>
      </w:hyperlink>
    </w:p>
    <w:p>
      <w:pPr>
        <w:pStyle w:val="TOC1"/>
        <w:tabs>
          <w:tab w:val="right" w:leader="dot" w:pos="8306"/>
        </w:tabs>
      </w:pPr>
      <w:hyperlink w:anchor="_Toc1305" w:history="1">
        <w:r>
          <w:rPr>
            <w:rFonts w:ascii="仿宋" w:eastAsia="仿宋" w:hAnsi="仿宋" w:cs="仿宋" w:hint="eastAsia"/>
            <w:lang w:eastAsia="zh-CN"/>
          </w:rPr>
          <w:t>十三、质量管理体系</w:t>
        </w:r>
        <w:r>
          <w:tab/>
        </w:r>
        <w:r>
          <w:fldChar w:fldCharType="begin"/>
        </w:r>
        <w:r>
          <w:instrText xml:space="preserve"> PAGEREF _Toc1305 \h </w:instrText>
        </w:r>
        <w:r>
          <w:fldChar w:fldCharType="separate"/>
        </w:r>
        <w:r>
          <w:t>53</w:t>
        </w:r>
        <w:r>
          <w:fldChar w:fldCharType="end"/>
        </w:r>
      </w:hyperlink>
    </w:p>
    <w:p>
      <w:pPr>
        <w:pStyle w:val="TOC2"/>
        <w:tabs>
          <w:tab w:val="right" w:leader="dot" w:pos="8306"/>
        </w:tabs>
      </w:pPr>
      <w:hyperlink w:anchor="_Toc15796" w:history="1">
        <w:r>
          <w:rPr>
            <w:rFonts w:ascii="仿宋" w:eastAsia="仿宋" w:hAnsi="仿宋" w:cs="仿宋" w:hint="eastAsia"/>
            <w:lang w:eastAsia="zh-CN"/>
          </w:rPr>
          <w:t>(一)、质量目标与方针</w:t>
        </w:r>
        <w:r>
          <w:tab/>
        </w:r>
        <w:r>
          <w:fldChar w:fldCharType="begin"/>
        </w:r>
        <w:r>
          <w:instrText xml:space="preserve"> PAGEREF _Toc15796 \h </w:instrText>
        </w:r>
        <w:r>
          <w:fldChar w:fldCharType="separate"/>
        </w:r>
        <w:r>
          <w:t>53</w:t>
        </w:r>
        <w:r>
          <w:fldChar w:fldCharType="end"/>
        </w:r>
      </w:hyperlink>
    </w:p>
    <w:p>
      <w:pPr>
        <w:pStyle w:val="TOC2"/>
        <w:tabs>
          <w:tab w:val="right" w:leader="dot" w:pos="8306"/>
        </w:tabs>
      </w:pPr>
      <w:hyperlink w:anchor="_Toc13003" w:history="1">
        <w:r>
          <w:rPr>
            <w:rFonts w:ascii="仿宋" w:eastAsia="仿宋" w:hAnsi="仿宋" w:cs="仿宋" w:hint="eastAsia"/>
            <w:lang w:eastAsia="zh-CN"/>
          </w:rPr>
          <w:t>(二)、质量管理责任</w:t>
        </w:r>
        <w:r>
          <w:tab/>
        </w:r>
        <w:r>
          <w:fldChar w:fldCharType="begin"/>
        </w:r>
        <w:r>
          <w:instrText xml:space="preserve"> PAGEREF _Toc13003 \h </w:instrText>
        </w:r>
        <w:r>
          <w:fldChar w:fldCharType="separate"/>
        </w:r>
        <w:r>
          <w:t>54</w:t>
        </w:r>
        <w:r>
          <w:fldChar w:fldCharType="end"/>
        </w:r>
      </w:hyperlink>
    </w:p>
    <w:p>
      <w:pPr>
        <w:pStyle w:val="TOC2"/>
        <w:tabs>
          <w:tab w:val="right" w:leader="dot" w:pos="8306"/>
        </w:tabs>
      </w:pPr>
      <w:hyperlink w:anchor="_Toc4483" w:history="1">
        <w:r>
          <w:rPr>
            <w:rFonts w:ascii="仿宋" w:eastAsia="仿宋" w:hAnsi="仿宋" w:cs="仿宋" w:hint="eastAsia"/>
            <w:lang w:eastAsia="zh-CN"/>
          </w:rPr>
          <w:t>(三)、质量管理体系文件</w:t>
        </w:r>
        <w:r>
          <w:tab/>
        </w:r>
        <w:r>
          <w:fldChar w:fldCharType="begin"/>
        </w:r>
        <w:r>
          <w:instrText xml:space="preserve"> PAGEREF _Toc4483 \h </w:instrText>
        </w:r>
        <w:r>
          <w:fldChar w:fldCharType="separate"/>
        </w:r>
        <w:r>
          <w:t>55</w:t>
        </w:r>
        <w:r>
          <w:fldChar w:fldCharType="end"/>
        </w:r>
      </w:hyperlink>
    </w:p>
    <w:p>
      <w:pPr>
        <w:pStyle w:val="TOC2"/>
        <w:tabs>
          <w:tab w:val="right" w:leader="dot" w:pos="8306"/>
        </w:tabs>
      </w:pPr>
      <w:hyperlink w:anchor="_Toc11097" w:history="1">
        <w:r>
          <w:rPr>
            <w:rFonts w:ascii="仿宋" w:eastAsia="仿宋" w:hAnsi="仿宋" w:cs="仿宋" w:hint="eastAsia"/>
            <w:lang w:eastAsia="zh-CN"/>
          </w:rPr>
          <w:t>(四)、质量培训与教育</w:t>
        </w:r>
        <w:r>
          <w:tab/>
        </w:r>
        <w:r>
          <w:fldChar w:fldCharType="begin"/>
        </w:r>
        <w:r>
          <w:instrText xml:space="preserve"> PAGEREF _Toc11097 \h </w:instrText>
        </w:r>
        <w:r>
          <w:fldChar w:fldCharType="separate"/>
        </w:r>
        <w:r>
          <w:t>58</w:t>
        </w:r>
        <w:r>
          <w:fldChar w:fldCharType="end"/>
        </w:r>
      </w:hyperlink>
    </w:p>
    <w:p>
      <w:pPr>
        <w:pStyle w:val="TOC2"/>
        <w:tabs>
          <w:tab w:val="right" w:leader="dot" w:pos="8306"/>
        </w:tabs>
      </w:pPr>
      <w:hyperlink w:anchor="_Toc11275" w:history="1">
        <w:r>
          <w:rPr>
            <w:rFonts w:ascii="仿宋" w:eastAsia="仿宋" w:hAnsi="仿宋" w:cs="仿宋" w:hint="eastAsia"/>
            <w:lang w:eastAsia="zh-CN"/>
          </w:rPr>
          <w:t>(五)、质量审核与评价</w:t>
        </w:r>
        <w:r>
          <w:tab/>
        </w:r>
        <w:r>
          <w:fldChar w:fldCharType="begin"/>
        </w:r>
        <w:r>
          <w:instrText xml:space="preserve"> PAGEREF _Toc11275 \h </w:instrText>
        </w:r>
        <w:r>
          <w:fldChar w:fldCharType="separate"/>
        </w:r>
        <w:r>
          <w:t>59</w:t>
        </w:r>
        <w:r>
          <w:fldChar w:fldCharType="end"/>
        </w:r>
      </w:hyperlink>
    </w:p>
    <w:p>
      <w:pPr>
        <w:pStyle w:val="TOC2"/>
        <w:tabs>
          <w:tab w:val="right" w:leader="dot" w:pos="8306"/>
        </w:tabs>
      </w:pPr>
      <w:hyperlink w:anchor="_Toc11974" w:history="1">
        <w:r>
          <w:rPr>
            <w:rFonts w:ascii="仿宋" w:eastAsia="仿宋" w:hAnsi="仿宋" w:cs="仿宋" w:hint="eastAsia"/>
            <w:lang w:eastAsia="zh-CN"/>
          </w:rPr>
          <w:t>(六)、不符合与纠正措施</w:t>
        </w:r>
        <w:r>
          <w:tab/>
        </w:r>
        <w:r>
          <w:fldChar w:fldCharType="begin"/>
        </w:r>
        <w:r>
          <w:instrText xml:space="preserve"> PAGEREF _Toc11974 \h </w:instrText>
        </w:r>
        <w:r>
          <w:fldChar w:fldCharType="separate"/>
        </w:r>
        <w:r>
          <w:t>60</w:t>
        </w:r>
        <w:r>
          <w:fldChar w:fldCharType="end"/>
        </w:r>
      </w:hyperlink>
    </w:p>
    <w:p>
      <w:pPr>
        <w:pStyle w:val="TOC1"/>
        <w:tabs>
          <w:tab w:val="right" w:leader="dot" w:pos="8306"/>
        </w:tabs>
      </w:pPr>
      <w:hyperlink w:anchor="_Toc2514" w:history="1">
        <w:r>
          <w:rPr>
            <w:rFonts w:ascii="仿宋" w:eastAsia="仿宋" w:hAnsi="仿宋" w:cs="仿宋" w:hint="eastAsia"/>
            <w:lang w:eastAsia="zh-CN"/>
          </w:rPr>
          <w:t>十四、硅胶项目实施时间节点</w:t>
        </w:r>
        <w:r>
          <w:tab/>
        </w:r>
        <w:r>
          <w:fldChar w:fldCharType="begin"/>
        </w:r>
        <w:r>
          <w:instrText xml:space="preserve"> PAGEREF _Toc2514 \h </w:instrText>
        </w:r>
        <w:r>
          <w:fldChar w:fldCharType="separate"/>
        </w:r>
        <w:r>
          <w:t>61</w:t>
        </w:r>
        <w:r>
          <w:fldChar w:fldCharType="end"/>
        </w:r>
      </w:hyperlink>
    </w:p>
    <w:p>
      <w:pPr>
        <w:pStyle w:val="TOC2"/>
        <w:tabs>
          <w:tab w:val="right" w:leader="dot" w:pos="8306"/>
        </w:tabs>
      </w:pPr>
      <w:hyperlink w:anchor="_Toc14820" w:history="1">
        <w:r>
          <w:rPr>
            <w:rFonts w:ascii="仿宋" w:eastAsia="仿宋" w:hAnsi="仿宋" w:cs="仿宋" w:hint="eastAsia"/>
            <w:lang w:eastAsia="zh-CN"/>
          </w:rPr>
          <w:t>(一)、硅胶项目启动阶段时间节点</w:t>
        </w:r>
        <w:r>
          <w:tab/>
        </w:r>
        <w:r>
          <w:fldChar w:fldCharType="begin"/>
        </w:r>
        <w:r>
          <w:instrText xml:space="preserve"> PAGEREF _Toc14820 \h </w:instrText>
        </w:r>
        <w:r>
          <w:fldChar w:fldCharType="separate"/>
        </w:r>
        <w:r>
          <w:t>61</w:t>
        </w:r>
        <w:r>
          <w:fldChar w:fldCharType="end"/>
        </w:r>
      </w:hyperlink>
    </w:p>
    <w:p>
      <w:pPr>
        <w:pStyle w:val="TOC2"/>
        <w:tabs>
          <w:tab w:val="right" w:leader="dot" w:pos="8306"/>
        </w:tabs>
      </w:pPr>
      <w:hyperlink w:anchor="_Toc25915" w:history="1">
        <w:r>
          <w:rPr>
            <w:rFonts w:ascii="仿宋" w:eastAsia="仿宋" w:hAnsi="仿宋" w:cs="仿宋" w:hint="eastAsia"/>
            <w:lang w:eastAsia="zh-CN"/>
          </w:rPr>
          <w:t>(二)、硅胶项目执行阶段时间节点</w:t>
        </w:r>
        <w:r>
          <w:tab/>
        </w:r>
        <w:r>
          <w:fldChar w:fldCharType="begin"/>
        </w:r>
        <w:r>
          <w:instrText xml:space="preserve"> PAGEREF _Toc25915 \h </w:instrText>
        </w:r>
        <w:r>
          <w:fldChar w:fldCharType="separate"/>
        </w:r>
        <w:r>
          <w:t>62</w:t>
        </w:r>
        <w:r>
          <w:fldChar w:fldCharType="end"/>
        </w:r>
      </w:hyperlink>
    </w:p>
    <w:p>
      <w:pPr>
        <w:pStyle w:val="TOC2"/>
        <w:tabs>
          <w:tab w:val="right" w:leader="dot" w:pos="8306"/>
        </w:tabs>
      </w:pPr>
      <w:hyperlink w:anchor="_Toc29438" w:history="1">
        <w:r>
          <w:rPr>
            <w:rFonts w:ascii="仿宋" w:eastAsia="仿宋" w:hAnsi="仿宋" w:cs="仿宋" w:hint="eastAsia"/>
            <w:lang w:eastAsia="zh-CN"/>
          </w:rPr>
          <w:t>(三)、硅胶项目完成阶段时间节点</w:t>
        </w:r>
        <w:r>
          <w:tab/>
        </w:r>
        <w:r>
          <w:fldChar w:fldCharType="begin"/>
        </w:r>
        <w:r>
          <w:instrText xml:space="preserve"> PAGEREF _Toc29438 \h </w:instrText>
        </w:r>
        <w:r>
          <w:fldChar w:fldCharType="separate"/>
        </w:r>
        <w:r>
          <w:t>63</w:t>
        </w:r>
        <w:r>
          <w:fldChar w:fldCharType="end"/>
        </w:r>
      </w:hyperlink>
    </w:p>
    <w:p>
      <w:pPr>
        <w:pStyle w:val="TOC1"/>
        <w:tabs>
          <w:tab w:val="right" w:leader="dot" w:pos="8306"/>
        </w:tabs>
      </w:pPr>
      <w:hyperlink w:anchor="_Toc4882" w:history="1">
        <w:r>
          <w:rPr>
            <w:rFonts w:ascii="仿宋" w:eastAsia="仿宋" w:hAnsi="仿宋" w:cs="仿宋" w:hint="eastAsia"/>
            <w:lang w:eastAsia="zh-CN"/>
          </w:rPr>
          <w:t>十五、利益相关者分析与沟通计划</w:t>
        </w:r>
        <w:r>
          <w:tab/>
        </w:r>
        <w:r>
          <w:fldChar w:fldCharType="begin"/>
        </w:r>
        <w:r>
          <w:instrText xml:space="preserve"> PAGEREF _Toc4882 \h </w:instrText>
        </w:r>
        <w:r>
          <w:fldChar w:fldCharType="separate"/>
        </w:r>
        <w:r>
          <w:t>64</w:t>
        </w:r>
        <w:r>
          <w:fldChar w:fldCharType="end"/>
        </w:r>
      </w:hyperlink>
    </w:p>
    <w:p>
      <w:pPr>
        <w:pStyle w:val="TOC2"/>
        <w:tabs>
          <w:tab w:val="right" w:leader="dot" w:pos="8306"/>
        </w:tabs>
      </w:pPr>
      <w:hyperlink w:anchor="_Toc11439" w:history="1">
        <w:r>
          <w:rPr>
            <w:rFonts w:ascii="仿宋" w:eastAsia="仿宋" w:hAnsi="仿宋" w:cs="仿宋" w:hint="eastAsia"/>
            <w:lang w:eastAsia="zh-CN"/>
          </w:rPr>
          <w:t>(一)、利益相关者分析</w:t>
        </w:r>
        <w:r>
          <w:tab/>
        </w:r>
        <w:r>
          <w:fldChar w:fldCharType="begin"/>
        </w:r>
        <w:r>
          <w:instrText xml:space="preserve"> PAGEREF _Toc11439 \h </w:instrText>
        </w:r>
        <w:r>
          <w:fldChar w:fldCharType="separate"/>
        </w:r>
        <w:r>
          <w:t>64</w:t>
        </w:r>
        <w:r>
          <w:fldChar w:fldCharType="end"/>
        </w:r>
      </w:hyperlink>
    </w:p>
    <w:p>
      <w:pPr>
        <w:pStyle w:val="TOC2"/>
        <w:tabs>
          <w:tab w:val="right" w:leader="dot" w:pos="8306"/>
        </w:tabs>
      </w:pPr>
      <w:hyperlink w:anchor="_Toc12410" w:history="1">
        <w:r>
          <w:rPr>
            <w:rFonts w:ascii="仿宋" w:eastAsia="仿宋" w:hAnsi="仿宋" w:cs="仿宋" w:hint="eastAsia"/>
            <w:lang w:eastAsia="zh-CN"/>
          </w:rPr>
          <w:t>(二)、沟通计划</w:t>
        </w:r>
        <w:r>
          <w:tab/>
        </w:r>
        <w:r>
          <w:fldChar w:fldCharType="begin"/>
        </w:r>
        <w:r>
          <w:instrText xml:space="preserve"> PAGEREF _Toc12410 \h </w:instrText>
        </w:r>
        <w:r>
          <w:fldChar w:fldCharType="separate"/>
        </w:r>
        <w:r>
          <w:t>65</w:t>
        </w:r>
        <w:r>
          <w:fldChar w:fldCharType="end"/>
        </w:r>
      </w:hyperlink>
    </w:p>
    <w:p>
      <w:pPr>
        <w:pStyle w:val="TOC1"/>
        <w:tabs>
          <w:tab w:val="right" w:leader="dot" w:pos="8306"/>
        </w:tabs>
      </w:pPr>
      <w:hyperlink w:anchor="_Toc14497" w:history="1">
        <w:r>
          <w:rPr>
            <w:rFonts w:ascii="仿宋" w:eastAsia="仿宋" w:hAnsi="仿宋" w:cs="仿宋" w:hint="eastAsia"/>
            <w:lang w:eastAsia="zh-CN"/>
          </w:rPr>
          <w:t>十六、营销与推广策略</w:t>
        </w:r>
        <w:r>
          <w:tab/>
        </w:r>
        <w:r>
          <w:fldChar w:fldCharType="begin"/>
        </w:r>
        <w:r>
          <w:instrText xml:space="preserve"> PAGEREF _Toc14497 \h </w:instrText>
        </w:r>
        <w:r>
          <w:fldChar w:fldCharType="separate"/>
        </w:r>
        <w:r>
          <w:t>66</w:t>
        </w:r>
        <w:r>
          <w:fldChar w:fldCharType="end"/>
        </w:r>
      </w:hyperlink>
    </w:p>
    <w:p>
      <w:pPr>
        <w:pStyle w:val="TOC2"/>
        <w:tabs>
          <w:tab w:val="right" w:leader="dot" w:pos="8306"/>
        </w:tabs>
      </w:pPr>
      <w:hyperlink w:anchor="_Toc5444" w:history="1">
        <w:r>
          <w:rPr>
            <w:rFonts w:ascii="仿宋" w:eastAsia="仿宋" w:hAnsi="仿宋" w:cs="仿宋" w:hint="eastAsia"/>
            <w:lang w:eastAsia="zh-CN"/>
          </w:rPr>
          <w:t>(一)、产品/服务定位与特点</w:t>
        </w:r>
        <w:r>
          <w:tab/>
        </w:r>
        <w:r>
          <w:fldChar w:fldCharType="begin"/>
        </w:r>
        <w:r>
          <w:instrText xml:space="preserve"> PAGEREF _Toc5444 \h </w:instrText>
        </w:r>
        <w:r>
          <w:fldChar w:fldCharType="separate"/>
        </w:r>
        <w:r>
          <w:t>66</w:t>
        </w:r>
        <w:r>
          <w:fldChar w:fldCharType="end"/>
        </w:r>
      </w:hyperlink>
    </w:p>
    <w:p>
      <w:pPr>
        <w:pStyle w:val="TOC2"/>
        <w:tabs>
          <w:tab w:val="right" w:leader="dot" w:pos="8306"/>
        </w:tabs>
      </w:pPr>
      <w:hyperlink w:anchor="_Toc20742" w:history="1">
        <w:r>
          <w:rPr>
            <w:rFonts w:ascii="仿宋" w:eastAsia="仿宋" w:hAnsi="仿宋" w:cs="仿宋" w:hint="eastAsia"/>
            <w:lang w:eastAsia="zh-CN"/>
          </w:rPr>
          <w:t>(二)、市场定位与竞争分析</w:t>
        </w:r>
        <w:r>
          <w:tab/>
        </w:r>
        <w:r>
          <w:fldChar w:fldCharType="begin"/>
        </w:r>
        <w:r>
          <w:instrText xml:space="preserve"> PAGEREF _Toc20742 \h </w:instrText>
        </w:r>
        <w:r>
          <w:fldChar w:fldCharType="separate"/>
        </w:r>
        <w:r>
          <w:t>68</w:t>
        </w:r>
        <w:r>
          <w:fldChar w:fldCharType="end"/>
        </w:r>
      </w:hyperlink>
    </w:p>
    <w:p>
      <w:pPr>
        <w:pStyle w:val="TOC2"/>
        <w:tabs>
          <w:tab w:val="right" w:leader="dot" w:pos="8306"/>
        </w:tabs>
      </w:pPr>
      <w:hyperlink w:anchor="_Toc22002" w:history="1">
        <w:r>
          <w:rPr>
            <w:rFonts w:ascii="仿宋" w:eastAsia="仿宋" w:hAnsi="仿宋" w:cs="仿宋" w:hint="eastAsia"/>
            <w:lang w:eastAsia="zh-CN"/>
          </w:rPr>
          <w:t>(三)、营销渠道与策略</w:t>
        </w:r>
        <w:r>
          <w:tab/>
        </w:r>
        <w:r>
          <w:fldChar w:fldCharType="begin"/>
        </w:r>
        <w:r>
          <w:instrText xml:space="preserve"> PAGEREF _Toc22002 \h </w:instrText>
        </w:r>
        <w:r>
          <w:fldChar w:fldCharType="separate"/>
        </w:r>
        <w:r>
          <w:t>69</w:t>
        </w:r>
        <w:r>
          <w:fldChar w:fldCharType="end"/>
        </w:r>
      </w:hyperlink>
    </w:p>
    <w:p>
      <w:pPr>
        <w:pStyle w:val="TOC2"/>
        <w:tabs>
          <w:tab w:val="right" w:leader="dot" w:pos="8306"/>
        </w:tabs>
      </w:pPr>
      <w:hyperlink w:anchor="_Toc22275" w:history="1">
        <w:r>
          <w:rPr>
            <w:rFonts w:ascii="仿宋" w:eastAsia="仿宋" w:hAnsi="仿宋" w:cs="仿宋" w:hint="eastAsia"/>
            <w:lang w:eastAsia="zh-CN"/>
          </w:rPr>
          <w:t>(四)、推广与宣传活动</w:t>
        </w:r>
        <w:r>
          <w:tab/>
        </w:r>
        <w:r>
          <w:fldChar w:fldCharType="begin"/>
        </w:r>
        <w:r>
          <w:instrText xml:space="preserve"> PAGEREF _Toc22275 \h </w:instrText>
        </w:r>
        <w:r>
          <w:fldChar w:fldCharType="separate"/>
        </w:r>
        <w:r>
          <w:t>70</w:t>
        </w:r>
        <w:r>
          <w:fldChar w:fldCharType="end"/>
        </w:r>
      </w:hyperlink>
    </w:p>
    <w:p>
      <w:pPr>
        <w:pStyle w:val="TOC1"/>
        <w:tabs>
          <w:tab w:val="right" w:leader="dot" w:pos="8306"/>
        </w:tabs>
      </w:pPr>
      <w:hyperlink w:anchor="_Toc15102" w:history="1">
        <w:r>
          <w:rPr>
            <w:rFonts w:ascii="仿宋" w:eastAsia="仿宋" w:hAnsi="仿宋" w:cs="仿宋" w:hint="eastAsia"/>
            <w:lang w:eastAsia="zh-CN"/>
          </w:rPr>
          <w:t>十七、硅胶项目变更管理</w:t>
        </w:r>
        <w:r>
          <w:tab/>
        </w:r>
        <w:r>
          <w:fldChar w:fldCharType="begin"/>
        </w:r>
        <w:r>
          <w:instrText xml:space="preserve"> PAGEREF _Toc15102 \h </w:instrText>
        </w:r>
        <w:r>
          <w:fldChar w:fldCharType="separate"/>
        </w:r>
        <w:r>
          <w:t>75</w:t>
        </w:r>
        <w:r>
          <w:fldChar w:fldCharType="end"/>
        </w:r>
      </w:hyperlink>
    </w:p>
    <w:p>
      <w:pPr>
        <w:pStyle w:val="TOC2"/>
        <w:tabs>
          <w:tab w:val="right" w:leader="dot" w:pos="8306"/>
        </w:tabs>
      </w:pPr>
      <w:hyperlink w:anchor="_Toc21875" w:history="1">
        <w:r>
          <w:rPr>
            <w:rFonts w:ascii="仿宋" w:eastAsia="仿宋" w:hAnsi="仿宋" w:cs="仿宋" w:hint="eastAsia"/>
            <w:lang w:eastAsia="zh-CN"/>
          </w:rPr>
          <w:t>(一)、变更申请与评估</w:t>
        </w:r>
        <w:r>
          <w:tab/>
        </w:r>
        <w:r>
          <w:fldChar w:fldCharType="begin"/>
        </w:r>
        <w:r>
          <w:instrText xml:space="preserve"> PAGEREF _Toc21875 \h </w:instrText>
        </w:r>
        <w:r>
          <w:fldChar w:fldCharType="separate"/>
        </w:r>
        <w:r>
          <w:t>75</w:t>
        </w:r>
        <w:r>
          <w:fldChar w:fldCharType="end"/>
        </w:r>
      </w:hyperlink>
    </w:p>
    <w:p>
      <w:pPr>
        <w:pStyle w:val="TOC2"/>
        <w:tabs>
          <w:tab w:val="right" w:leader="dot" w:pos="8306"/>
        </w:tabs>
      </w:pPr>
      <w:hyperlink w:anchor="_Toc32533" w:history="1">
        <w:r>
          <w:rPr>
            <w:rFonts w:ascii="仿宋" w:eastAsia="仿宋" w:hAnsi="仿宋" w:cs="仿宋" w:hint="eastAsia"/>
            <w:lang w:eastAsia="zh-CN"/>
          </w:rPr>
          <w:t>(二)、变更实施与控制</w:t>
        </w:r>
        <w:r>
          <w:tab/>
        </w:r>
        <w:r>
          <w:fldChar w:fldCharType="begin"/>
        </w:r>
        <w:r>
          <w:instrText xml:space="preserve"> PAGEREF _Toc32533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81"/>
      <w:r>
        <w:rPr>
          <w:rFonts w:ascii="仿宋" w:eastAsia="仿宋" w:hAnsi="仿宋" w:cs="仿宋" w:hint="eastAsia"/>
          <w:sz w:val="28"/>
          <w:lang w:eastAsia="zh-CN"/>
        </w:rPr>
        <w:t>一、硅胶项目建设背景及必要性分析</w:t>
      </w:r>
      <w:bookmarkEnd w:id="2"/>
    </w:p>
    <w:p>
      <w:pPr>
        <w:pStyle w:val="Heading2"/>
        <w:rPr>
          <w:rFonts w:ascii="仿宋" w:eastAsia="仿宋" w:hAnsi="仿宋" w:cs="仿宋" w:hint="eastAsia"/>
          <w:lang w:eastAsia="zh-CN"/>
        </w:rPr>
      </w:pPr>
      <w:bookmarkStart w:id="3" w:name="_Toc13045"/>
      <w:r>
        <w:rPr>
          <w:rFonts w:ascii="仿宋" w:eastAsia="仿宋" w:hAnsi="仿宋" w:cs="仿宋" w:hint="eastAsia"/>
          <w:lang w:eastAsia="zh-CN"/>
        </w:rPr>
        <w:t>(一)、硅胶项目背景分析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我们的背景分析将深入挖掘当前行业的发展趋势，通过对竞争态势的全面审视，找到硅胶项目在这个潮流中的定位。同时，我们将关注行业内涌现的新兴机遇，以便硅胶项目更好地融入行业发展的潮流中。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胶项目提供了强大的发展动力。我们将聚焦于行业内最新的技术发展趋势，包括但不限于人工智能、大数据分析、物联网等领域。通过深度的技术研究，我们将确保硅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胶项目发展的源泉。我们将投入更多的精力对市场需求进行深入剖析，超越表面的需求，深入挖掘潜在的市场痛点和机遇。通过对市场需求的细致了解，硅胶项目将更有针对性地设计解决方案，满足市场的多样化需求，从而更好地促进硅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胶项目战略至关重要。我们将对竞争态势进行更为深入的分析，包括但不限于市场份额、产品特点、客户满意度等多个维度。通过深度的竞争分析，硅胶项目将能够更准确地把握市场脉搏，制定具有竞争力的硅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硅胶项目的发展具有直接的影响。我们将进行更为全面的法规和政策分析，了解行业发展中的潜在法律风险和合规挑战。通过充分了解和遵守相关法规，硅胶项目将确保在法律框架内合法合规运营，为硅胶项目的稳健发展提供有力支持。</w:t>
      </w:r>
    </w:p>
    <w:p>
      <w:pPr>
        <w:pStyle w:val="Heading2"/>
        <w:ind w:firstLine="560" w:firstLineChars="200"/>
        <w:rPr>
          <w:rFonts w:ascii="仿宋" w:eastAsia="仿宋" w:hAnsi="仿宋" w:cs="仿宋" w:hint="eastAsia"/>
          <w:sz w:val="28"/>
          <w:lang w:eastAsia="zh-CN"/>
        </w:rPr>
      </w:pPr>
      <w:bookmarkStart w:id="4" w:name="_Toc16722"/>
      <w:r>
        <w:rPr>
          <w:rFonts w:ascii="仿宋" w:eastAsia="仿宋" w:hAnsi="仿宋" w:cs="仿宋" w:hint="eastAsia"/>
          <w:sz w:val="28"/>
          <w:lang w:eastAsia="zh-CN"/>
        </w:rPr>
        <w:t>(二)、硅胶项目建设必要性分析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建设的迫切性源于对行业发展趋势的深刻洞察。我们正处于一个行业变革的时代，科技创新、数字化转型成为企业发展的关键动力。硅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建设不仅仅是为了跟上潮流，更是为了通过技术创新推动企业的持续发展。通过引入先进的技术和解决方案，硅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胶项目的建设成为必然选择，通过提高产品质量、拓展服务领域，从而在竞争中获得更多的机会。硅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硅胶项目建设的必要性体现在对客户需求更精准的满足。通过硅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建设的背后是对企业持续创新的追求。只有通过不断创新，企业才能在竞争中立于不败之地。硅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32"/>
      <w:r>
        <w:rPr>
          <w:rFonts w:ascii="仿宋" w:eastAsia="仿宋" w:hAnsi="仿宋" w:cs="仿宋" w:hint="eastAsia"/>
          <w:sz w:val="28"/>
          <w:lang w:eastAsia="zh-CN"/>
        </w:rPr>
        <w:t>二、硅胶项目概论</w:t>
      </w:r>
      <w:bookmarkEnd w:id="5"/>
    </w:p>
    <w:p>
      <w:pPr>
        <w:pStyle w:val="Heading2"/>
        <w:rPr>
          <w:rFonts w:ascii="仿宋" w:eastAsia="仿宋" w:hAnsi="仿宋" w:cs="仿宋" w:hint="eastAsia"/>
          <w:lang w:eastAsia="zh-CN"/>
        </w:rPr>
      </w:pPr>
      <w:bookmarkStart w:id="6" w:name="_Toc21412"/>
      <w:r>
        <w:rPr>
          <w:rFonts w:ascii="仿宋" w:eastAsia="仿宋" w:hAnsi="仿宋" w:cs="仿宋" w:hint="eastAsia"/>
          <w:lang w:eastAsia="zh-CN"/>
        </w:rPr>
        <w:t>(一)、硅胶项目概况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的起源追溯至对市场的深入洞察。市场的不断演变与变革为硅胶项目提供了难得的机遇。当前市场存在的需求缺口和变革的大环境共同构成了硅胶项目的背景。这个硅胶项目旨在充分利用市场机遇，填补行业中尚未满足的需求，为客户提供全新的解决方案。市场的变革和需求的增长使得这个硅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硅胶项目正式命名为硅胶。这个名称不仅仅是一个标识，更代表了硅胶项目的核心理念和愿景。它蕴含着硅胶项目所要解决问题的关键字，具有强烈的表达和辨识度，为硅胶项目树立了鲜明的品牌形象。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硅胶项目目标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的核心目标是提供一种全新、高效的解决方案，满足客户日益增长的需求。硅胶项目追求的不仅仅是满足市场需求，更是在市场中获得卓越的竞争优势。通过不断提升产品或服务的质量和创新水平，硅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全面涵盖了产品研发、制造、市场推广和售后服务，确保从产品设计到最终用户体验的全方位关注。这一全面的硅胶项目范围是为了确保硅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硅胶项目计划在未来18个月内完成，包括研发、测试、市场试点和正式推出等不同阶段。这个时间表的合理设计是为了确保硅胶项目各个阶段的顺利推进，以便按时交付高质量的成果。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硅胶项目总预算估算为XX百万美元，主要分配在研发、市场推广、人员培训和运营等方面。这一充足的预算为硅胶项目提供了充足的资源，确保硅胶项目在各个方面都能取得优异的表现。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硅胶项目可能面临的风险包括市场接受度低、技术难题、竞争激烈等。硅胶项目团队已经制定了相应的风险应对计划，通过前瞻性的风险管理，确保硅胶项目在面对不确定性时能够迅速做出应对。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硅胶项目团队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硅胶项目汇聚了一支经验丰富、多领域专业素养的核心团队，确保硅胶项目在各个方面都能拥有高水平的执行力。团队的协同作战是硅胶项目成功的关键因素之一。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硅胶项目的背景根植于市场对更高效、创新产品的渴望，同时也受到科技发展对行业格局的深刻改变的影响。这为硅胶项目提供了广阔的发展空间和市场需求。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截至目前，硅胶项目已完成市场调研和技术验证，取得了初步的成功。这为硅胶项目在未来的发展奠定了坚实的基础，为更远大的目标打下了坚实的基石。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681"/>
      <w:r>
        <w:rPr>
          <w:rFonts w:ascii="仿宋" w:eastAsia="仿宋" w:hAnsi="仿宋" w:cs="仿宋" w:hint="eastAsia"/>
          <w:sz w:val="28"/>
          <w:lang w:eastAsia="zh-CN"/>
        </w:rPr>
        <w:t>(二)、硅胶项目目标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keyword》硅胶项目首要业务目标是在市场中占据有利地位，实现产品/服务的成功推广和销售。通过不断提升产品质量、创新性，硅胶项目追求成为行业中的领导者，赢得更多客户的青睐。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在科技迅速发展的时代，硅胶项目着眼于技术创新。通过持续的研发和技术升级，硅胶项目旨在推出更具创新性的产品或服务，以满足市场对新鲜、先进解决方案的需求。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为了建立可持续的客户关系，硅胶项目设定了客户满意度目标。通过提供卓越的产品质量和优质的客户服务，硅胶项目追求赢得客户的信任和忠诚度，确保他们的满意度达到行业领先水平。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硅胶项目注重社会责任和可持续发展。通过实施环保、社会责任硅胶项目，硅胶项目致力于在经济发展的同时保护环境，促进社会公平，实现可持续经营。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硅胶项目的团队是实现目标的核心驱动力。因此，硅胶项目设定了团队发展目标，包括提升团队成员的专业技能、培养领导力，以及搭建协同高效的团队工作氛围。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088"/>
      <w:r>
        <w:rPr>
          <w:rFonts w:ascii="仿宋" w:eastAsia="仿宋" w:hAnsi="仿宋" w:cs="仿宋" w:hint="eastAsia"/>
          <w:sz w:val="28"/>
          <w:lang w:eastAsia="zh-CN"/>
        </w:rPr>
        <w:t>(三)、硅胶项目提出的理由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硅胶项目提出的理由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的提出源于对市场机遇的深刻洞察。当前市场中存在的需求缺口和行业发展趋势表明，有巨大的商业机会等待被开发。通过准确捕捉市场机遇，硅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的理念基于对技术创新的信仰。通过持续的研发和技术投入，硅胶项目有望推出更具创新性的产品或服务。在科技飞速发展的当下，硅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硅胶项目的提出是为了增强企业的行业竞争力。通过提升产品或服务的质量和独特性，硅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响应了消费者需求的变化。随着社会和科技的不断发展，消费者对产品和服务的需求也在发生变化。通过深入了解并及时回应消费者的新需求，硅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硅胶项目的提出是企业战略发展规划的一部分。在面对日益激烈的市场竞争和不断变化的商业环境中，硅胶项目作为企业战略的一环，旨在为企业开辟新的增长领域，巩固企业在行业中的地位。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硅胶项目的提出不仅仅是基于商业考量，还注重社会责任。通过推出环保、社会责任等方面的硅胶项目，硅胶企业可以在社会中树立积极形象，为社会做出积极贡献，实现经济效益和社会效益的双赢。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硅胶项目的提出反映了对利益相关者期望的关注。包括客户、员工、投资者等利益相关者在企业发展中都有着各自的期望，硅胶项目力求在满足这些期望的同时，取得更大的共赢。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356"/>
      <w:r>
        <w:rPr>
          <w:rFonts w:ascii="仿宋" w:eastAsia="仿宋" w:hAnsi="仿宋" w:cs="仿宋" w:hint="eastAsia"/>
          <w:sz w:val="28"/>
          <w:lang w:eastAsia="zh-CN"/>
        </w:rPr>
        <w:t>(四)、硅胶项目意义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在实施硅胶项目的过程中，我们不仅仅是在追逐商业成功，更是为企业和社会的多个层面创造了深远的意义。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的首要意义在于提升企业的市场竞争力。通过持续的创新和对产品质量的高标准要求，硅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硅胶项目的推进将促使行业技术水平的提升。通过引入先进技术和创新性解决方案，硅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在社会层面，硅胶项目不仅创造了大量就业机会，提高了就业水平，还注重社会责任和环保。通过参与社会公益事业和推动环保硅胶项目，硅胶项目为社会贡献了一份力量，体现了企业对社会的积极回馈。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综合而言，硅胶项目意义重大，不仅推动了企业的发展，也为行业和社会的进步贡献了积极力量。这是一个全面而深刻的影响，将在未来产生可持续的正面效应。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715"/>
      <w:r>
        <w:rPr>
          <w:rFonts w:ascii="仿宋" w:eastAsia="仿宋" w:hAnsi="仿宋" w:cs="仿宋" w:hint="eastAsia"/>
          <w:sz w:val="28"/>
          <w:lang w:eastAsia="zh-CN"/>
        </w:rPr>
        <w:t>(五)、硅胶项目背景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在当今迅猛发展的商业环境中，硅胶项目的动因根植于对多方面因素的审慎考量。这个硅胶项目的提出并非孤立的决策，而是对企业所处背景深入思考的产物。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市场的不断演变是硅胶项目背后的首要原因。科技的迅速发展和全球市场的快速变化使得企业必须灵活应对。硅胶项目应运而生，旨在通过创新性的解决方案迎合市场的多变需求，赢得竞争中的先机。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竞争的激烈程度也是硅胶项目背景中不可忽视的一环。企业需要在激烈竞争中脱颖而出，为此，硅胶项目致力于打破常规，提供独特的价值主张，以吸引客户并确保市场份额的增长。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技术的迅速发展为企业带来了机遇与挑战。作为硅胶项目启动的背景之一，对新兴技术的应用将有助于提升企业的技术水平，使其在不断演进的商业环境中保持竞争优势。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此外，社会对企业责任的期望也在逐渐升高。硅胶项目充分融入了社会责任的理念，通过可持续经营和社会公益硅胶项目，企图为社会贡献一份力量，在商业成功的同时关注社会价值。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360"/>
      <w:r>
        <w:rPr>
          <w:rFonts w:ascii="仿宋" w:eastAsia="仿宋" w:hAnsi="仿宋" w:cs="仿宋" w:hint="eastAsia"/>
          <w:sz w:val="28"/>
          <w:lang w:eastAsia="zh-CN"/>
        </w:rPr>
        <w:t>三、硅胶项目土建工程</w:t>
      </w:r>
      <w:bookmarkEnd w:id="11"/>
    </w:p>
    <w:p>
      <w:pPr>
        <w:pStyle w:val="Heading2"/>
        <w:rPr>
          <w:rFonts w:ascii="仿宋" w:eastAsia="仿宋" w:hAnsi="仿宋" w:cs="仿宋" w:hint="eastAsia"/>
          <w:lang w:eastAsia="zh-CN"/>
        </w:rPr>
      </w:pPr>
      <w:bookmarkStart w:id="12" w:name="_Toc2516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在硅胶项目的建筑工程设计中，我们将秉承一系列重要的设计原则，以确保硅胶项目建筑在功能、美观、可持续性等方面达到最佳效果。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在建筑设计中，我们将综合考虑建设和运营成本。通过精细的经济效益分析，确保设计方案在高效利用资源的同时，对硅胶项目的长期盈利能力有积极的贡献。</w:t>
      </w:r>
    </w:p>
    <w:p>
      <w:pPr>
        <w:pStyle w:val="Heading2"/>
        <w:ind w:firstLine="560" w:firstLineChars="200"/>
        <w:rPr>
          <w:rFonts w:ascii="仿宋" w:eastAsia="仿宋" w:hAnsi="仿宋" w:cs="仿宋" w:hint="eastAsia"/>
          <w:sz w:val="28"/>
          <w:lang w:eastAsia="zh-CN"/>
        </w:rPr>
      </w:pPr>
      <w:bookmarkStart w:id="13" w:name="_Toc1691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胶项目的土建工程设计中，我们将精准设定设计年限，结合硅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硅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054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硅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硅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硅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772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本期工程硅胶项目预计总建筑面积XXX平方米，其中：计容建筑面积XXX平方米，计划建筑工程投资XX万元，占硅胶项目总投资的XX%。</w:t>
      </w:r>
    </w:p>
    <w:p>
      <w:pPr>
        <w:pStyle w:val="Heading1"/>
        <w:ind w:firstLine="560" w:firstLineChars="200"/>
        <w:rPr>
          <w:rFonts w:ascii="仿宋" w:eastAsia="仿宋" w:hAnsi="仿宋" w:cs="仿宋" w:hint="eastAsia"/>
          <w:sz w:val="28"/>
          <w:lang w:eastAsia="zh-CN"/>
        </w:rPr>
      </w:pPr>
      <w:bookmarkStart w:id="16" w:name="_Toc18206"/>
      <w:r>
        <w:rPr>
          <w:rFonts w:ascii="仿宋" w:eastAsia="仿宋" w:hAnsi="仿宋" w:cs="仿宋" w:hint="eastAsia"/>
          <w:sz w:val="28"/>
          <w:lang w:eastAsia="zh-CN"/>
        </w:rPr>
        <w:t>四、硅胶项目可持续发展</w:t>
      </w:r>
      <w:bookmarkEnd w:id="16"/>
    </w:p>
    <w:p>
      <w:pPr>
        <w:pStyle w:val="Heading2"/>
        <w:rPr>
          <w:rFonts w:ascii="仿宋" w:eastAsia="仿宋" w:hAnsi="仿宋" w:cs="仿宋" w:hint="eastAsia"/>
          <w:lang w:eastAsia="zh-CN"/>
        </w:rPr>
      </w:pPr>
      <w:bookmarkStart w:id="17" w:name="_Toc2449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胶项目中，硅胶项目团队着眼于未来，明确了可持续发展的战略方向。制定的具体可持续发展目标包括降低资源使用、采用环保技术、最大化社会效益等。这一步骤不仅有助于硅胶项目在环保和社会责任方面达到最高标准，也为未来提供了明确的指引，确保硅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硅胶项目管理周期。从硅胶项目规划开始，硅胶项目团队就考虑了环境和社会的因素。在执行阶段，硅胶项目团队积极推动绿色技术的应用，优化资源利用。此外，关注员工的社会责任，通过培训和沟通活动提高员工对可持续发展的认知，使他们能够在日常工作中践行可持续实践。这些举措不仅为硅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675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扎根于硅胶项目的可持续发展理念，我们深信环保与社会责任是硅胶项目成功的关键支柱。在硅胶项目的每一步，我们都致力于通过创新和实践，履行对环境和社会的坚定责任。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团队通过引入先进的环保技术、建立高效的废物处理系统以及推动能源节约措施，积极履行环保责任。定期的环保监测和评估确保硅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https://d.book118.com/128007022007006046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C631E6"/>
    <w:rsid w:val="6EC631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07022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2024-03-02T14:46:00Z</dcterms:created>
  <dcterms:modified xsi:type="dcterms:W3CDTF">2024-03-02T14:46:48Z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706863507FEB47ECA0E0EDCD17E386ED_11</vt:lpwstr>
  </property>
  <property fmtid="{D5CDD505-2E9C-101B-9397-08002B2CF9AE}" pid="3" name="KSOProductBuildVer">
    <vt:lpwstr>2052-12.1.0.16388</vt:lpwstr>
  </property>
</Properties>
</file>