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20"/>
        <w:ind w:left="979"/>
      </w:pPr>
      <w:r>
        <w:t>法律基础知识试题及答案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316" w:firstLine="838"/>
      </w:pPr>
      <w:r>
        <w:t>一、单项选择题(在每小题的四个备选答案中，选出一个正确答</w:t>
      </w:r>
      <w:r>
        <w:rPr>
          <w:spacing w:val="-1"/>
        </w:rPr>
        <w:t>案，并将正确答案的序号填在题中的括号内。每小题</w:t>
      </w:r>
      <w:r>
        <w:t>1</w:t>
      </w:r>
      <w:r>
        <w:rPr>
          <w:spacing w:val="-11"/>
        </w:rPr>
        <w:t xml:space="preserve"> 分，共</w:t>
      </w:r>
      <w:r>
        <w:t>30</w:t>
      </w:r>
      <w:r>
        <w:rPr>
          <w:spacing w:val="-37"/>
        </w:rPr>
        <w:t xml:space="preserve"> 分)</w:t>
      </w:r>
    </w:p>
    <w:p>
      <w:pPr>
        <w:pStyle w:val="BodyText"/>
        <w:spacing w:line="417" w:lineRule="auto"/>
        <w:ind w:left="979" w:right="804"/>
      </w:pPr>
      <w:r>
        <w:t>1.按照制定和实施法律的主体不同，可以把法律划分为( )。A.根本法和普通法 B.一般法和特别法</w:t>
      </w:r>
    </w:p>
    <w:p>
      <w:pPr>
        <w:pStyle w:val="BodyText"/>
        <w:spacing w:line="417" w:lineRule="auto"/>
        <w:ind w:left="979" w:right="4996"/>
      </w:pPr>
      <w:r>
        <w:t>C.国内法和国际法 D.实体法和程序法2.我国依法治国的主体是( )。</w:t>
      </w:r>
    </w:p>
    <w:p>
      <w:pPr>
        <w:pStyle w:val="BodyText"/>
        <w:spacing w:line="417" w:lineRule="auto"/>
        <w:ind w:left="979" w:right="1217"/>
      </w:pPr>
      <w:r>
        <w:t>A.党中央 B.国务院 C.广大人民群众 D.全国人民代表大会3.外国人在我国领域内，( )适用我国法律。</w:t>
      </w:r>
    </w:p>
    <w:p>
      <w:pPr>
        <w:pStyle w:val="BodyText"/>
        <w:spacing w:line="537" w:lineRule="exact"/>
        <w:ind w:left="979"/>
      </w:pPr>
      <w:r>
        <w:t>A.一律 B.一般 C.可以 D.不能</w:t>
      </w:r>
    </w:p>
    <w:p>
      <w:pPr>
        <w:pStyle w:val="BodyText"/>
        <w:spacing w:before="12"/>
        <w:rPr>
          <w:sz w:val="30"/>
        </w:rPr>
      </w:pPr>
    </w:p>
    <w:p>
      <w:pPr>
        <w:pStyle w:val="ListParagraph"/>
        <w:numPr>
          <w:ilvl w:val="0"/>
          <w:numId w:val="29"/>
        </w:numPr>
        <w:tabs>
          <w:tab w:val="left" w:pos="1402"/>
        </w:tabs>
        <w:spacing w:before="0" w:after="0" w:line="417" w:lineRule="auto"/>
        <w:ind w:left="979" w:right="2887" w:firstLine="0"/>
        <w:jc w:val="left"/>
        <w:rPr>
          <w:sz w:val="42"/>
        </w:rPr>
      </w:pPr>
      <w:r>
        <w:rPr>
          <w:spacing w:val="-1"/>
          <w:sz w:val="42"/>
        </w:rPr>
        <w:t>法律( )是划分部门法的首要的、第一位标准。</w:t>
      </w:r>
      <w:r>
        <w:rPr>
          <w:sz w:val="42"/>
        </w:rPr>
        <w:t>A.</w:t>
      </w:r>
      <w:r>
        <w:rPr>
          <w:spacing w:val="-1"/>
          <w:sz w:val="42"/>
        </w:rPr>
        <w:t xml:space="preserve">调整的社会关系的种类 </w:t>
      </w:r>
      <w:r>
        <w:rPr>
          <w:spacing w:val="-3"/>
          <w:sz w:val="42"/>
        </w:rPr>
        <w:t>B</w:t>
      </w:r>
      <w:r>
        <w:rPr>
          <w:spacing w:val="-2"/>
          <w:sz w:val="42"/>
        </w:rPr>
        <w:t>.调整的方法</w:t>
      </w:r>
    </w:p>
    <w:p>
      <w:pPr>
        <w:pStyle w:val="BodyText"/>
        <w:ind w:left="979"/>
      </w:pPr>
      <w:r>
        <w:t>C.保障权利的途径 D.调整的机制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29"/>
        </w:numPr>
        <w:tabs>
          <w:tab w:val="left" w:pos="1402"/>
        </w:tabs>
        <w:spacing w:before="1" w:after="0" w:line="417" w:lineRule="auto"/>
        <w:ind w:left="979" w:right="1637" w:firstLine="0"/>
        <w:jc w:val="left"/>
        <w:rPr>
          <w:sz w:val="42"/>
        </w:rPr>
      </w:pPr>
      <w:r>
        <w:rPr>
          <w:spacing w:val="-2"/>
          <w:sz w:val="42"/>
        </w:rPr>
        <w:t>我国第一部社会主义类型的宪法是( )年制定的宪法。</w:t>
      </w:r>
      <w:r>
        <w:rPr>
          <w:sz w:val="42"/>
        </w:rPr>
        <w:t>A.1949 B.1950 C.1952</w:t>
      </w:r>
      <w:r>
        <w:rPr>
          <w:spacing w:val="1"/>
          <w:sz w:val="42"/>
        </w:rPr>
        <w:t xml:space="preserve"> </w:t>
      </w:r>
      <w:r>
        <w:rPr>
          <w:sz w:val="42"/>
        </w:rPr>
        <w:t>D.1954</w:t>
      </w:r>
    </w:p>
    <w:p>
      <w:pPr>
        <w:pStyle w:val="BodyText"/>
        <w:spacing w:line="417" w:lineRule="auto"/>
        <w:ind w:left="140" w:right="353" w:firstLine="838"/>
      </w:pPr>
      <w:r>
        <w:t>6.( )是解决民族问题的基本政策，是一项符合我国国情的基本制度。</w:t>
      </w:r>
    </w:p>
    <w:p>
      <w:pPr>
        <w:pStyle w:val="BodyText"/>
        <w:spacing w:line="537" w:lineRule="exact"/>
        <w:ind w:left="979"/>
      </w:pPr>
      <w:r>
        <w:t>A.民族自治制度 B.区域自治制度</w:t>
      </w:r>
    </w:p>
    <w:p>
      <w:pPr>
        <w:pStyle w:val="BodyText"/>
        <w:rPr>
          <w:sz w:val="31"/>
        </w:rPr>
      </w:pPr>
    </w:p>
    <w:p>
      <w:pPr>
        <w:pStyle w:val="BodyText"/>
        <w:spacing w:before="1" w:line="417" w:lineRule="auto"/>
        <w:ind w:left="979" w:right="4585"/>
      </w:pPr>
      <w:r>
        <w:t>C.民族区域自治制度 D.民族平等制度7.我国宪法规定，公民有受教育的( )。A.权利 B.权力 C.义务 D.权利和义务</w:t>
      </w:r>
    </w:p>
    <w:p>
      <w:pPr>
        <w:pStyle w:val="ListParagraph"/>
        <w:numPr>
          <w:ilvl w:val="0"/>
          <w:numId w:val="28"/>
        </w:numPr>
        <w:tabs>
          <w:tab w:val="left" w:pos="1402"/>
        </w:tabs>
        <w:spacing w:before="0" w:after="0" w:line="537" w:lineRule="exact"/>
        <w:ind w:left="1401" w:right="0" w:hanging="423"/>
        <w:jc w:val="left"/>
        <w:rPr>
          <w:sz w:val="42"/>
        </w:rPr>
      </w:pPr>
      <w:r>
        <w:rPr>
          <w:sz w:val="42"/>
        </w:rPr>
        <w:t>最高人民法院是我国的最高国家审判机关，( )地方各级人民</w:t>
      </w:r>
    </w:p>
    <w:p>
      <w:pPr>
        <w:spacing w:after="0" w:line="537" w:lineRule="exact"/>
        <w:jc w:val="left"/>
        <w:rPr>
          <w:sz w:val="42"/>
        </w:rPr>
        <w:sectPr>
          <w:type w:val="continuous"/>
          <w:pgSz w:w="17860" w:h="25260"/>
          <w:pgMar w:top="1960" w:right="2380" w:bottom="280" w:left="2560" w:header="708" w:footer="708"/>
          <w:cols w:space="708"/>
        </w:sectPr>
      </w:pPr>
    </w:p>
    <w:p>
      <w:pPr>
        <w:pStyle w:val="BodyText"/>
        <w:spacing w:before="20" w:line="417" w:lineRule="auto"/>
        <w:ind w:left="979" w:right="6267" w:hanging="839"/>
      </w:pPr>
      <w:r>
        <w:t>法院和专门人民法院的审判工作。A.</w:t>
      </w:r>
      <w:r>
        <w:rPr>
          <w:spacing w:val="1"/>
        </w:rPr>
        <w:t xml:space="preserve">领导 </w:t>
      </w:r>
      <w:r>
        <w:rPr>
          <w:spacing w:val="-3"/>
        </w:rPr>
        <w:t>B</w:t>
      </w:r>
      <w:r>
        <w:t xml:space="preserve">.指导 </w:t>
      </w:r>
      <w:r>
        <w:rPr>
          <w:spacing w:val="-3"/>
        </w:rPr>
        <w:t>C</w:t>
      </w:r>
      <w:r>
        <w:rPr>
          <w:spacing w:val="-1"/>
        </w:rPr>
        <w:t xml:space="preserve">.监督 </w:t>
      </w:r>
      <w:r>
        <w:rPr>
          <w:spacing w:val="-3"/>
        </w:rPr>
        <w:t>D</w:t>
      </w:r>
      <w:r>
        <w:rPr>
          <w:spacing w:val="-6"/>
        </w:rPr>
        <w:t>.管理</w:t>
      </w:r>
    </w:p>
    <w:p>
      <w:pPr>
        <w:pStyle w:val="ListParagraph"/>
        <w:numPr>
          <w:ilvl w:val="0"/>
          <w:numId w:val="30"/>
        </w:numPr>
        <w:tabs>
          <w:tab w:val="left" w:pos="1402"/>
        </w:tabs>
        <w:spacing w:before="0" w:after="0" w:line="417" w:lineRule="auto"/>
        <w:ind w:left="979" w:right="5429" w:firstLine="0"/>
        <w:jc w:val="left"/>
        <w:rPr>
          <w:sz w:val="42"/>
        </w:rPr>
      </w:pPr>
      <w:r>
        <w:rPr>
          <w:spacing w:val="-3"/>
          <w:sz w:val="42"/>
        </w:rPr>
        <w:t>行政法与行政法规的关系是( )。</w:t>
      </w:r>
      <w:r>
        <w:rPr>
          <w:sz w:val="42"/>
        </w:rPr>
        <w:t>A.行政法就是指行政法规</w:t>
      </w:r>
    </w:p>
    <w:p>
      <w:pPr>
        <w:pStyle w:val="BodyText"/>
        <w:spacing w:line="417" w:lineRule="auto"/>
        <w:ind w:left="979" w:right="6041"/>
      </w:pPr>
      <w:r>
        <w:t>B.行政法是行政法规的渊源之一C.行政法规是行政法的渊源之一</w:t>
      </w:r>
    </w:p>
    <w:p>
      <w:pPr>
        <w:pStyle w:val="BodyText"/>
        <w:ind w:left="979"/>
      </w:pPr>
      <w:r>
        <w:t>D.行政法与行政法规是效力不同的两种类别的规范性文件</w:t>
      </w:r>
    </w:p>
    <w:p>
      <w:pPr>
        <w:pStyle w:val="BodyText"/>
        <w:spacing w:before="12"/>
        <w:rPr>
          <w:sz w:val="30"/>
        </w:rPr>
      </w:pPr>
    </w:p>
    <w:p>
      <w:pPr>
        <w:pStyle w:val="ListParagraph"/>
        <w:numPr>
          <w:ilvl w:val="0"/>
          <w:numId w:val="30"/>
        </w:numPr>
        <w:tabs>
          <w:tab w:val="left" w:pos="1613"/>
        </w:tabs>
        <w:spacing w:before="0" w:after="0" w:line="417" w:lineRule="auto"/>
        <w:ind w:left="140" w:right="311" w:firstLine="838"/>
        <w:jc w:val="left"/>
        <w:rPr>
          <w:sz w:val="42"/>
        </w:rPr>
      </w:pPr>
      <w:r>
        <w:rPr>
          <w:spacing w:val="-8"/>
          <w:sz w:val="42"/>
        </w:rPr>
        <w:t>私营企业是指企业资产属于私人所有，雇工达到( )人以上的</w:t>
      </w:r>
      <w:r>
        <w:rPr>
          <w:sz w:val="42"/>
        </w:rPr>
        <w:t>营利性经济组织。</w:t>
      </w:r>
    </w:p>
    <w:p>
      <w:pPr>
        <w:pStyle w:val="BodyText"/>
        <w:spacing w:line="417" w:lineRule="auto"/>
        <w:ind w:left="979" w:right="8157"/>
      </w:pPr>
      <w:r>
        <w:t>A.5 B.6 C.7 D.8 11</w:t>
      </w:r>
      <w:r>
        <w:rPr>
          <w:spacing w:val="-3"/>
        </w:rPr>
        <w:t>.增值税属于( )。</w:t>
      </w:r>
    </w:p>
    <w:p>
      <w:pPr>
        <w:pStyle w:val="BodyText"/>
        <w:spacing w:line="537" w:lineRule="exact"/>
        <w:ind w:left="979"/>
      </w:pPr>
      <w:r>
        <w:t>A.流转税 B.财产税 C.所得税 D.营业税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27"/>
        </w:numPr>
        <w:tabs>
          <w:tab w:val="left" w:pos="1613"/>
        </w:tabs>
        <w:spacing w:before="0" w:after="0" w:line="240" w:lineRule="auto"/>
        <w:ind w:left="1612" w:right="0" w:hanging="634"/>
        <w:jc w:val="left"/>
        <w:rPr>
          <w:sz w:val="42"/>
        </w:rPr>
      </w:pPr>
      <w:r>
        <w:rPr>
          <w:spacing w:val="-1"/>
          <w:sz w:val="42"/>
        </w:rPr>
        <w:t>我国森林法把每年( )定为全国统一的“植树节”。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979"/>
      </w:pPr>
      <w:r>
        <w:t>A.3</w:t>
      </w:r>
      <w:r>
        <w:rPr>
          <w:spacing w:val="-70"/>
        </w:rPr>
        <w:t xml:space="preserve"> 月 </w:t>
      </w:r>
      <w:r>
        <w:t>5</w:t>
      </w:r>
      <w:r>
        <w:rPr>
          <w:spacing w:val="-36"/>
        </w:rPr>
        <w:t xml:space="preserve"> 日 </w:t>
      </w:r>
      <w:r>
        <w:t>B.3</w:t>
      </w:r>
      <w:r>
        <w:rPr>
          <w:spacing w:val="-72"/>
        </w:rPr>
        <w:t xml:space="preserve"> 月 </w:t>
      </w:r>
      <w:r>
        <w:t>11</w:t>
      </w:r>
      <w:r>
        <w:rPr>
          <w:spacing w:val="-35"/>
        </w:rPr>
        <w:t xml:space="preserve"> 日 </w:t>
      </w:r>
      <w:r>
        <w:t>C.3</w:t>
      </w:r>
      <w:r>
        <w:rPr>
          <w:spacing w:val="-72"/>
        </w:rPr>
        <w:t xml:space="preserve"> 月 </w:t>
      </w:r>
      <w:r>
        <w:t>12</w:t>
      </w:r>
      <w:r>
        <w:rPr>
          <w:spacing w:val="-36"/>
        </w:rPr>
        <w:t xml:space="preserve"> 日 </w:t>
      </w:r>
      <w:r>
        <w:t>D.3</w:t>
      </w:r>
      <w:r>
        <w:rPr>
          <w:spacing w:val="-71"/>
        </w:rPr>
        <w:t xml:space="preserve"> 月 </w:t>
      </w:r>
      <w:r>
        <w:t>15</w:t>
      </w:r>
      <w:r>
        <w:rPr>
          <w:spacing w:val="-53"/>
        </w:rPr>
        <w:t xml:space="preserve"> 日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27"/>
        </w:numPr>
        <w:tabs>
          <w:tab w:val="left" w:pos="1613"/>
        </w:tabs>
        <w:spacing w:before="0" w:after="0" w:line="417" w:lineRule="auto"/>
        <w:ind w:left="140" w:right="140" w:firstLine="838"/>
        <w:jc w:val="left"/>
        <w:rPr>
          <w:sz w:val="42"/>
        </w:rPr>
      </w:pPr>
      <w:r>
        <w:rPr>
          <w:sz w:val="42"/>
        </w:rPr>
        <w:t>刘迪，6</w:t>
      </w:r>
      <w:r>
        <w:rPr>
          <w:spacing w:val="-8"/>
          <w:sz w:val="42"/>
        </w:rPr>
        <w:t xml:space="preserve"> 岁，在北京幼儿园学习绘画数年，</w:t>
      </w:r>
      <w:r>
        <w:rPr>
          <w:spacing w:val="-4"/>
          <w:sz w:val="42"/>
        </w:rPr>
        <w:t>1989</w:t>
      </w:r>
      <w:r>
        <w:rPr>
          <w:spacing w:val="-13"/>
          <w:sz w:val="42"/>
        </w:rPr>
        <w:t xml:space="preserve"> 年夏天，某</w:t>
      </w:r>
      <w:r>
        <w:rPr>
          <w:spacing w:val="-14"/>
          <w:sz w:val="42"/>
        </w:rPr>
        <w:t>机构组织儿童绘画展，刘迪的画被选中参展，并获得一等奖，得奖金</w:t>
      </w:r>
      <w:r>
        <w:rPr>
          <w:sz w:val="42"/>
        </w:rPr>
        <w:t>1000 元。此时刘迪父母已离异，其母张某为刘迪的监护人，刘迪之</w:t>
      </w:r>
      <w:r>
        <w:rPr>
          <w:spacing w:val="-16"/>
          <w:sz w:val="42"/>
        </w:rPr>
        <w:t xml:space="preserve">父每月给刘迪 </w:t>
      </w:r>
      <w:r>
        <w:rPr>
          <w:sz w:val="42"/>
        </w:rPr>
        <w:t>100</w:t>
      </w:r>
      <w:r>
        <w:rPr>
          <w:spacing w:val="-20"/>
          <w:sz w:val="42"/>
        </w:rPr>
        <w:t xml:space="preserve"> 元抚养费。</w:t>
      </w:r>
      <w:r>
        <w:rPr>
          <w:sz w:val="42"/>
        </w:rPr>
        <w:t>1000</w:t>
      </w:r>
      <w:r>
        <w:rPr>
          <w:spacing w:val="-12"/>
          <w:sz w:val="42"/>
        </w:rPr>
        <w:t xml:space="preserve"> 元奖金应归( )所有。</w:t>
      </w:r>
    </w:p>
    <w:p>
      <w:pPr>
        <w:pStyle w:val="BodyText"/>
        <w:spacing w:line="417" w:lineRule="auto"/>
        <w:ind w:left="979" w:right="5633"/>
      </w:pPr>
      <w:r>
        <w:t>A.刘母 B.刘父 C.幼儿园 D.刘迪14.财产所有权中最核心的是( )。</w:t>
      </w:r>
    </w:p>
    <w:p>
      <w:pPr>
        <w:pStyle w:val="BodyText"/>
        <w:spacing w:line="537" w:lineRule="exact"/>
        <w:ind w:left="979"/>
      </w:pPr>
      <w:r>
        <w:t>A.占有权 B.使用权 C.用益权 D.处分权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26"/>
        </w:numPr>
        <w:tabs>
          <w:tab w:val="left" w:pos="1613"/>
        </w:tabs>
        <w:spacing w:before="1" w:after="0" w:line="240" w:lineRule="auto"/>
        <w:ind w:left="1613" w:right="0" w:hanging="634"/>
        <w:jc w:val="left"/>
        <w:rPr>
          <w:sz w:val="42"/>
        </w:rPr>
      </w:pPr>
      <w:r>
        <w:rPr>
          <w:sz w:val="42"/>
        </w:rPr>
        <w:t>两个或两个以上的申请人在同一种商品上以相同或相似的商</w:t>
      </w:r>
    </w:p>
    <w:p>
      <w:pPr>
        <w:spacing w:after="0" w:line="240" w:lineRule="auto"/>
        <w:jc w:val="left"/>
        <w:rPr>
          <w:sz w:val="42"/>
        </w:rPr>
        <w:sectPr>
          <w:pgSz w:w="17860" w:h="25260"/>
          <w:pgMar w:top="1960" w:right="2380" w:bottom="280" w:left="2560" w:header="708" w:footer="708"/>
          <w:pgNumType w:start="2"/>
          <w:cols w:space="708"/>
        </w:sectPr>
      </w:pPr>
    </w:p>
    <w:p>
      <w:pPr>
        <w:pStyle w:val="BodyText"/>
        <w:tabs>
          <w:tab w:val="left" w:pos="12395"/>
        </w:tabs>
        <w:spacing w:before="20" w:line="417" w:lineRule="auto"/>
        <w:ind w:left="140" w:right="311"/>
      </w:pPr>
      <w:r>
        <w:t>标在同一天申请注册的</w:t>
      </w:r>
      <w:r>
        <w:rPr>
          <w:spacing w:val="-152"/>
        </w:rPr>
        <w:t>，</w:t>
      </w:r>
      <w:r>
        <w:t>商标局应当依照我国商标法的规定公</w:t>
      </w:r>
      <w:r>
        <w:rPr>
          <w:spacing w:val="-19"/>
        </w:rPr>
        <w:t>告</w:t>
      </w:r>
      <w:r>
        <w:t>(</w:t>
        <w:tab/>
      </w:r>
      <w:r>
        <w:rPr>
          <w:spacing w:val="-17"/>
        </w:rPr>
        <w:t xml:space="preserve">) </w:t>
      </w:r>
      <w:r>
        <w:t>的商标。</w:t>
      </w:r>
    </w:p>
    <w:p>
      <w:pPr>
        <w:pStyle w:val="BodyText"/>
        <w:spacing w:line="537" w:lineRule="exact"/>
        <w:ind w:left="979"/>
      </w:pPr>
      <w:r>
        <w:t>A.使用在先 B.申请在先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t>C.申请在先并且使用在先 D.设计在先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26"/>
        </w:numPr>
        <w:tabs>
          <w:tab w:val="left" w:pos="1613"/>
          <w:tab w:val="left" w:pos="12186"/>
        </w:tabs>
        <w:spacing w:before="0" w:after="0" w:line="417" w:lineRule="auto"/>
        <w:ind w:left="979" w:right="102" w:firstLine="0"/>
        <w:jc w:val="left"/>
        <w:rPr>
          <w:sz w:val="42"/>
        </w:rPr>
      </w:pPr>
      <w:r>
        <w:rPr>
          <w:sz w:val="42"/>
        </w:rPr>
        <w:t>我国继承法规定</w:t>
      </w:r>
      <w:r>
        <w:rPr>
          <w:spacing w:val="-148"/>
          <w:sz w:val="42"/>
        </w:rPr>
        <w:t>，</w:t>
      </w:r>
      <w:r>
        <w:rPr>
          <w:sz w:val="42"/>
        </w:rPr>
        <w:t>继承人对于被继承人生前的合法债</w:t>
      </w:r>
      <w:r>
        <w:rPr>
          <w:spacing w:val="-16"/>
          <w:sz w:val="42"/>
        </w:rPr>
        <w:t>务</w:t>
      </w:r>
      <w:r>
        <w:rPr>
          <w:sz w:val="42"/>
        </w:rPr>
        <w:t>(</w:t>
        <w:tab/>
      </w:r>
      <w:r>
        <w:rPr>
          <w:spacing w:val="-4"/>
          <w:sz w:val="42"/>
        </w:rPr>
        <w:t>)</w:t>
      </w:r>
      <w:r>
        <w:rPr>
          <w:spacing w:val="-17"/>
          <w:sz w:val="42"/>
        </w:rPr>
        <w:t>。</w:t>
      </w:r>
      <w:r>
        <w:rPr>
          <w:sz w:val="42"/>
        </w:rPr>
        <w:t>A.应当负责全额偿还</w:t>
      </w:r>
      <w:r>
        <w:rPr>
          <w:spacing w:val="-10"/>
          <w:sz w:val="42"/>
        </w:rPr>
        <w:t xml:space="preserve"> </w:t>
      </w:r>
      <w:r>
        <w:rPr>
          <w:sz w:val="42"/>
        </w:rPr>
        <w:t>B.可以负责全额偿还</w:t>
      </w:r>
    </w:p>
    <w:p>
      <w:pPr>
        <w:pStyle w:val="BodyText"/>
        <w:spacing w:before="1" w:line="417" w:lineRule="auto"/>
        <w:ind w:left="979" w:right="784"/>
      </w:pPr>
      <w:r>
        <w:t>C.可以不负责偿还 D.应当在遗产的实际价值范围内负责清偿17.根据我国刑法规定，单位( )。</w:t>
      </w:r>
    </w:p>
    <w:p>
      <w:pPr>
        <w:pStyle w:val="ListParagraph"/>
        <w:numPr>
          <w:ilvl w:val="0"/>
          <w:numId w:val="25"/>
        </w:numPr>
        <w:tabs>
          <w:tab w:val="left" w:pos="1402"/>
        </w:tabs>
        <w:spacing w:before="0" w:after="0" w:line="537" w:lineRule="exact"/>
        <w:ind w:left="1401" w:right="0" w:hanging="423"/>
        <w:jc w:val="left"/>
        <w:rPr>
          <w:sz w:val="42"/>
        </w:rPr>
      </w:pPr>
      <w:r>
        <w:rPr>
          <w:sz w:val="42"/>
        </w:rPr>
        <w:t>可以成为所有犯罪的主体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25"/>
        </w:numPr>
        <w:tabs>
          <w:tab w:val="left" w:pos="1402"/>
        </w:tabs>
        <w:spacing w:before="0" w:after="0" w:line="417" w:lineRule="auto"/>
        <w:ind w:left="979" w:right="2250" w:firstLine="0"/>
        <w:jc w:val="left"/>
        <w:rPr>
          <w:sz w:val="42"/>
        </w:rPr>
      </w:pPr>
      <w:r>
        <w:rPr>
          <w:spacing w:val="-1"/>
          <w:sz w:val="42"/>
        </w:rPr>
        <w:t>只能成为法律明文规定可由单位构成的犯罪的主体</w:t>
      </w:r>
      <w:r>
        <w:rPr>
          <w:sz w:val="42"/>
        </w:rPr>
        <w:t>C.不能成为任何犯罪的主体</w:t>
      </w:r>
    </w:p>
    <w:p>
      <w:pPr>
        <w:pStyle w:val="BodyText"/>
        <w:spacing w:line="537" w:lineRule="exact"/>
        <w:ind w:left="979"/>
      </w:pPr>
      <w:r>
        <w:t>D.能否成为犯罪的主体由法院根据具体情况确定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before="1" w:line="417" w:lineRule="auto"/>
        <w:ind w:left="140" w:right="353" w:firstLine="838"/>
      </w:pPr>
      <w:r>
        <w:t>18.我国刑法规定，对于中止犯，没有造成损害的，应当免除处罚；造成损害的，</w:t>
      </w:r>
    </w:p>
    <w:p>
      <w:pPr>
        <w:pStyle w:val="BodyText"/>
        <w:spacing w:line="417" w:lineRule="auto"/>
        <w:ind w:left="979" w:right="316"/>
      </w:pPr>
      <w:r>
        <w:t>( )处罚。A.可以免除 B.应当减轻 C.可以减轻 D.应当从轻19.我国刑法规定，法定最高刑为无期徒刑、死刑的，经过20 年</w:t>
      </w:r>
    </w:p>
    <w:p>
      <w:pPr>
        <w:pStyle w:val="BodyText"/>
        <w:spacing w:line="537" w:lineRule="exact"/>
        <w:ind w:left="140"/>
      </w:pPr>
      <w:r>
        <w:t>就不再追诉；如果 20 年以后必须追诉的，须报请( )批准。</w:t>
      </w:r>
    </w:p>
    <w:p>
      <w:pPr>
        <w:pStyle w:val="BodyText"/>
        <w:spacing w:before="12"/>
        <w:rPr>
          <w:sz w:val="30"/>
        </w:rPr>
      </w:pPr>
    </w:p>
    <w:p>
      <w:pPr>
        <w:pStyle w:val="BodyText"/>
        <w:spacing w:line="417" w:lineRule="auto"/>
        <w:ind w:left="140" w:right="318" w:firstLine="838"/>
      </w:pPr>
      <w:r>
        <w:t>A.全国人大常委会 B.最高人民检察院 C.最高人民法院 D.中共中央政法委</w:t>
      </w:r>
    </w:p>
    <w:p>
      <w:pPr>
        <w:pStyle w:val="BodyText"/>
        <w:spacing w:before="1" w:line="417" w:lineRule="auto"/>
        <w:ind w:left="140" w:right="311" w:firstLine="838"/>
      </w:pPr>
      <w:r>
        <w:t>20.中学生某甲，1983</w:t>
      </w:r>
      <w:r>
        <w:rPr>
          <w:spacing w:val="-67"/>
        </w:rPr>
        <w:t xml:space="preserve"> 年 </w:t>
      </w:r>
      <w:r>
        <w:t>4</w:t>
      </w:r>
      <w:r>
        <w:rPr>
          <w:spacing w:val="-65"/>
        </w:rPr>
        <w:t xml:space="preserve"> 月 </w:t>
      </w:r>
      <w:r>
        <w:t>5</w:t>
      </w:r>
      <w:r>
        <w:rPr>
          <w:spacing w:val="-27"/>
        </w:rPr>
        <w:t xml:space="preserve"> 日生。</w:t>
      </w:r>
      <w:r>
        <w:t>1998</w:t>
      </w:r>
      <w:r>
        <w:rPr>
          <w:spacing w:val="-64"/>
        </w:rPr>
        <w:t xml:space="preserve"> 年 </w:t>
      </w:r>
      <w:r>
        <w:t>3</w:t>
      </w:r>
      <w:r>
        <w:rPr>
          <w:spacing w:val="-65"/>
        </w:rPr>
        <w:t xml:space="preserve"> 月 </w:t>
      </w:r>
      <w:r>
        <w:t>28</w:t>
      </w:r>
      <w:r>
        <w:rPr>
          <w:spacing w:val="-23"/>
        </w:rPr>
        <w:t xml:space="preserve"> 日，他故</w:t>
      </w:r>
      <w:r>
        <w:rPr>
          <w:spacing w:val="-3"/>
        </w:rPr>
        <w:t>意把一同学打成重伤，某甲对于他的这一行为，( )。</w:t>
      </w:r>
    </w:p>
    <w:p>
      <w:pPr>
        <w:pStyle w:val="BodyText"/>
        <w:spacing w:line="537" w:lineRule="exact"/>
        <w:ind w:left="979"/>
      </w:pPr>
      <w:r>
        <w:t>A.应负刑事责任，但应当从轻或减轻处罚 B.应负刑事责任，但</w:t>
      </w:r>
    </w:p>
    <w:p>
      <w:pPr>
        <w:spacing w:after="0" w:line="537" w:lineRule="exact"/>
        <w:sectPr>
          <w:pgSz w:w="17860" w:h="25260"/>
          <w:pgMar w:top="1960" w:right="2380" w:bottom="280" w:left="2560" w:header="708" w:footer="708"/>
          <w:pgNumType w:start="3"/>
          <w:cols w:space="708"/>
        </w:sectPr>
      </w:pPr>
    </w:p>
    <w:p>
      <w:pPr>
        <w:pStyle w:val="BodyText"/>
        <w:spacing w:before="20"/>
        <w:ind w:left="140"/>
      </w:pPr>
      <w:r>
        <w:t>可以从轻或减轻处罚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79" w:right="1327"/>
      </w:pPr>
      <w:r>
        <w:t>C.应负刑事责任，但可以减轻或免除处罚D.不负刑事责任21.为人民服务的人生观反映了( )。</w:t>
      </w:r>
    </w:p>
    <w:p>
      <w:pPr>
        <w:pStyle w:val="BodyText"/>
        <w:spacing w:line="417" w:lineRule="auto"/>
        <w:ind w:left="979" w:right="2900"/>
      </w:pPr>
      <w:r>
        <w:t>A.自然规律 B.唯物史观 C.英雄史观 D.历史传统22.在价值关系中( )。</w:t>
      </w:r>
    </w:p>
    <w:p>
      <w:pPr>
        <w:pStyle w:val="BodyText"/>
        <w:spacing w:line="417" w:lineRule="auto"/>
        <w:ind w:left="979" w:right="5838"/>
      </w:pPr>
      <w:r>
        <w:t>A.人永远是主体 B.主体永远是人C.物可以是主体 D.客体永远是物</w:t>
      </w:r>
    </w:p>
    <w:p>
      <w:pPr>
        <w:pStyle w:val="BodyText"/>
        <w:spacing w:line="417" w:lineRule="auto"/>
        <w:ind w:left="979" w:right="2254"/>
      </w:pPr>
      <w:r>
        <w:t>23.( )在价值观念体系中居于深层次的、核心地位。A.人生观 B.人生价值观 C.历史观 D.世界观</w:t>
      </w:r>
    </w:p>
    <w:p>
      <w:pPr>
        <w:pStyle w:val="BodyText"/>
        <w:spacing w:line="537" w:lineRule="exact"/>
        <w:ind w:left="979"/>
      </w:pPr>
      <w:r>
        <w:t>24.道德提倡( )。</w:t>
      </w:r>
    </w:p>
    <w:p>
      <w:pPr>
        <w:pStyle w:val="BodyText"/>
        <w:spacing w:before="12"/>
        <w:rPr>
          <w:sz w:val="30"/>
        </w:rPr>
      </w:pPr>
    </w:p>
    <w:p>
      <w:pPr>
        <w:pStyle w:val="BodyText"/>
        <w:spacing w:line="417" w:lineRule="auto"/>
        <w:ind w:left="979" w:right="2900"/>
      </w:pPr>
      <w:r>
        <w:t>A.必须怎样 B.可以怎样 C.不准怎样 D.应当怎样25.( )是中国革命道德传统。</w:t>
      </w:r>
    </w:p>
    <w:p>
      <w:pPr>
        <w:pStyle w:val="BodyText"/>
        <w:spacing w:line="417" w:lineRule="auto"/>
        <w:ind w:left="979" w:right="2900"/>
      </w:pPr>
      <w:r>
        <w:t>A.</w:t>
      </w:r>
      <w:r>
        <w:rPr>
          <w:spacing w:val="1"/>
        </w:rPr>
        <w:t xml:space="preserve">追求真理 </w:t>
      </w:r>
      <w:r>
        <w:rPr>
          <w:spacing w:val="-3"/>
        </w:rPr>
        <w:t>B</w:t>
      </w:r>
      <w:r>
        <w:rPr>
          <w:spacing w:val="-1"/>
        </w:rPr>
        <w:t xml:space="preserve">.自强不息 </w:t>
      </w:r>
      <w:r>
        <w:rPr>
          <w:spacing w:val="-3"/>
        </w:rPr>
        <w:t>C</w:t>
      </w:r>
      <w:r>
        <w:rPr>
          <w:spacing w:val="-1"/>
        </w:rPr>
        <w:t xml:space="preserve">.勤劳勇敢 </w:t>
      </w:r>
      <w:r>
        <w:rPr>
          <w:spacing w:val="-3"/>
        </w:rPr>
        <w:t>D</w:t>
      </w:r>
      <w:r>
        <w:rPr>
          <w:spacing w:val="-5"/>
        </w:rPr>
        <w:t>.关心国家</w:t>
      </w:r>
      <w:r>
        <w:t>26.(</w:t>
      </w:r>
      <w:r>
        <w:rPr>
          <w:spacing w:val="-2"/>
        </w:rPr>
        <w:t xml:space="preserve"> )是道德问题的核心。</w:t>
      </w:r>
    </w:p>
    <w:p>
      <w:pPr>
        <w:pStyle w:val="BodyText"/>
        <w:spacing w:line="417" w:lineRule="auto"/>
        <w:ind w:left="979" w:right="2900"/>
      </w:pPr>
      <w:r>
        <w:t>A.</w:t>
      </w:r>
      <w:r>
        <w:rPr>
          <w:spacing w:val="1"/>
        </w:rPr>
        <w:t xml:space="preserve">政治立场 </w:t>
      </w:r>
      <w:r>
        <w:rPr>
          <w:spacing w:val="-3"/>
        </w:rPr>
        <w:t>B</w:t>
      </w:r>
      <w:r>
        <w:rPr>
          <w:spacing w:val="-1"/>
        </w:rPr>
        <w:t xml:space="preserve">.社会理想 </w:t>
      </w:r>
      <w:r>
        <w:rPr>
          <w:spacing w:val="-3"/>
        </w:rPr>
        <w:t>C</w:t>
      </w:r>
      <w:r>
        <w:rPr>
          <w:spacing w:val="-1"/>
        </w:rPr>
        <w:t xml:space="preserve">.发展道路 </w:t>
      </w:r>
      <w:r>
        <w:rPr>
          <w:spacing w:val="-3"/>
        </w:rPr>
        <w:t>D</w:t>
      </w:r>
      <w:r>
        <w:rPr>
          <w:spacing w:val="-5"/>
        </w:rPr>
        <w:t>.为谁服务</w:t>
      </w:r>
      <w:r>
        <w:t>27</w:t>
      </w:r>
      <w:r>
        <w:rPr>
          <w:spacing w:val="-1"/>
        </w:rPr>
        <w:t>.婚姻的基本要求是( )。</w:t>
      </w:r>
    </w:p>
    <w:p>
      <w:pPr>
        <w:pStyle w:val="BodyText"/>
        <w:spacing w:line="417" w:lineRule="auto"/>
        <w:ind w:left="979" w:right="2900"/>
      </w:pPr>
      <w:r>
        <w:t>A.婚姻自主 B.情感基础 C.相濡以沫 D.共同生活28.( )是道德修养最根本的方法。</w:t>
      </w:r>
    </w:p>
    <w:p>
      <w:pPr>
        <w:pStyle w:val="BodyText"/>
        <w:ind w:left="979"/>
      </w:pPr>
      <w:r>
        <w:t>A.</w:t>
      </w:r>
      <w:r>
        <w:rPr>
          <w:spacing w:val="1"/>
        </w:rPr>
        <w:t xml:space="preserve">立志 </w:t>
      </w:r>
      <w:r>
        <w:rPr>
          <w:spacing w:val="-3"/>
        </w:rPr>
        <w:t>B</w:t>
      </w:r>
      <w:r>
        <w:t xml:space="preserve">.学习 </w:t>
      </w:r>
      <w:r>
        <w:rPr>
          <w:spacing w:val="-3"/>
        </w:rPr>
        <w:t>C</w:t>
      </w:r>
      <w:r>
        <w:rPr>
          <w:spacing w:val="-1"/>
        </w:rPr>
        <w:t xml:space="preserve">.内省 </w:t>
      </w:r>
      <w:r>
        <w:rPr>
          <w:spacing w:val="-3"/>
        </w:rPr>
        <w:t>D</w:t>
      </w:r>
      <w:r>
        <w:rPr>
          <w:spacing w:val="-2"/>
        </w:rPr>
        <w:t>.实践</w:t>
      </w:r>
    </w:p>
    <w:p>
      <w:pPr>
        <w:pStyle w:val="BodyText"/>
        <w:spacing w:before="12"/>
        <w:rPr>
          <w:sz w:val="30"/>
        </w:rPr>
      </w:pPr>
    </w:p>
    <w:p>
      <w:pPr>
        <w:pStyle w:val="ListParagraph"/>
        <w:numPr>
          <w:ilvl w:val="0"/>
          <w:numId w:val="24"/>
        </w:numPr>
        <w:tabs>
          <w:tab w:val="left" w:pos="1613"/>
        </w:tabs>
        <w:spacing w:before="0" w:after="0" w:line="417" w:lineRule="auto"/>
        <w:ind w:left="979" w:right="5215" w:firstLine="0"/>
        <w:jc w:val="left"/>
        <w:rPr>
          <w:sz w:val="42"/>
        </w:rPr>
      </w:pPr>
      <w:r>
        <w:rPr>
          <w:spacing w:val="-2"/>
          <w:sz w:val="42"/>
        </w:rPr>
        <w:t>在人际交往中，宽容是一种( )。</w:t>
      </w:r>
      <w:r>
        <w:rPr>
          <w:sz w:val="42"/>
        </w:rPr>
        <w:t xml:space="preserve">A.忍让 </w:t>
      </w:r>
      <w:r>
        <w:rPr>
          <w:spacing w:val="-3"/>
          <w:sz w:val="42"/>
        </w:rPr>
        <w:t>B</w:t>
      </w:r>
      <w:r>
        <w:rPr>
          <w:spacing w:val="-1"/>
          <w:sz w:val="42"/>
        </w:rPr>
        <w:t xml:space="preserve">.软弱 </w:t>
      </w:r>
      <w:r>
        <w:rPr>
          <w:spacing w:val="-3"/>
          <w:sz w:val="42"/>
        </w:rPr>
        <w:t>C</w:t>
      </w:r>
      <w:r>
        <w:rPr>
          <w:spacing w:val="-1"/>
          <w:sz w:val="42"/>
        </w:rPr>
        <w:t xml:space="preserve">.教养 </w:t>
      </w:r>
      <w:r>
        <w:rPr>
          <w:spacing w:val="-3"/>
          <w:sz w:val="42"/>
        </w:rPr>
        <w:t>D</w:t>
      </w:r>
      <w:r>
        <w:rPr>
          <w:spacing w:val="-2"/>
          <w:sz w:val="42"/>
        </w:rPr>
        <w:t>.妥协</w:t>
      </w:r>
    </w:p>
    <w:p>
      <w:pPr>
        <w:pStyle w:val="ListParagraph"/>
        <w:numPr>
          <w:ilvl w:val="0"/>
          <w:numId w:val="24"/>
        </w:numPr>
        <w:tabs>
          <w:tab w:val="left" w:pos="1613"/>
        </w:tabs>
        <w:spacing w:before="0" w:after="0" w:line="537" w:lineRule="exact"/>
        <w:ind w:left="1612" w:right="0" w:hanging="634"/>
        <w:jc w:val="left"/>
        <w:rPr>
          <w:sz w:val="42"/>
        </w:rPr>
      </w:pPr>
      <w:r>
        <w:rPr>
          <w:spacing w:val="-2"/>
          <w:sz w:val="42"/>
        </w:rPr>
        <w:t>思想指人的( )。</w:t>
      </w:r>
    </w:p>
    <w:p>
      <w:pPr>
        <w:spacing w:after="0" w:line="537" w:lineRule="exact"/>
        <w:jc w:val="left"/>
        <w:rPr>
          <w:sz w:val="42"/>
        </w:rPr>
        <w:sectPr>
          <w:pgSz w:w="17860" w:h="25260"/>
          <w:pgMar w:top="1960" w:right="2380" w:bottom="280" w:left="2560" w:header="708" w:footer="708"/>
          <w:pgNumType w:start="4"/>
          <w:cols w:space="708"/>
        </w:sectPr>
      </w:pPr>
    </w:p>
    <w:p>
      <w:pPr>
        <w:pStyle w:val="BodyText"/>
        <w:spacing w:before="20"/>
        <w:ind w:left="979"/>
      </w:pPr>
      <w:r>
        <w:t>A.理性认识 B.科学思维 C.自觉意识 D.系统知识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102" w:firstLine="838"/>
      </w:pPr>
      <w:r>
        <w:t>二、多项选择题(在每小题的五个备选答案中，选出二至五个正</w:t>
      </w:r>
      <w:r>
        <w:rPr>
          <w:spacing w:val="-22"/>
        </w:rPr>
        <w:t>确的答案，并将正确答案的序号分别填在题干的括号内，多选、少选、</w:t>
      </w:r>
      <w:r>
        <w:rPr>
          <w:spacing w:val="-11"/>
        </w:rPr>
        <w:t xml:space="preserve">错选均不得分。每小题 </w:t>
      </w:r>
      <w:r>
        <w:t>2</w:t>
      </w:r>
      <w:r>
        <w:rPr>
          <w:spacing w:val="-43"/>
        </w:rPr>
        <w:t xml:space="preserve"> 分，共 </w:t>
      </w:r>
      <w:r>
        <w:t>20</w:t>
      </w:r>
      <w:r>
        <w:rPr>
          <w:spacing w:val="-37"/>
        </w:rPr>
        <w:t xml:space="preserve"> 分)</w:t>
      </w:r>
    </w:p>
    <w:p>
      <w:pPr>
        <w:pStyle w:val="ListParagraph"/>
        <w:numPr>
          <w:ilvl w:val="0"/>
          <w:numId w:val="1"/>
        </w:numPr>
        <w:tabs>
          <w:tab w:val="left" w:pos="1402"/>
        </w:tabs>
        <w:spacing w:before="0" w:after="0" w:line="537" w:lineRule="exact"/>
        <w:ind w:left="1401" w:right="0" w:hanging="423"/>
        <w:jc w:val="left"/>
        <w:rPr>
          <w:sz w:val="42"/>
        </w:rPr>
      </w:pPr>
      <w:r>
        <w:rPr>
          <w:spacing w:val="-3"/>
          <w:sz w:val="42"/>
        </w:rPr>
        <w:t>法律与政策的主要区别在于( )的不同。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979" w:right="311"/>
      </w:pPr>
      <w:r>
        <w:t>A.制定主体 B.实施保障 C.表现形式D.内容具体程度 E.稳定性2.法律关系的三要素是指( )。</w:t>
      </w:r>
    </w:p>
    <w:p>
      <w:pPr>
        <w:pStyle w:val="BodyText"/>
        <w:spacing w:before="1"/>
        <w:ind w:left="979"/>
      </w:pPr>
      <w:r>
        <w:t>A.主体 B.客体 C.内容D.责任 E.权力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23"/>
        </w:numPr>
        <w:tabs>
          <w:tab w:val="left" w:pos="1402"/>
        </w:tabs>
        <w:spacing w:before="0" w:after="0" w:line="417" w:lineRule="auto"/>
        <w:ind w:left="979" w:right="2900" w:firstLine="0"/>
        <w:jc w:val="left"/>
        <w:rPr>
          <w:sz w:val="42"/>
        </w:rPr>
      </w:pPr>
      <w:r>
        <w:rPr>
          <w:spacing w:val="-3"/>
          <w:sz w:val="42"/>
        </w:rPr>
        <w:t>我国宪法实施的保障，包括( )保障几个方面。</w:t>
      </w:r>
      <w:r>
        <w:rPr>
          <w:sz w:val="42"/>
        </w:rPr>
        <w:t xml:space="preserve">A.政治 </w:t>
      </w:r>
      <w:r>
        <w:rPr>
          <w:spacing w:val="-3"/>
          <w:sz w:val="42"/>
        </w:rPr>
        <w:t>B</w:t>
      </w:r>
      <w:r>
        <w:rPr>
          <w:spacing w:val="-1"/>
          <w:sz w:val="42"/>
        </w:rPr>
        <w:t xml:space="preserve">.法律 </w:t>
      </w:r>
      <w:r>
        <w:rPr>
          <w:spacing w:val="-3"/>
          <w:sz w:val="42"/>
        </w:rPr>
        <w:t>C</w:t>
      </w:r>
      <w:r>
        <w:rPr>
          <w:spacing w:val="33"/>
          <w:sz w:val="42"/>
        </w:rPr>
        <w:t>.经济</w:t>
      </w:r>
      <w:r>
        <w:rPr>
          <w:sz w:val="42"/>
        </w:rPr>
        <w:t>D.组织 E.群众</w:t>
      </w:r>
    </w:p>
    <w:p>
      <w:pPr>
        <w:pStyle w:val="ListParagraph"/>
        <w:numPr>
          <w:ilvl w:val="0"/>
          <w:numId w:val="23"/>
        </w:numPr>
        <w:tabs>
          <w:tab w:val="left" w:pos="1402"/>
        </w:tabs>
        <w:spacing w:before="0" w:after="0" w:line="537" w:lineRule="exact"/>
        <w:ind w:left="1401" w:right="0" w:hanging="423"/>
        <w:jc w:val="left"/>
        <w:rPr>
          <w:sz w:val="42"/>
        </w:rPr>
      </w:pPr>
      <w:r>
        <w:rPr>
          <w:spacing w:val="-2"/>
          <w:sz w:val="42"/>
        </w:rPr>
        <w:t>犯罪集团的主要特征有( )。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79" w:right="330"/>
      </w:pPr>
      <w:r>
        <w:t>A.</w:t>
      </w:r>
      <w:r>
        <w:rPr>
          <w:spacing w:val="-15"/>
        </w:rPr>
        <w:t xml:space="preserve">主体必须是由 </w:t>
      </w:r>
      <w:r>
        <w:t>3</w:t>
      </w:r>
      <w:r>
        <w:rPr>
          <w:spacing w:val="-14"/>
        </w:rPr>
        <w:t xml:space="preserve"> 人以上组成的 </w:t>
      </w:r>
      <w:r>
        <w:rPr>
          <w:spacing w:val="-3"/>
        </w:rPr>
        <w:t>B</w:t>
      </w:r>
      <w:r>
        <w:rPr>
          <w:spacing w:val="-2"/>
        </w:rPr>
        <w:t>.具有一定的组织性和固定性C.</w:t>
      </w:r>
      <w:r>
        <w:rPr>
          <w:spacing w:val="1"/>
        </w:rPr>
        <w:t xml:space="preserve">具有共同实施某种犯罪的目的性 </w:t>
      </w:r>
      <w:r>
        <w:t>D</w:t>
      </w:r>
      <w:r>
        <w:rPr>
          <w:spacing w:val="-2"/>
        </w:rPr>
        <w:t>.其行为具有严重的社会危</w:t>
      </w:r>
    </w:p>
    <w:p>
      <w:pPr>
        <w:pStyle w:val="BodyText"/>
        <w:ind w:left="140"/>
      </w:pPr>
      <w:r>
        <w:t>害性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979"/>
      </w:pPr>
      <w:r>
        <w:t>E.有明显的首要人物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23"/>
        </w:numPr>
        <w:tabs>
          <w:tab w:val="left" w:pos="1402"/>
        </w:tabs>
        <w:spacing w:before="0" w:after="0" w:line="417" w:lineRule="auto"/>
        <w:ind w:left="140" w:right="330" w:firstLine="838"/>
        <w:jc w:val="left"/>
        <w:rPr>
          <w:sz w:val="42"/>
        </w:rPr>
      </w:pPr>
      <w:r>
        <w:rPr>
          <w:spacing w:val="-1"/>
          <w:sz w:val="42"/>
        </w:rPr>
        <w:t>道德是以善恶为标准，依靠( )来评价人们的行为，调节人与</w:t>
      </w:r>
      <w:r>
        <w:rPr>
          <w:sz w:val="42"/>
        </w:rPr>
        <w:t>人、人与自然环境以及个人与社会之间关系的行为准则和规范的总和。</w:t>
      </w:r>
    </w:p>
    <w:p>
      <w:pPr>
        <w:pStyle w:val="BodyText"/>
        <w:spacing w:line="417" w:lineRule="auto"/>
        <w:ind w:left="979" w:right="695"/>
      </w:pPr>
      <w:r>
        <w:t xml:space="preserve">A.内心信念 </w:t>
      </w:r>
      <w:r>
        <w:rPr>
          <w:spacing w:val="-3"/>
        </w:rPr>
        <w:t>B</w:t>
      </w:r>
      <w:r>
        <w:rPr>
          <w:spacing w:val="-1"/>
        </w:rPr>
        <w:t xml:space="preserve">.政治思想 </w:t>
      </w:r>
      <w:r>
        <w:rPr>
          <w:spacing w:val="-3"/>
        </w:rPr>
        <w:t>C</w:t>
      </w:r>
      <w:r>
        <w:rPr>
          <w:spacing w:val="-19"/>
        </w:rPr>
        <w:t xml:space="preserve">.社会舆论 </w:t>
      </w:r>
      <w:r>
        <w:t>D</w:t>
      </w:r>
      <w:r>
        <w:rPr>
          <w:spacing w:val="1"/>
        </w:rPr>
        <w:t xml:space="preserve">.传统习惯 </w:t>
      </w:r>
      <w:r>
        <w:rPr>
          <w:spacing w:val="-3"/>
        </w:rPr>
        <w:t>E</w:t>
      </w:r>
      <w:r>
        <w:rPr>
          <w:spacing w:val="-5"/>
        </w:rPr>
        <w:t>.法律条款</w:t>
      </w:r>
      <w:r>
        <w:t>6.</w:t>
      </w:r>
      <w:r>
        <w:rPr>
          <w:spacing w:val="-2"/>
        </w:rPr>
        <w:t>学会合作( )。</w:t>
      </w:r>
    </w:p>
    <w:p>
      <w:pPr>
        <w:pStyle w:val="BodyText"/>
        <w:spacing w:line="417" w:lineRule="auto"/>
        <w:ind w:left="979" w:right="2688"/>
      </w:pPr>
      <w:r>
        <w:t>A.是教育的目的 B.才能适应竞争 C.是成功的要素D.目的是受人欢迎 E.目的是改善人际关系</w:t>
      </w:r>
    </w:p>
    <w:p>
      <w:pPr>
        <w:spacing w:after="0" w:line="417" w:lineRule="auto"/>
        <w:sectPr>
          <w:pgSz w:w="17860" w:h="25260"/>
          <w:pgMar w:top="1960" w:right="2380" w:bottom="280" w:left="2560" w:header="708" w:footer="708"/>
          <w:pgNumType w:start="5"/>
          <w:cols w:space="708"/>
        </w:sectPr>
      </w:pPr>
    </w:p>
    <w:p>
      <w:pPr>
        <w:pStyle w:val="ListParagraph"/>
        <w:numPr>
          <w:ilvl w:val="0"/>
          <w:numId w:val="22"/>
        </w:numPr>
        <w:tabs>
          <w:tab w:val="left" w:pos="1402"/>
          <w:tab w:val="left" w:pos="5499"/>
          <w:tab w:val="left" w:pos="7285"/>
        </w:tabs>
        <w:spacing w:before="20" w:after="0" w:line="417" w:lineRule="auto"/>
        <w:ind w:left="979" w:right="3311" w:firstLine="0"/>
        <w:jc w:val="left"/>
        <w:rPr>
          <w:sz w:val="42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政治指涉</w:t>
      </w:r>
      <w:r>
        <w:rPr>
          <w:spacing w:val="-3"/>
          <w:sz w:val="42"/>
        </w:rPr>
        <w:t>及</w:t>
      </w:r>
      <w:r>
        <w:rPr>
          <w:sz w:val="42"/>
        </w:rPr>
        <w:t>(</w:t>
      </w:r>
      <w:r>
        <w:rPr>
          <w:spacing w:val="21"/>
          <w:sz w:val="42"/>
        </w:rPr>
        <w:t xml:space="preserve"> </w:t>
      </w:r>
      <w:r>
        <w:rPr>
          <w:spacing w:val="-6"/>
          <w:sz w:val="42"/>
        </w:rPr>
        <w:t>)</w:t>
      </w:r>
      <w:r>
        <w:rPr>
          <w:sz w:val="42"/>
        </w:rPr>
        <w:t>关系的各项政策和各种活动</w:t>
      </w:r>
      <w:r>
        <w:rPr>
          <w:spacing w:val="-16"/>
          <w:sz w:val="42"/>
        </w:rPr>
        <w:t>。</w:t>
      </w:r>
      <w:r>
        <w:rPr>
          <w:sz w:val="42"/>
        </w:rPr>
        <w:t>A</w:t>
      </w:r>
      <w:r>
        <w:rPr>
          <w:spacing w:val="-107"/>
          <w:sz w:val="42"/>
        </w:rPr>
        <w:t xml:space="preserve"> </w:t>
      </w:r>
      <w:r>
        <w:rPr>
          <w:sz w:val="42"/>
        </w:rPr>
        <w:t>社会</w:t>
      </w:r>
      <w:r>
        <w:rPr>
          <w:spacing w:val="2"/>
          <w:sz w:val="42"/>
        </w:rPr>
        <w:t xml:space="preserve"> </w:t>
      </w:r>
      <w:r>
        <w:rPr>
          <w:sz w:val="42"/>
        </w:rPr>
        <w:t>B</w:t>
      </w:r>
      <w:r>
        <w:rPr>
          <w:spacing w:val="-104"/>
          <w:sz w:val="42"/>
        </w:rPr>
        <w:t xml:space="preserve"> </w:t>
      </w:r>
      <w:r>
        <w:rPr>
          <w:sz w:val="42"/>
        </w:rPr>
        <w:t>国家</w:t>
      </w:r>
      <w:r>
        <w:rPr>
          <w:spacing w:val="3"/>
          <w:sz w:val="42"/>
        </w:rPr>
        <w:t xml:space="preserve"> </w:t>
      </w:r>
      <w:r>
        <w:rPr>
          <w:sz w:val="42"/>
        </w:rPr>
        <w:t>C</w:t>
      </w:r>
      <w:r>
        <w:rPr>
          <w:spacing w:val="-108"/>
          <w:sz w:val="42"/>
        </w:rPr>
        <w:t xml:space="preserve"> </w:t>
      </w:r>
      <w:r>
        <w:rPr>
          <w:sz w:val="42"/>
        </w:rPr>
        <w:t>人际</w:t>
        <w:tab/>
        <w:t>D</w:t>
      </w:r>
      <w:r>
        <w:rPr>
          <w:spacing w:val="-109"/>
          <w:sz w:val="42"/>
        </w:rPr>
        <w:t xml:space="preserve"> </w:t>
      </w:r>
      <w:r>
        <w:rPr>
          <w:sz w:val="42"/>
        </w:rPr>
        <w:t>阶级</w:t>
        <w:tab/>
        <w:t>E</w:t>
      </w:r>
      <w:r>
        <w:rPr>
          <w:spacing w:val="-108"/>
          <w:sz w:val="42"/>
        </w:rPr>
        <w:t xml:space="preserve"> </w:t>
      </w:r>
      <w:r>
        <w:rPr>
          <w:sz w:val="42"/>
        </w:rPr>
        <w:t>民族</w:t>
      </w:r>
    </w:p>
    <w:p>
      <w:pPr>
        <w:pStyle w:val="ListParagraph"/>
        <w:numPr>
          <w:ilvl w:val="0"/>
          <w:numId w:val="22"/>
        </w:numPr>
        <w:tabs>
          <w:tab w:val="left" w:pos="1402"/>
        </w:tabs>
        <w:spacing w:before="0" w:after="0" w:line="537" w:lineRule="exact"/>
        <w:ind w:left="1401" w:right="0" w:hanging="423"/>
        <w:jc w:val="left"/>
        <w:rPr>
          <w:sz w:val="42"/>
        </w:rPr>
      </w:pPr>
      <w:r>
        <w:rPr>
          <w:spacing w:val="-1"/>
          <w:sz w:val="42"/>
        </w:rPr>
        <w:t>道德修养()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21"/>
        </w:numPr>
        <w:tabs>
          <w:tab w:val="left" w:pos="1611"/>
          <w:tab w:val="left" w:pos="5393"/>
        </w:tabs>
        <w:spacing w:before="0" w:after="0" w:line="417" w:lineRule="auto"/>
        <w:ind w:left="140" w:right="308" w:firstLine="838"/>
        <w:jc w:val="left"/>
        <w:rPr>
          <w:sz w:val="42"/>
        </w:rPr>
      </w:pPr>
      <w:r>
        <w:rPr>
          <w:sz w:val="42"/>
        </w:rPr>
        <w:t>是人性向善的过程</w:t>
        <w:tab/>
        <w:t>B</w:t>
      </w:r>
      <w:r>
        <w:rPr>
          <w:spacing w:val="-70"/>
          <w:sz w:val="42"/>
        </w:rPr>
        <w:t xml:space="preserve"> </w:t>
      </w:r>
      <w:r>
        <w:rPr>
          <w:sz w:val="42"/>
        </w:rPr>
        <w:t>甚至要经历精神的痛苦</w:t>
      </w:r>
      <w:r>
        <w:rPr>
          <w:spacing w:val="1"/>
          <w:sz w:val="42"/>
        </w:rPr>
        <w:t xml:space="preserve"> </w:t>
      </w:r>
      <w:r>
        <w:rPr>
          <w:sz w:val="42"/>
        </w:rPr>
        <w:t>C</w:t>
      </w:r>
      <w:r>
        <w:rPr>
          <w:spacing w:val="-68"/>
          <w:sz w:val="42"/>
        </w:rPr>
        <w:t xml:space="preserve"> </w:t>
      </w:r>
      <w:r>
        <w:rPr>
          <w:sz w:val="42"/>
        </w:rPr>
        <w:t>是自我改</w:t>
      </w:r>
      <w:r>
        <w:rPr>
          <w:spacing w:val="-16"/>
          <w:sz w:val="42"/>
        </w:rPr>
        <w:t>造</w:t>
      </w:r>
      <w:r>
        <w:rPr>
          <w:sz w:val="42"/>
        </w:rPr>
        <w:t>的过程</w:t>
      </w:r>
    </w:p>
    <w:p>
      <w:pPr>
        <w:pStyle w:val="BodyText"/>
        <w:spacing w:line="417" w:lineRule="auto"/>
        <w:ind w:left="979" w:right="3948"/>
      </w:pPr>
      <w:r>
        <w:t>D</w:t>
      </w:r>
      <w:r>
        <w:rPr>
          <w:spacing w:val="-11"/>
        </w:rPr>
        <w:t xml:space="preserve"> 甚至要经历肉体的磨难 </w:t>
      </w:r>
      <w:r>
        <w:t>E</w:t>
      </w:r>
      <w:r>
        <w:rPr>
          <w:spacing w:val="-17"/>
        </w:rPr>
        <w:t xml:space="preserve"> 主要是接受教育</w:t>
      </w:r>
      <w:r>
        <w:t>9</w:t>
      </w:r>
      <w:r>
        <w:rPr>
          <w:spacing w:val="-11"/>
        </w:rPr>
        <w:t xml:space="preserve"> 审美是人们对美和美的事物的</w:t>
      </w:r>
      <w:r>
        <w:t>（）</w:t>
      </w:r>
    </w:p>
    <w:p>
      <w:pPr>
        <w:pStyle w:val="BodyText"/>
        <w:spacing w:line="417" w:lineRule="auto"/>
        <w:ind w:left="979" w:right="5741"/>
      </w:pPr>
      <w:r>
        <w:t>A</w:t>
      </w:r>
      <w:r>
        <w:rPr>
          <w:spacing w:val="-52"/>
        </w:rPr>
        <w:t xml:space="preserve"> 思考 </w:t>
      </w:r>
      <w:r>
        <w:t>B</w:t>
      </w:r>
      <w:r>
        <w:rPr>
          <w:spacing w:val="-53"/>
        </w:rPr>
        <w:t xml:space="preserve"> 认识 </w:t>
      </w:r>
      <w:r>
        <w:t>C</w:t>
      </w:r>
      <w:r>
        <w:rPr>
          <w:spacing w:val="-2"/>
        </w:rPr>
        <w:t xml:space="preserve"> 欣赏</w:t>
      </w:r>
      <w:r>
        <w:t>D</w:t>
      </w:r>
      <w:r>
        <w:rPr>
          <w:spacing w:val="-1"/>
        </w:rPr>
        <w:t xml:space="preserve"> 感动</w:t>
      </w:r>
      <w:r>
        <w:t>E</w:t>
      </w:r>
      <w:r>
        <w:rPr>
          <w:spacing w:val="-40"/>
        </w:rPr>
        <w:t xml:space="preserve"> 评价</w:t>
      </w:r>
      <w:r>
        <w:t>10</w:t>
      </w:r>
      <w:r>
        <w:rPr>
          <w:spacing w:val="-19"/>
        </w:rPr>
        <w:t xml:space="preserve"> 人的境界是</w:t>
      </w:r>
      <w:r>
        <w:t>（）</w:t>
      </w:r>
    </w:p>
    <w:p>
      <w:pPr>
        <w:pStyle w:val="BodyText"/>
        <w:spacing w:line="417" w:lineRule="auto"/>
        <w:ind w:left="979" w:right="676"/>
      </w:pPr>
      <w:r>
        <w:t>A</w:t>
      </w:r>
      <w:r>
        <w:rPr>
          <w:spacing w:val="-26"/>
        </w:rPr>
        <w:t xml:space="preserve"> 人的技术水平 </w:t>
      </w:r>
      <w:r>
        <w:t>B</w:t>
      </w:r>
      <w:r>
        <w:rPr>
          <w:spacing w:val="-12"/>
        </w:rPr>
        <w:t xml:space="preserve"> 对人生体验、认识、调整和控制的总体水平</w:t>
      </w:r>
      <w:r>
        <w:t>C</w:t>
      </w:r>
      <w:r>
        <w:rPr>
          <w:spacing w:val="-3"/>
        </w:rPr>
        <w:t xml:space="preserve"> 人生修养的落脚点</w:t>
      </w:r>
      <w:r>
        <w:t>D</w:t>
      </w:r>
      <w:r>
        <w:rPr>
          <w:spacing w:val="-3"/>
        </w:rPr>
        <w:t xml:space="preserve"> 人生价值的体现</w:t>
      </w:r>
      <w:r>
        <w:t>E</w:t>
      </w:r>
      <w:r>
        <w:rPr>
          <w:spacing w:val="-15"/>
        </w:rPr>
        <w:t xml:space="preserve"> 社会地位的反映</w:t>
      </w:r>
    </w:p>
    <w:p>
      <w:pPr>
        <w:pStyle w:val="BodyText"/>
        <w:spacing w:line="537" w:lineRule="exact"/>
        <w:ind w:left="979"/>
      </w:pPr>
      <w:r>
        <w:t>N7</w:t>
      </w:r>
      <w:r>
        <w:rPr>
          <w:spacing w:val="-13"/>
        </w:rPr>
        <w:t xml:space="preserve"> 法律基础知识网上考试</w:t>
      </w:r>
      <w:r>
        <w:t>(2011</w:t>
      </w:r>
      <w:r>
        <w:rPr>
          <w:spacing w:val="-72"/>
        </w:rPr>
        <w:t xml:space="preserve"> 年 </w:t>
      </w:r>
      <w:r>
        <w:t>7</w:t>
      </w:r>
      <w:r>
        <w:rPr>
          <w:spacing w:val="-27"/>
        </w:rPr>
        <w:t xml:space="preserve"> 月)，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20"/>
        </w:numPr>
        <w:tabs>
          <w:tab w:val="left" w:pos="1402"/>
        </w:tabs>
        <w:spacing w:before="0" w:after="0" w:line="240" w:lineRule="auto"/>
        <w:ind w:left="1401" w:right="0" w:hanging="423"/>
        <w:jc w:val="left"/>
        <w:rPr>
          <w:sz w:val="42"/>
        </w:rPr>
      </w:pPr>
      <w:r>
        <w:rPr>
          <w:spacing w:val="9"/>
          <w:sz w:val="42"/>
        </w:rPr>
        <w:t>单选题(本题总分</w:t>
      </w:r>
      <w:r>
        <w:rPr>
          <w:sz w:val="42"/>
        </w:rPr>
        <w:t>50.0</w:t>
      </w:r>
      <w:r>
        <w:rPr>
          <w:spacing w:val="-31"/>
          <w:sz w:val="42"/>
        </w:rPr>
        <w:t xml:space="preserve"> 分,本大题包括 </w:t>
      </w:r>
      <w:r>
        <w:rPr>
          <w:sz w:val="42"/>
        </w:rPr>
        <w:t>25</w:t>
      </w:r>
      <w:r>
        <w:rPr>
          <w:spacing w:val="-38"/>
          <w:sz w:val="42"/>
        </w:rPr>
        <w:t xml:space="preserve"> 小题,每题 </w:t>
      </w:r>
      <w:r>
        <w:rPr>
          <w:sz w:val="42"/>
        </w:rPr>
        <w:t>2</w:t>
      </w:r>
      <w:r>
        <w:rPr>
          <w:spacing w:val="-27"/>
          <w:sz w:val="42"/>
        </w:rPr>
        <w:t xml:space="preserve"> 分,总计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140"/>
      </w:pPr>
      <w:r>
        <w:t>50.0 分)</w:t>
      </w:r>
    </w:p>
    <w:p>
      <w:pPr>
        <w:pStyle w:val="BodyText"/>
        <w:rPr>
          <w:sz w:val="31"/>
        </w:rPr>
      </w:pPr>
    </w:p>
    <w:p>
      <w:pPr>
        <w:pStyle w:val="BodyText"/>
        <w:ind w:left="950"/>
      </w:pPr>
      <w:r>
        <w:t>1.(本题分值:2)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8540"/>
        </w:tabs>
        <w:spacing w:line="417" w:lineRule="auto"/>
        <w:ind w:left="979" w:right="3746" w:firstLine="421"/>
      </w:pPr>
      <w:r>
        <w:t>通信自由和秘密属于我国公民的（</w:t>
        <w:tab/>
      </w:r>
      <w:r>
        <w:rPr>
          <w:spacing w:val="-213"/>
        </w:rPr>
        <w:t>）</w:t>
      </w:r>
      <w:r>
        <w:rPr>
          <w:spacing w:val="-16"/>
        </w:rPr>
        <w:t>。</w:t>
      </w:r>
      <w:r>
        <w:t>A.政治自由</w:t>
      </w:r>
    </w:p>
    <w:p>
      <w:pPr>
        <w:pStyle w:val="ListParagraph"/>
        <w:numPr>
          <w:ilvl w:val="0"/>
          <w:numId w:val="21"/>
        </w:numPr>
        <w:tabs>
          <w:tab w:val="left" w:pos="1402"/>
        </w:tabs>
        <w:spacing w:before="0" w:after="0" w:line="417" w:lineRule="auto"/>
        <w:ind w:left="979" w:right="8989" w:firstLine="0"/>
        <w:jc w:val="left"/>
        <w:rPr>
          <w:rFonts w:ascii="宋体" w:eastAsia="宋体" w:hint="eastAsia"/>
          <w:sz w:val="42"/>
        </w:rPr>
      </w:pPr>
      <w:r>
        <w:rPr>
          <w:spacing w:val="-3"/>
          <w:sz w:val="42"/>
        </w:rPr>
        <w:t>人身自由权利</w:t>
      </w:r>
      <w:r>
        <w:rPr>
          <w:sz w:val="42"/>
        </w:rPr>
        <w:t>C.</w:t>
      </w:r>
      <w:r>
        <w:rPr>
          <w:spacing w:val="-1"/>
          <w:sz w:val="42"/>
        </w:rPr>
        <w:t>民主权利</w:t>
      </w:r>
      <w:r>
        <w:rPr>
          <w:rFonts w:ascii="宋体" w:eastAsia="宋体" w:hint="eastAsia"/>
          <w:sz w:val="42"/>
        </w:rPr>
        <w:t>??</w:t>
      </w:r>
    </w:p>
    <w:p>
      <w:pPr>
        <w:pStyle w:val="BodyText"/>
        <w:spacing w:line="417" w:lineRule="auto"/>
        <w:ind w:left="1116" w:right="9832" w:hanging="137"/>
      </w:pPr>
      <w:r>
        <w:t>D.政治权利用户答案:</w:t>
      </w:r>
    </w:p>
    <w:p>
      <w:pPr>
        <w:pStyle w:val="BodyText"/>
        <w:spacing w:line="537" w:lineRule="exact"/>
        <w:ind w:left="950"/>
      </w:pPr>
      <w:r>
        <w:t>2.(本题分值:2)</w:t>
      </w:r>
    </w:p>
    <w:p>
      <w:pPr>
        <w:spacing w:after="0" w:line="537" w:lineRule="exact"/>
        <w:sectPr>
          <w:pgSz w:w="17860" w:h="25260"/>
          <w:pgMar w:top="1960" w:right="2380" w:bottom="280" w:left="2560" w:header="708" w:footer="708"/>
          <w:pgNumType w:start="6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42" w:line="417" w:lineRule="auto"/>
        <w:ind w:left="979" w:right="7523" w:firstLine="421"/>
        <w:jc w:val="both"/>
      </w:pPr>
      <w:r>
        <w:t xml:space="preserve">法 存 在 于 （ </w:t>
      </w:r>
      <w:r>
        <w:rPr>
          <w:spacing w:val="-209"/>
        </w:rPr>
        <w:t>）</w:t>
      </w:r>
      <w:r>
        <w:rPr>
          <w:spacing w:val="-113"/>
        </w:rPr>
        <w:t xml:space="preserve"> 。</w:t>
      </w:r>
      <w:r>
        <w:t>A.资本主义社会</w:t>
      </w:r>
    </w:p>
    <w:p>
      <w:pPr>
        <w:pStyle w:val="BodyText"/>
        <w:spacing w:line="417" w:lineRule="auto"/>
        <w:ind w:left="979" w:right="8989"/>
        <w:jc w:val="both"/>
      </w:pPr>
      <w:r>
        <w:t>B.整个阶级社会C.整个人类社会D.原始社会</w:t>
      </w:r>
    </w:p>
    <w:p>
      <w:pPr>
        <w:pStyle w:val="BodyText"/>
      </w:pPr>
    </w:p>
    <w:p>
      <w:pPr>
        <w:pStyle w:val="BodyText"/>
        <w:spacing w:before="12"/>
        <w:rPr>
          <w:sz w:val="30"/>
        </w:rPr>
      </w:pPr>
    </w:p>
    <w:p>
      <w:pPr>
        <w:pStyle w:val="BodyText"/>
        <w:ind w:left="1116"/>
      </w:pPr>
      <w:r>
        <w:t>用户答案: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50"/>
      </w:pPr>
      <w:r>
        <w:t>3.(本题分值:2)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pStyle w:val="BodyText"/>
        <w:tabs>
          <w:tab w:val="left" w:pos="6858"/>
        </w:tabs>
        <w:spacing w:before="43" w:line="417" w:lineRule="auto"/>
        <w:ind w:left="979" w:right="5426" w:firstLine="421"/>
      </w:pPr>
      <w:r>
        <w:t>国家财产所有权的主体是（</w:t>
        <w:tab/>
      </w:r>
      <w:r>
        <w:rPr>
          <w:spacing w:val="-209"/>
        </w:rPr>
        <w:t>）</w:t>
      </w:r>
      <w:r>
        <w:rPr>
          <w:spacing w:val="-18"/>
        </w:rPr>
        <w:t>。</w:t>
      </w:r>
      <w:r>
        <w:t>A.中华人民共和国</w:t>
      </w:r>
    </w:p>
    <w:p>
      <w:pPr>
        <w:pStyle w:val="BodyText"/>
        <w:spacing w:line="417" w:lineRule="auto"/>
        <w:ind w:left="979" w:right="8147"/>
      </w:pPr>
      <w:r>
        <w:t>B.国务院的财政部 C.</w:t>
      </w:r>
      <w:r>
        <w:rPr>
          <w:spacing w:val="-3"/>
        </w:rPr>
        <w:t>全国人民代表大会</w:t>
      </w:r>
      <w:r>
        <w:t>D.全体中国公民</w:t>
      </w:r>
    </w:p>
    <w:p>
      <w:pPr>
        <w:pStyle w:val="BodyText"/>
      </w:pPr>
    </w:p>
    <w:p>
      <w:pPr>
        <w:pStyle w:val="BodyText"/>
        <w:spacing w:before="12"/>
        <w:rPr>
          <w:sz w:val="30"/>
        </w:rPr>
      </w:pPr>
    </w:p>
    <w:p>
      <w:pPr>
        <w:pStyle w:val="BodyText"/>
        <w:ind w:left="1116"/>
      </w:pPr>
      <w:r>
        <w:t>用户答案: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950"/>
      </w:pPr>
      <w:r>
        <w:t>4.(本题分值:2)</w:t>
      </w:r>
    </w:p>
    <w:p>
      <w:pPr>
        <w:pStyle w:val="BodyText"/>
      </w:pPr>
    </w:p>
    <w:p>
      <w:pPr>
        <w:pStyle w:val="BodyText"/>
        <w:spacing w:before="2"/>
        <w:rPr>
          <w:sz w:val="62"/>
        </w:rPr>
      </w:pPr>
    </w:p>
    <w:p>
      <w:pPr>
        <w:pStyle w:val="BodyText"/>
        <w:tabs>
          <w:tab w:val="left" w:pos="5181"/>
        </w:tabs>
        <w:ind w:left="1400"/>
        <w:rPr>
          <w:rFonts w:ascii="宋体" w:eastAsia="宋体" w:hint="eastAsia"/>
        </w:rPr>
      </w:pPr>
      <w:r>
        <w:t>法律关系属</w:t>
      </w:r>
      <w:r>
        <w:rPr>
          <w:spacing w:val="-3"/>
        </w:rPr>
        <w:t>于</w:t>
      </w:r>
      <w:r>
        <w:t>(</w:t>
        <w:tab/>
        <w:t>)。</w:t>
      </w:r>
      <w:r>
        <w:rPr>
          <w:rFonts w:ascii="宋体" w:eastAsia="宋体" w:hint="eastAsia"/>
        </w:rPr>
        <w:t>??</w:t>
      </w:r>
    </w:p>
    <w:p>
      <w:pPr>
        <w:pStyle w:val="BodyText"/>
        <w:spacing w:before="1"/>
        <w:rPr>
          <w:rFonts w:ascii="宋体"/>
          <w:sz w:val="31"/>
        </w:rPr>
      </w:pPr>
    </w:p>
    <w:p>
      <w:pPr>
        <w:pStyle w:val="ListParagraph"/>
        <w:numPr>
          <w:ilvl w:val="0"/>
          <w:numId w:val="19"/>
        </w:numPr>
        <w:tabs>
          <w:tab w:val="left" w:pos="1402"/>
        </w:tabs>
        <w:spacing w:before="0" w:after="0" w:line="240" w:lineRule="auto"/>
        <w:ind w:left="1401" w:right="0" w:hanging="423"/>
        <w:jc w:val="left"/>
        <w:rPr>
          <w:sz w:val="42"/>
        </w:rPr>
      </w:pPr>
      <w:r>
        <w:rPr>
          <w:sz w:val="42"/>
        </w:rPr>
        <w:t>思想关系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19"/>
        </w:numPr>
        <w:tabs>
          <w:tab w:val="left" w:pos="1402"/>
        </w:tabs>
        <w:spacing w:before="0" w:after="0" w:line="240" w:lineRule="auto"/>
        <w:ind w:left="1401" w:right="0" w:hanging="423"/>
        <w:jc w:val="left"/>
        <w:rPr>
          <w:rFonts w:ascii="宋体" w:eastAsia="宋体" w:hint="eastAsia"/>
          <w:sz w:val="42"/>
        </w:rPr>
      </w:pPr>
      <w:r>
        <w:rPr>
          <w:spacing w:val="-1"/>
          <w:sz w:val="42"/>
        </w:rPr>
        <w:t>思想社会关系</w:t>
      </w:r>
      <w:r>
        <w:rPr>
          <w:rFonts w:ascii="宋体" w:eastAsia="宋体" w:hint="eastAsia"/>
          <w:sz w:val="42"/>
        </w:rPr>
        <w:t>?</w:t>
      </w:r>
    </w:p>
    <w:p>
      <w:pPr>
        <w:spacing w:after="0" w:line="240" w:lineRule="auto"/>
        <w:jc w:val="left"/>
        <w:rPr>
          <w:rFonts w:ascii="宋体" w:eastAsia="宋体" w:hint="eastAsia"/>
          <w:sz w:val="42"/>
        </w:rPr>
        <w:sectPr>
          <w:pgSz w:w="17860" w:h="25260"/>
          <w:pgMar w:top="2420" w:right="2380" w:bottom="280" w:left="2560" w:header="708" w:footer="708"/>
          <w:pgNumType w:start="7"/>
          <w:cols w:space="708"/>
        </w:sectPr>
      </w:pPr>
    </w:p>
    <w:p>
      <w:pPr>
        <w:pStyle w:val="ListParagraph"/>
        <w:numPr>
          <w:ilvl w:val="0"/>
          <w:numId w:val="19"/>
        </w:numPr>
        <w:tabs>
          <w:tab w:val="left" w:pos="1402"/>
        </w:tabs>
        <w:spacing w:before="20" w:after="0" w:line="417" w:lineRule="auto"/>
        <w:ind w:left="979" w:right="3094" w:firstLine="0"/>
        <w:jc w:val="left"/>
        <w:rPr>
          <w:rFonts w:ascii="宋体" w:eastAsia="宋体" w:hint="eastAsia"/>
          <w:sz w:val="42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42"/>
        </w:rPr>
        <w:t>经由该关系的参加者的意思表示而建立的关系</w:t>
      </w:r>
      <w:r>
        <w:rPr>
          <w:sz w:val="42"/>
        </w:rPr>
        <w:t>D.</w:t>
      </w:r>
      <w:r>
        <w:rPr>
          <w:spacing w:val="-1"/>
          <w:sz w:val="42"/>
        </w:rPr>
        <w:t>权利义务关系</w:t>
      </w:r>
      <w:r>
        <w:rPr>
          <w:rFonts w:ascii="宋体" w:eastAsia="宋体" w:hint="eastAsia"/>
          <w:sz w:val="42"/>
        </w:rPr>
        <w:t>?</w:t>
      </w:r>
    </w:p>
    <w:p>
      <w:pPr>
        <w:pStyle w:val="BodyText"/>
        <w:rPr>
          <w:rFonts w:ascii="宋体"/>
        </w:rPr>
      </w:pPr>
    </w:p>
    <w:p>
      <w:pPr>
        <w:pStyle w:val="BodyText"/>
        <w:rPr>
          <w:rFonts w:ascii="宋体"/>
          <w:sz w:val="31"/>
        </w:rPr>
      </w:pPr>
    </w:p>
    <w:p>
      <w:pPr>
        <w:pStyle w:val="BodyText"/>
        <w:ind w:left="1116"/>
      </w:pPr>
      <w:r>
        <w:t>用户答案: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50"/>
      </w:pPr>
      <w:r>
        <w:t>5.(本题分值:2)</w:t>
      </w:r>
    </w:p>
    <w:p>
      <w:pPr>
        <w:pStyle w:val="BodyText"/>
      </w:pPr>
    </w:p>
    <w:p>
      <w:pPr>
        <w:pStyle w:val="BodyText"/>
        <w:spacing w:before="2"/>
        <w:rPr>
          <w:sz w:val="62"/>
        </w:rPr>
      </w:pPr>
    </w:p>
    <w:p>
      <w:pPr>
        <w:pStyle w:val="BodyText"/>
        <w:tabs>
          <w:tab w:val="left" w:pos="11688"/>
        </w:tabs>
        <w:spacing w:line="417" w:lineRule="auto"/>
        <w:ind w:left="140" w:right="307" w:firstLine="1187"/>
      </w:pPr>
      <w:r>
        <w:t>《湖北省实施行政执法责任制规定</w:t>
      </w:r>
      <w:r>
        <w:rPr>
          <w:spacing w:val="-91"/>
        </w:rPr>
        <w:t>》</w:t>
      </w:r>
      <w:r>
        <w:t>是我省第一部以责任制</w:t>
      </w:r>
      <w:r>
        <w:rPr>
          <w:spacing w:val="-16"/>
        </w:rPr>
        <w:t>度</w:t>
      </w:r>
      <w:r>
        <w:t>形式规范全省行政执法机关及其执法人员执行行为的重要（</w:t>
        <w:tab/>
      </w:r>
      <w:r>
        <w:rPr>
          <w:spacing w:val="-209"/>
        </w:rPr>
        <w:t>）</w:t>
      </w:r>
      <w:r>
        <w:t>。</w:t>
      </w:r>
    </w:p>
    <w:p>
      <w:pPr>
        <w:pStyle w:val="ListParagraph"/>
        <w:numPr>
          <w:ilvl w:val="0"/>
          <w:numId w:val="18"/>
        </w:numPr>
        <w:tabs>
          <w:tab w:val="left" w:pos="1402"/>
        </w:tabs>
        <w:spacing w:before="0" w:after="0" w:line="537" w:lineRule="exact"/>
        <w:ind w:left="1401" w:right="0" w:hanging="423"/>
        <w:jc w:val="left"/>
        <w:rPr>
          <w:rFonts w:ascii="宋体" w:eastAsia="宋体" w:hint="eastAsia"/>
          <w:sz w:val="42"/>
        </w:rPr>
      </w:pPr>
      <w:r>
        <w:rPr>
          <w:spacing w:val="-1"/>
          <w:sz w:val="42"/>
        </w:rPr>
        <w:t>行政法规</w:t>
      </w:r>
      <w:r>
        <w:rPr>
          <w:rFonts w:ascii="宋体" w:eastAsia="宋体" w:hint="eastAsia"/>
          <w:sz w:val="42"/>
        </w:rPr>
        <w:t>??</w:t>
      </w:r>
    </w:p>
    <w:p>
      <w:pPr>
        <w:pStyle w:val="BodyText"/>
        <w:rPr>
          <w:rFonts w:ascii="宋体"/>
          <w:sz w:val="31"/>
        </w:rPr>
      </w:pPr>
    </w:p>
    <w:p>
      <w:pPr>
        <w:pStyle w:val="ListParagraph"/>
        <w:numPr>
          <w:ilvl w:val="0"/>
          <w:numId w:val="18"/>
        </w:numPr>
        <w:tabs>
          <w:tab w:val="left" w:pos="1402"/>
        </w:tabs>
        <w:spacing w:before="1" w:after="0" w:line="240" w:lineRule="auto"/>
        <w:ind w:left="1401" w:right="0" w:hanging="423"/>
        <w:jc w:val="left"/>
        <w:rPr>
          <w:rFonts w:ascii="宋体" w:eastAsia="宋体" w:hint="eastAsia"/>
          <w:sz w:val="42"/>
        </w:rPr>
      </w:pPr>
      <w:r>
        <w:rPr>
          <w:spacing w:val="-1"/>
          <w:sz w:val="42"/>
        </w:rPr>
        <w:t>地方性法规</w:t>
      </w:r>
      <w:r>
        <w:rPr>
          <w:rFonts w:ascii="宋体" w:eastAsia="宋体" w:hint="eastAsia"/>
          <w:sz w:val="42"/>
        </w:rPr>
        <w:t>??</w:t>
      </w:r>
    </w:p>
    <w:p>
      <w:pPr>
        <w:pStyle w:val="BodyText"/>
        <w:rPr>
          <w:rFonts w:ascii="宋体"/>
          <w:sz w:val="31"/>
        </w:rPr>
      </w:pPr>
    </w:p>
    <w:p>
      <w:pPr>
        <w:pStyle w:val="ListParagraph"/>
        <w:numPr>
          <w:ilvl w:val="0"/>
          <w:numId w:val="18"/>
        </w:numPr>
        <w:tabs>
          <w:tab w:val="left" w:pos="1402"/>
        </w:tabs>
        <w:spacing w:before="0" w:after="0" w:line="417" w:lineRule="auto"/>
        <w:ind w:left="979" w:right="8147" w:firstLine="0"/>
        <w:jc w:val="left"/>
        <w:rPr>
          <w:sz w:val="42"/>
        </w:rPr>
      </w:pPr>
      <w:r>
        <w:rPr>
          <w:spacing w:val="-1"/>
          <w:sz w:val="42"/>
        </w:rPr>
        <w:t>国务院部门规章</w:t>
      </w:r>
      <w:r>
        <w:rPr>
          <w:rFonts w:ascii="宋体" w:eastAsia="宋体" w:hint="eastAsia"/>
          <w:spacing w:val="-6"/>
          <w:sz w:val="42"/>
        </w:rPr>
        <w:t xml:space="preserve">?? </w:t>
      </w:r>
      <w:r>
        <w:rPr>
          <w:sz w:val="42"/>
        </w:rPr>
        <w:t>D.</w:t>
      </w:r>
      <w:r>
        <w:rPr>
          <w:spacing w:val="-3"/>
          <w:sz w:val="42"/>
        </w:rPr>
        <w:t>地方人民政府规章</w:t>
      </w:r>
    </w:p>
    <w:p>
      <w:pPr>
        <w:pStyle w:val="BodyText"/>
      </w:pP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116"/>
      </w:pPr>
      <w:r>
        <w:t>用户答案: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950"/>
      </w:pPr>
      <w:r>
        <w:t>6.(本题分值:2)</w:t>
      </w:r>
    </w:p>
    <w:p>
      <w:pPr>
        <w:pStyle w:val="BodyText"/>
        <w:rPr>
          <w:sz w:val="31"/>
        </w:rPr>
      </w:pPr>
    </w:p>
    <w:p>
      <w:pPr>
        <w:pStyle w:val="BodyText"/>
        <w:tabs>
          <w:tab w:val="left" w:pos="4760"/>
        </w:tabs>
        <w:spacing w:line="417" w:lineRule="auto"/>
        <w:ind w:left="979" w:right="6051" w:firstLine="421"/>
        <w:rPr>
          <w:rFonts w:ascii="宋体" w:eastAsia="宋体" w:hint="eastAsia"/>
        </w:rPr>
      </w:pPr>
      <w:r>
        <w:t>立法必须以（</w:t>
        <w:tab/>
        <w:t>）为依据</w:t>
      </w:r>
      <w:r>
        <w:rPr>
          <w:spacing w:val="-18"/>
        </w:rPr>
        <w:t>。</w:t>
      </w:r>
      <w:r>
        <w:t>A.党的政</w:t>
      </w:r>
      <w:r>
        <w:rPr>
          <w:spacing w:val="-4"/>
        </w:rPr>
        <w:t>策</w:t>
      </w:r>
      <w:r>
        <w:rPr>
          <w:rFonts w:ascii="宋体" w:eastAsia="宋体" w:hint="eastAsia"/>
        </w:rPr>
        <w:t>?</w:t>
      </w:r>
    </w:p>
    <w:p>
      <w:pPr>
        <w:pStyle w:val="BodyText"/>
        <w:spacing w:line="417" w:lineRule="auto"/>
        <w:ind w:left="979" w:right="9832"/>
      </w:pPr>
      <w:r>
        <w:t>B.客观事实C.宪法</w:t>
      </w:r>
    </w:p>
    <w:p>
      <w:pPr>
        <w:pStyle w:val="BodyText"/>
        <w:ind w:left="979"/>
      </w:pPr>
      <w:r>
        <w:t>D.既定事实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ind w:left="1116"/>
      </w:pPr>
      <w:r>
        <w:t>用户答案:</w:t>
      </w:r>
    </w:p>
    <w:p>
      <w:pPr>
        <w:spacing w:after="0"/>
        <w:sectPr>
          <w:pgSz w:w="17860" w:h="25260"/>
          <w:pgMar w:top="1960" w:right="2380" w:bottom="280" w:left="2560" w:header="708" w:footer="708"/>
          <w:pgNumType w:start="8"/>
          <w:cols w:space="708"/>
        </w:sectPr>
      </w:pPr>
    </w:p>
    <w:p>
      <w:pPr>
        <w:pStyle w:val="BodyText"/>
        <w:spacing w:before="20"/>
        <w:ind w:left="950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7.(本题分值:2)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tabs>
          <w:tab w:val="left" w:pos="8331"/>
        </w:tabs>
        <w:ind w:left="1400"/>
        <w:rPr>
          <w:rFonts w:ascii="宋体" w:eastAsia="宋体" w:hint="eastAsia"/>
        </w:rPr>
      </w:pPr>
      <w:r>
        <w:t>公民民事权利能力终止的原因有（</w:t>
        <w:tab/>
      </w:r>
      <w:r>
        <w:rPr>
          <w:spacing w:val="-209"/>
        </w:rPr>
        <w:t>）</w:t>
      </w:r>
      <w:r>
        <w:t>。</w:t>
      </w:r>
      <w:r>
        <w:rPr>
          <w:rFonts w:ascii="宋体" w:eastAsia="宋体" w:hint="eastAsia"/>
        </w:rPr>
        <w:t>?</w:t>
      </w:r>
    </w:p>
    <w:p>
      <w:pPr>
        <w:pStyle w:val="BodyText"/>
        <w:spacing w:before="1"/>
        <w:rPr>
          <w:rFonts w:ascii="宋体"/>
          <w:sz w:val="31"/>
        </w:rPr>
      </w:pPr>
    </w:p>
    <w:p>
      <w:pPr>
        <w:pStyle w:val="BodyText"/>
        <w:spacing w:line="417" w:lineRule="auto"/>
        <w:ind w:left="979" w:right="9414"/>
      </w:pPr>
      <w:r>
        <w:t>A.自然死亡</w:t>
      </w:r>
      <w:r>
        <w:rPr>
          <w:rFonts w:ascii="宋体" w:eastAsia="宋体" w:hint="eastAsia"/>
        </w:rPr>
        <w:t xml:space="preserve">?? </w:t>
      </w:r>
      <w:r>
        <w:t>B.宣告死亡</w:t>
      </w:r>
    </w:p>
    <w:p>
      <w:pPr>
        <w:pStyle w:val="BodyText"/>
        <w:spacing w:line="417" w:lineRule="auto"/>
        <w:ind w:left="979" w:right="7726"/>
      </w:pPr>
      <w:r>
        <w:t>C.自然死亡或宣告死亡D.自然死亡和宣告死亡</w:t>
      </w: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BodyText"/>
        <w:ind w:left="1116"/>
      </w:pPr>
      <w:r>
        <w:t>用户答案: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50"/>
      </w:pPr>
      <w:r>
        <w:t>8.(本题分值:2)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tabs>
          <w:tab w:val="left" w:pos="8540"/>
          <w:tab w:val="left" w:pos="9170"/>
        </w:tabs>
        <w:spacing w:line="417" w:lineRule="auto"/>
        <w:ind w:left="979" w:right="3116" w:firstLine="421"/>
      </w:pPr>
      <w:r>
        <w:t>公民在法律面前一律平等，是我国（</w:t>
        <w:tab/>
      </w:r>
      <w:r>
        <w:rPr>
          <w:rFonts w:ascii="宋体" w:eastAsia="宋体" w:hint="eastAsia"/>
        </w:rPr>
        <w:t>?</w:t>
        <w:tab/>
      </w:r>
      <w:r>
        <w:rPr>
          <w:spacing w:val="-213"/>
        </w:rPr>
        <w:t>）</w:t>
      </w:r>
      <w:r>
        <w:rPr>
          <w:spacing w:val="-16"/>
        </w:rPr>
        <w:t>。</w:t>
      </w:r>
      <w:r>
        <w:t>A.社会主义法的基础</w:t>
      </w:r>
    </w:p>
    <w:p>
      <w:pPr>
        <w:pStyle w:val="BodyText"/>
        <w:ind w:left="979"/>
      </w:pPr>
      <w:r>
        <w:t>B.社会主义立法的基本原则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79" w:right="6041"/>
      </w:pPr>
      <w:r>
        <w:t>C.社会主义法的实施的基本原则D.宪法的总的指导思想</w:t>
      </w: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BodyText"/>
        <w:ind w:left="1116"/>
      </w:pPr>
      <w:r>
        <w:t>用户答案: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before="1"/>
        <w:ind w:left="950"/>
      </w:pPr>
      <w:r>
        <w:t>9.(本题分值:2)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tabs>
          <w:tab w:val="left" w:pos="10701"/>
        </w:tabs>
        <w:spacing w:line="417" w:lineRule="auto"/>
        <w:ind w:left="140" w:right="318" w:firstLine="1259"/>
      </w:pPr>
      <w:r>
        <w:rPr>
          <w:w w:val="100"/>
        </w:rPr>
        <w:t>1986</w:t>
      </w:r>
      <w:r>
        <w:rPr>
          <w:spacing w:val="-2"/>
        </w:rPr>
        <w:t xml:space="preserve"> </w:t>
      </w:r>
      <w:r>
        <w:rPr>
          <w:w w:val="100"/>
        </w:rPr>
        <w:t>年第六届全国人大第四次会议通过的（</w:t>
      </w:r>
      <w:r>
        <w:tab/>
      </w:r>
      <w:r>
        <w:rPr>
          <w:spacing w:val="-209"/>
          <w:w w:val="100"/>
        </w:rPr>
        <w:t>）</w:t>
      </w:r>
      <w:r>
        <w:rPr>
          <w:w w:val="100"/>
        </w:rPr>
        <w:t>，是我</w:t>
      </w:r>
      <w:r>
        <w:rPr>
          <w:spacing w:val="-17"/>
          <w:w w:val="100"/>
        </w:rPr>
        <w:t>国</w:t>
      </w:r>
      <w:r>
        <w:t>调整民事关系的主要规范性法律文件。</w:t>
      </w:r>
    </w:p>
    <w:p>
      <w:pPr>
        <w:spacing w:after="0" w:line="417" w:lineRule="auto"/>
        <w:sectPr>
          <w:pgSz w:w="17860" w:h="25260"/>
          <w:pgMar w:top="1960" w:right="2380" w:bottom="280" w:left="2560" w:header="708" w:footer="708"/>
          <w:pgNumType w:start="9"/>
          <w:cols w:space="708"/>
        </w:sectPr>
      </w:pPr>
    </w:p>
    <w:p>
      <w:pPr>
        <w:pStyle w:val="BodyText"/>
        <w:spacing w:before="20" w:line="417" w:lineRule="auto"/>
        <w:ind w:left="979" w:right="6462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A.《中华人民共和国民法》</w:t>
      </w:r>
      <w:r>
        <w:rPr>
          <w:rFonts w:ascii="宋体" w:eastAsia="宋体" w:hint="eastAsia"/>
        </w:rPr>
        <w:t xml:space="preserve">? </w:t>
      </w:r>
      <w:r>
        <w:t>B.《中华人民共和国民法典》C.《中华人民共和国商法典》</w:t>
      </w:r>
    </w:p>
    <w:p>
      <w:pPr>
        <w:pStyle w:val="BodyText"/>
        <w:spacing w:line="537" w:lineRule="exact"/>
        <w:ind w:left="979"/>
      </w:pPr>
      <w:r>
        <w:t>D.《中华人民共和国民法通则》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ind w:left="1116"/>
      </w:pPr>
      <w:r>
        <w:t>用户答案:</w:t>
      </w:r>
    </w:p>
    <w:p>
      <w:pPr>
        <w:pStyle w:val="BodyText"/>
        <w:spacing w:before="2"/>
        <w:rPr>
          <w:sz w:val="31"/>
        </w:rPr>
      </w:pPr>
    </w:p>
    <w:p>
      <w:pPr>
        <w:pStyle w:val="BodyText"/>
        <w:ind w:left="950"/>
      </w:pPr>
      <w:r>
        <w:t>10.(本题分值:2)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tabs>
          <w:tab w:val="left" w:pos="6228"/>
        </w:tabs>
        <w:spacing w:line="417" w:lineRule="auto"/>
        <w:ind w:left="979" w:right="6056" w:firstLine="421"/>
      </w:pPr>
      <w:r>
        <w:t>婚姻自由的内容包括（</w:t>
        <w:tab/>
      </w:r>
      <w:r>
        <w:rPr>
          <w:spacing w:val="-209"/>
        </w:rPr>
        <w:t>）</w:t>
      </w:r>
      <w:r>
        <w:rPr>
          <w:spacing w:val="-18"/>
        </w:rPr>
        <w:t>。</w:t>
      </w:r>
      <w:r>
        <w:t>A.恋爱自由和订婚自由</w:t>
      </w:r>
    </w:p>
    <w:p>
      <w:pPr>
        <w:pStyle w:val="BodyText"/>
        <w:spacing w:line="417" w:lineRule="auto"/>
        <w:ind w:left="979" w:right="7525"/>
      </w:pPr>
      <w:r>
        <w:t>B.结婚自由和同居自由C.</w:t>
      </w:r>
      <w:r>
        <w:rPr>
          <w:spacing w:val="-2"/>
        </w:rPr>
        <w:t>订婚自由和结婚自由</w:t>
      </w:r>
      <w:r>
        <w:rPr>
          <w:rFonts w:ascii="宋体" w:eastAsia="宋体" w:hint="eastAsia"/>
          <w:spacing w:val="-18"/>
        </w:rPr>
        <w:t xml:space="preserve">? </w:t>
      </w:r>
      <w:r>
        <w:t>D.结婚自由和离婚自由</w:t>
      </w: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BodyText"/>
        <w:ind w:left="1116"/>
      </w:pPr>
      <w:r>
        <w:t>用户答案: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950"/>
      </w:pPr>
      <w:r>
        <w:t>11.(本题分值:2)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tabs>
          <w:tab w:val="left" w:pos="8331"/>
        </w:tabs>
        <w:spacing w:line="417" w:lineRule="auto"/>
        <w:ind w:left="979" w:right="4164" w:firstLine="421"/>
      </w:pPr>
      <w:r>
        <w:t>不属于社会主义法的渊源的是（</w:t>
        <w:tab/>
      </w:r>
      <w:r>
        <w:rPr>
          <w:spacing w:val="-17"/>
        </w:rPr>
        <w:t xml:space="preserve">） </w:t>
      </w:r>
      <w:r>
        <w:t>A.宪法</w:t>
      </w:r>
    </w:p>
    <w:p>
      <w:pPr>
        <w:pStyle w:val="BodyText"/>
        <w:ind w:left="979"/>
        <w:rPr>
          <w:rFonts w:ascii="宋体" w:eastAsia="宋体" w:hint="eastAsia"/>
        </w:rPr>
      </w:pPr>
      <w:r>
        <w:t>B.法律</w:t>
      </w:r>
      <w:r>
        <w:rPr>
          <w:rFonts w:ascii="宋体" w:eastAsia="宋体" w:hint="eastAsia"/>
        </w:rPr>
        <w:t>?</w:t>
      </w:r>
    </w:p>
    <w:p>
      <w:pPr>
        <w:pStyle w:val="BodyText"/>
        <w:spacing w:before="1"/>
        <w:rPr>
          <w:rFonts w:ascii="宋体"/>
          <w:sz w:val="31"/>
        </w:rPr>
      </w:pPr>
    </w:p>
    <w:p>
      <w:pPr>
        <w:pStyle w:val="BodyText"/>
        <w:spacing w:line="417" w:lineRule="auto"/>
        <w:ind w:left="979" w:right="9611"/>
        <w:rPr>
          <w:rFonts w:ascii="宋体" w:eastAsia="宋体" w:hint="eastAsia"/>
        </w:rPr>
      </w:pPr>
      <w:r>
        <w:t>C.法院判例</w:t>
      </w:r>
      <w:r>
        <w:rPr>
          <w:rFonts w:ascii="宋体" w:eastAsia="宋体" w:hint="eastAsia"/>
        </w:rPr>
        <w:t xml:space="preserve">? </w:t>
      </w:r>
      <w:r>
        <w:t>D.国际条约</w:t>
      </w:r>
      <w:r>
        <w:rPr>
          <w:rFonts w:ascii="宋体" w:eastAsia="宋体" w:hint="eastAsia"/>
        </w:rPr>
        <w:t>?</w:t>
      </w:r>
    </w:p>
    <w:p>
      <w:pPr>
        <w:spacing w:after="0" w:line="417" w:lineRule="auto"/>
        <w:rPr>
          <w:rFonts w:ascii="宋体" w:eastAsia="宋体" w:hint="eastAsia"/>
        </w:rPr>
        <w:sectPr>
          <w:pgSz w:w="17860" w:h="25260"/>
          <w:pgMar w:top="1960" w:right="2380" w:bottom="280" w:left="2560" w:header="708" w:footer="708"/>
          <w:pgNumType w:start="10"/>
          <w:cols w:space="708"/>
        </w:sectPr>
      </w:pPr>
    </w:p>
    <w:p>
      <w:pPr>
        <w:pStyle w:val="BodyText"/>
        <w:rPr>
          <w:rFonts w:ascii="宋体"/>
          <w:sz w:val="20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宋体"/>
          <w:sz w:val="15"/>
        </w:rPr>
      </w:pPr>
    </w:p>
    <w:p>
      <w:pPr>
        <w:pStyle w:val="BodyText"/>
        <w:spacing w:before="42"/>
        <w:ind w:left="1116"/>
      </w:pPr>
      <w:r>
        <w:t>用户答案:</w:t>
      </w:r>
    </w:p>
    <w:p>
      <w:pPr>
        <w:pStyle w:val="BodyText"/>
        <w:rPr>
          <w:sz w:val="31"/>
        </w:rPr>
      </w:pPr>
    </w:p>
    <w:p>
      <w:pPr>
        <w:pStyle w:val="BodyText"/>
        <w:ind w:left="950"/>
      </w:pPr>
      <w:r>
        <w:t>12.(本题分值:2)</w:t>
      </w:r>
    </w:p>
    <w:p>
      <w:pPr>
        <w:pStyle w:val="BodyText"/>
      </w:pPr>
    </w:p>
    <w:p>
      <w:pPr>
        <w:pStyle w:val="BodyText"/>
        <w:spacing w:before="2"/>
        <w:rPr>
          <w:sz w:val="62"/>
        </w:rPr>
      </w:pPr>
    </w:p>
    <w:p>
      <w:pPr>
        <w:pStyle w:val="BodyText"/>
        <w:tabs>
          <w:tab w:val="left" w:pos="7698"/>
        </w:tabs>
        <w:ind w:left="1400"/>
        <w:rPr>
          <w:rFonts w:ascii="宋体" w:eastAsia="宋体" w:hint="eastAsia"/>
        </w:rPr>
      </w:pPr>
      <w:r>
        <w:t>特别行政区不享有的特权是（</w:t>
        <w:tab/>
      </w:r>
      <w:r>
        <w:rPr>
          <w:spacing w:val="-209"/>
        </w:rPr>
        <w:t>）</w:t>
      </w:r>
      <w:r>
        <w:t>。</w:t>
      </w:r>
      <w:r>
        <w:rPr>
          <w:rFonts w:ascii="宋体" w:eastAsia="宋体" w:hint="eastAsia"/>
        </w:rPr>
        <w:t>?</w:t>
      </w:r>
    </w:p>
    <w:p>
      <w:pPr>
        <w:pStyle w:val="BodyText"/>
        <w:rPr>
          <w:rFonts w:ascii="宋体"/>
          <w:sz w:val="31"/>
        </w:rPr>
      </w:pPr>
    </w:p>
    <w:p>
      <w:pPr>
        <w:pStyle w:val="ListParagraph"/>
        <w:numPr>
          <w:ilvl w:val="0"/>
          <w:numId w:val="17"/>
        </w:numPr>
        <w:tabs>
          <w:tab w:val="left" w:pos="1402"/>
        </w:tabs>
        <w:spacing w:before="0" w:after="0" w:line="240" w:lineRule="auto"/>
        <w:ind w:left="1401" w:right="0" w:hanging="423"/>
        <w:jc w:val="left"/>
        <w:rPr>
          <w:rFonts w:ascii="宋体" w:eastAsia="宋体" w:hint="eastAsia"/>
          <w:sz w:val="42"/>
        </w:rPr>
      </w:pPr>
      <w:r>
        <w:rPr>
          <w:sz w:val="42"/>
        </w:rPr>
        <w:t>立法权</w:t>
      </w:r>
      <w:r>
        <w:rPr>
          <w:rFonts w:ascii="宋体" w:eastAsia="宋体" w:hint="eastAsia"/>
          <w:sz w:val="42"/>
        </w:rPr>
        <w:t>??</w:t>
      </w:r>
    </w:p>
    <w:p>
      <w:pPr>
        <w:pStyle w:val="BodyText"/>
        <w:spacing w:before="2"/>
        <w:rPr>
          <w:rFonts w:ascii="宋体"/>
          <w:sz w:val="31"/>
        </w:rPr>
      </w:pPr>
    </w:p>
    <w:p>
      <w:pPr>
        <w:pStyle w:val="ListParagraph"/>
        <w:numPr>
          <w:ilvl w:val="0"/>
          <w:numId w:val="17"/>
        </w:numPr>
        <w:tabs>
          <w:tab w:val="left" w:pos="1402"/>
        </w:tabs>
        <w:spacing w:before="0" w:after="0" w:line="417" w:lineRule="auto"/>
        <w:ind w:left="979" w:right="7306" w:firstLine="0"/>
        <w:jc w:val="left"/>
        <w:rPr>
          <w:rFonts w:ascii="宋体" w:eastAsia="宋体" w:hint="eastAsia"/>
          <w:sz w:val="42"/>
        </w:rPr>
      </w:pPr>
      <w:r>
        <w:rPr>
          <w:spacing w:val="-2"/>
          <w:sz w:val="42"/>
        </w:rPr>
        <w:t>独立的司法权和终审权</w:t>
      </w:r>
      <w:r>
        <w:rPr>
          <w:sz w:val="42"/>
        </w:rPr>
        <w:t>C.</w:t>
      </w:r>
      <w:r>
        <w:rPr>
          <w:spacing w:val="-1"/>
          <w:sz w:val="42"/>
        </w:rPr>
        <w:t>行政管理权</w:t>
      </w:r>
      <w:r>
        <w:rPr>
          <w:rFonts w:ascii="宋体" w:eastAsia="宋体" w:hint="eastAsia"/>
          <w:sz w:val="42"/>
        </w:rPr>
        <w:t>?</w:t>
      </w:r>
    </w:p>
    <w:p>
      <w:pPr>
        <w:pStyle w:val="BodyText"/>
        <w:spacing w:line="537" w:lineRule="exact"/>
        <w:ind w:left="979"/>
      </w:pPr>
      <w:r>
        <w:t>D.外交权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ind w:left="1116"/>
      </w:pPr>
      <w:r>
        <w:t>用户答案: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50"/>
      </w:pPr>
      <w:r>
        <w:t>13.(本题分值:2)</w:t>
      </w:r>
    </w:p>
    <w:p>
      <w:pPr>
        <w:pStyle w:val="BodyText"/>
      </w:pPr>
    </w:p>
    <w:p>
      <w:pPr>
        <w:pStyle w:val="BodyText"/>
        <w:spacing w:before="2"/>
        <w:rPr>
          <w:sz w:val="62"/>
        </w:rPr>
      </w:pPr>
    </w:p>
    <w:p>
      <w:pPr>
        <w:pStyle w:val="BodyText"/>
        <w:tabs>
          <w:tab w:val="left" w:pos="8749"/>
        </w:tabs>
        <w:spacing w:line="417" w:lineRule="auto"/>
        <w:ind w:left="979" w:right="3534" w:firstLine="421"/>
        <w:rPr>
          <w:rFonts w:ascii="宋体" w:eastAsia="宋体" w:hint="eastAsia"/>
        </w:rPr>
      </w:pPr>
      <w:r>
        <w:t>我国第一部干部人事管理法律是（</w:t>
        <w:tab/>
      </w:r>
      <w:r>
        <w:rPr>
          <w:spacing w:val="-209"/>
        </w:rPr>
        <w:t>）</w:t>
      </w:r>
      <w:r>
        <w:rPr>
          <w:spacing w:val="-17"/>
        </w:rPr>
        <w:t>。</w:t>
      </w:r>
      <w:r>
        <w:t>A.干部选拔任用条</w:t>
      </w:r>
      <w:r>
        <w:rPr>
          <w:spacing w:val="-10"/>
        </w:rPr>
        <w:t>例</w:t>
      </w:r>
      <w:r>
        <w:rPr>
          <w:rFonts w:ascii="宋体" w:eastAsia="宋体" w:hint="eastAsia"/>
        </w:rPr>
        <w:t>??</w:t>
      </w:r>
    </w:p>
    <w:p>
      <w:pPr>
        <w:pStyle w:val="BodyText"/>
        <w:spacing w:line="417" w:lineRule="auto"/>
        <w:ind w:left="979" w:right="8153"/>
        <w:rPr>
          <w:rFonts w:ascii="宋体" w:eastAsia="宋体" w:hint="eastAsia"/>
        </w:rPr>
      </w:pPr>
      <w:r>
        <w:t>B.</w:t>
      </w:r>
      <w:r>
        <w:rPr>
          <w:spacing w:val="-1"/>
        </w:rPr>
        <w:t>人才建设纲要</w:t>
      </w:r>
      <w:r>
        <w:rPr>
          <w:rFonts w:ascii="宋体" w:eastAsia="宋体" w:hint="eastAsia"/>
        </w:rPr>
        <w:t xml:space="preserve">?  </w:t>
      </w:r>
      <w:r>
        <w:t>C.</w:t>
      </w:r>
      <w:r>
        <w:rPr>
          <w:spacing w:val="-1"/>
        </w:rPr>
        <w:t>公务员暂行条例</w:t>
      </w:r>
      <w:r>
        <w:rPr>
          <w:rFonts w:ascii="宋体" w:eastAsia="宋体" w:hint="eastAsia"/>
          <w:spacing w:val="-9"/>
        </w:rPr>
        <w:t>??</w:t>
      </w:r>
    </w:p>
    <w:p>
      <w:pPr>
        <w:pStyle w:val="BodyText"/>
        <w:spacing w:line="537" w:lineRule="exact"/>
        <w:ind w:left="979"/>
      </w:pPr>
      <w:r>
        <w:t>D.公务员法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spacing w:before="1"/>
        <w:ind w:left="1116"/>
      </w:pPr>
      <w:r>
        <w:t>用户答案:</w:t>
      </w:r>
    </w:p>
    <w:p>
      <w:pPr>
        <w:pStyle w:val="BodyText"/>
        <w:rPr>
          <w:sz w:val="31"/>
        </w:rPr>
      </w:pPr>
    </w:p>
    <w:p>
      <w:pPr>
        <w:pStyle w:val="BodyText"/>
        <w:ind w:left="950"/>
      </w:pPr>
      <w:r>
        <w:t>14.(本题分值:2)</w:t>
      </w:r>
    </w:p>
    <w:p>
      <w:pPr>
        <w:spacing w:after="0"/>
        <w:sectPr>
          <w:pgSz w:w="17860" w:h="25260"/>
          <w:pgMar w:top="2420" w:right="2380" w:bottom="280" w:left="2560" w:header="708" w:footer="708"/>
          <w:pgNumType w:start="11"/>
          <w:cols w:space="708"/>
        </w:sectPr>
      </w:pPr>
    </w:p>
    <w:p>
      <w:pPr>
        <w:pStyle w:val="BodyText"/>
        <w:spacing w:before="20" w:line="417" w:lineRule="auto"/>
        <w:ind w:left="979" w:right="6462" w:firstLine="421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下列哪项属于公务员范围？ A.工会职工</w:t>
      </w:r>
    </w:p>
    <w:p>
      <w:pPr>
        <w:pStyle w:val="BodyText"/>
        <w:spacing w:line="537" w:lineRule="exact"/>
        <w:ind w:left="979"/>
      </w:pPr>
      <w:r>
        <w:t>B.消协工作人员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79" w:right="6041"/>
      </w:pPr>
      <w:r>
        <w:t>C.机关所属事业单位工作人员 D.</w:t>
      </w:r>
      <w:r>
        <w:rPr>
          <w:spacing w:val="-2"/>
        </w:rPr>
        <w:t>中国民主同盟机关的工作人员</w:t>
      </w: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1116"/>
      </w:pPr>
      <w:r>
        <w:t>用户答案:</w:t>
      </w:r>
    </w:p>
    <w:p>
      <w:pPr>
        <w:pStyle w:val="BodyText"/>
        <w:rPr>
          <w:sz w:val="31"/>
        </w:rPr>
      </w:pPr>
    </w:p>
    <w:p>
      <w:pPr>
        <w:pStyle w:val="BodyText"/>
        <w:ind w:left="950"/>
      </w:pPr>
      <w:r>
        <w:t>15.(本题分值:2)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spacing w:before="1" w:line="417" w:lineRule="auto"/>
        <w:ind w:left="979" w:right="106" w:firstLine="421"/>
        <w:jc w:val="both"/>
      </w:pPr>
      <w:r>
        <w:rPr>
          <w:spacing w:val="-11"/>
        </w:rPr>
        <w:t>根据公务员法中地域回避的规定，以下说法正确的是</w:t>
      </w:r>
      <w:r>
        <w:t>（</w:t>
      </w:r>
      <w:r>
        <w:rPr>
          <w:spacing w:val="10"/>
        </w:rPr>
        <w:t xml:space="preserve">   </w:t>
      </w:r>
      <w:r>
        <w:rPr>
          <w:spacing w:val="-209"/>
        </w:rPr>
        <w:t>）</w:t>
      </w:r>
      <w:r>
        <w:rPr>
          <w:spacing w:val="-17"/>
        </w:rPr>
        <w:t>。</w:t>
      </w:r>
      <w:r>
        <w:t>A.公务员在原籍和成长地任职需要进行地域回避</w:t>
      </w:r>
    </w:p>
    <w:p>
      <w:pPr>
        <w:pStyle w:val="BodyText"/>
        <w:spacing w:line="417" w:lineRule="auto"/>
        <w:ind w:left="979" w:right="1408"/>
        <w:jc w:val="both"/>
      </w:pPr>
      <w:r>
        <w:t>B.</w:t>
      </w:r>
      <w:r>
        <w:rPr>
          <w:spacing w:val="-1"/>
        </w:rPr>
        <w:t>公务员在原籍的中级人民法院担任领导职务不需要回避</w:t>
      </w:r>
      <w:r>
        <w:t>C.</w:t>
      </w:r>
      <w:r>
        <w:rPr>
          <w:spacing w:val="-1"/>
        </w:rPr>
        <w:t>公务员在成长地的纪检、监察部门工作的一律需要回避</w:t>
      </w:r>
      <w:r>
        <w:t>D.乡级机关属于基层机关，一般不需要地域回避</w:t>
      </w:r>
    </w:p>
    <w:p>
      <w:pPr>
        <w:pStyle w:val="BodyText"/>
      </w:pPr>
    </w:p>
    <w:p>
      <w:pPr>
        <w:pStyle w:val="BodyText"/>
        <w:spacing w:before="12"/>
        <w:rPr>
          <w:sz w:val="30"/>
        </w:rPr>
      </w:pPr>
    </w:p>
    <w:p>
      <w:pPr>
        <w:pStyle w:val="BodyText"/>
        <w:ind w:left="1116"/>
      </w:pPr>
      <w:r>
        <w:t>用户答案: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50"/>
      </w:pPr>
      <w:r>
        <w:t>16.(本题分值:2)</w:t>
      </w:r>
    </w:p>
    <w:p>
      <w:pPr>
        <w:pStyle w:val="BodyText"/>
      </w:pPr>
    </w:p>
    <w:p>
      <w:pPr>
        <w:pStyle w:val="BodyText"/>
        <w:spacing w:before="2"/>
        <w:rPr>
          <w:sz w:val="62"/>
        </w:rPr>
      </w:pPr>
    </w:p>
    <w:p>
      <w:pPr>
        <w:pStyle w:val="BodyText"/>
        <w:spacing w:line="417" w:lineRule="auto"/>
        <w:ind w:left="140" w:right="102" w:firstLine="1259"/>
        <w:jc w:val="both"/>
      </w:pPr>
      <w:r>
        <w:t>张某有水蜜桃树十余棵，果实成熟时，他生病住院。一天，气</w:t>
      </w:r>
      <w:r>
        <w:rPr>
          <w:spacing w:val="-20"/>
        </w:rPr>
        <w:t>象预报将有暴风雨来临。邻居李某请人及时代为抢收，得水蜜桃</w:t>
      </w:r>
      <w:r>
        <w:t>（果</w:t>
      </w:r>
      <w:r>
        <w:rPr>
          <w:spacing w:val="-15"/>
        </w:rPr>
        <w:t xml:space="preserve">） </w:t>
      </w:r>
      <w:r>
        <w:t>300</w:t>
      </w:r>
      <w:r>
        <w:rPr>
          <w:spacing w:val="-6"/>
        </w:rPr>
        <w:t xml:space="preserve"> 斤，运到集镇，售给小贩，得</w:t>
      </w:r>
      <w:r>
        <w:t>210</w:t>
      </w:r>
      <w:r>
        <w:rPr>
          <w:spacing w:val="-11"/>
        </w:rPr>
        <w:t xml:space="preserve"> 元。李某支出抢收工资和运费</w:t>
      </w:r>
    </w:p>
    <w:p>
      <w:pPr>
        <w:pStyle w:val="BodyText"/>
        <w:spacing w:line="537" w:lineRule="exact"/>
        <w:ind w:left="140"/>
        <w:jc w:val="both"/>
      </w:pPr>
      <w:r>
        <w:t>30</w:t>
      </w:r>
      <w:r>
        <w:rPr>
          <w:spacing w:val="-26"/>
        </w:rPr>
        <w:t xml:space="preserve"> 元。小贩卖出后得 </w:t>
      </w:r>
      <w:r>
        <w:t>400</w:t>
      </w:r>
      <w:r>
        <w:rPr>
          <w:spacing w:val="-11"/>
        </w:rPr>
        <w:t xml:space="preserve"> 元。依照法律李某应该归还张某</w:t>
      </w:r>
      <w:r>
        <w:t>（</w:t>
      </w:r>
      <w:r>
        <w:rPr>
          <w:spacing w:val="193"/>
        </w:rPr>
        <w:t xml:space="preserve"> </w:t>
      </w:r>
      <w:r>
        <w:rPr>
          <w:spacing w:val="-213"/>
        </w:rPr>
        <w:t>）</w:t>
      </w:r>
      <w:r>
        <w:t>。</w:t>
      </w:r>
    </w:p>
    <w:p>
      <w:pPr>
        <w:spacing w:after="0" w:line="537" w:lineRule="exact"/>
        <w:jc w:val="both"/>
        <w:sectPr>
          <w:pgSz w:w="17860" w:h="25260"/>
          <w:pgMar w:top="1960" w:right="2380" w:bottom="280" w:left="2560" w:header="708" w:footer="708"/>
          <w:pgNumType w:start="12"/>
          <w:cols w:space="708"/>
        </w:sectPr>
      </w:pPr>
    </w:p>
    <w:p>
      <w:pPr>
        <w:pStyle w:val="BodyText"/>
        <w:spacing w:before="20"/>
        <w:ind w:left="979"/>
        <w:rPr>
          <w:rFonts w:ascii="宋体" w:eastAsia="宋体" w:hint="eastAsia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A.180</w:t>
      </w:r>
      <w:r>
        <w:rPr>
          <w:spacing w:val="-54"/>
        </w:rPr>
        <w:t xml:space="preserve"> 元</w:t>
      </w:r>
      <w:r>
        <w:rPr>
          <w:rFonts w:ascii="宋体" w:eastAsia="宋体" w:hint="eastAsia"/>
        </w:rPr>
        <w:t>?</w:t>
      </w:r>
    </w:p>
    <w:p>
      <w:pPr>
        <w:pStyle w:val="BodyText"/>
        <w:spacing w:before="1"/>
        <w:rPr>
          <w:rFonts w:ascii="宋体"/>
          <w:sz w:val="31"/>
        </w:rPr>
      </w:pPr>
    </w:p>
    <w:p>
      <w:pPr>
        <w:pStyle w:val="BodyText"/>
        <w:ind w:left="979"/>
      </w:pPr>
      <w:r>
        <w:t>B.210</w:t>
      </w:r>
      <w:r>
        <w:rPr>
          <w:spacing w:val="-52"/>
        </w:rPr>
        <w:t xml:space="preserve"> 元</w:t>
      </w:r>
    </w:p>
    <w:p>
      <w:pPr>
        <w:pStyle w:val="BodyText"/>
        <w:rPr>
          <w:sz w:val="31"/>
        </w:rPr>
      </w:pPr>
    </w:p>
    <w:p>
      <w:pPr>
        <w:pStyle w:val="BodyText"/>
        <w:ind w:left="979"/>
      </w:pPr>
      <w:r>
        <w:t>C.370</w:t>
      </w:r>
      <w:r>
        <w:rPr>
          <w:spacing w:val="-52"/>
        </w:rPr>
        <w:t xml:space="preserve"> 元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t>D.400</w:t>
      </w:r>
      <w:r>
        <w:rPr>
          <w:spacing w:val="-52"/>
        </w:rPr>
        <w:t xml:space="preserve"> 元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spacing w:before="1"/>
        <w:ind w:left="1116"/>
      </w:pPr>
      <w:r>
        <w:t>用户答案: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50"/>
      </w:pPr>
      <w:r>
        <w:t>17.(本题分值:2)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ind w:left="1425"/>
      </w:pPr>
      <w:r>
        <w:t>间歇性精神病人在犯罪时精神正常，而在犯罪后病情发作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1400"/>
        </w:tabs>
        <w:ind w:left="140"/>
        <w:rPr>
          <w:rFonts w:ascii="宋体" w:eastAsia="宋体" w:hint="eastAsia"/>
        </w:rPr>
      </w:pPr>
      <w:r>
        <w:t>（</w:t>
        <w:tab/>
      </w:r>
      <w:r>
        <w:rPr>
          <w:spacing w:val="-209"/>
        </w:rPr>
        <w:t>）</w:t>
      </w:r>
      <w:r>
        <w:t>。</w:t>
      </w:r>
      <w:r>
        <w:rPr>
          <w:rFonts w:ascii="宋体" w:eastAsia="宋体" w:hint="eastAsia"/>
        </w:rPr>
        <w:t>?</w:t>
      </w:r>
    </w:p>
    <w:p>
      <w:pPr>
        <w:pStyle w:val="BodyText"/>
        <w:spacing w:before="1"/>
        <w:rPr>
          <w:rFonts w:ascii="宋体"/>
          <w:sz w:val="31"/>
        </w:rPr>
      </w:pPr>
    </w:p>
    <w:p>
      <w:pPr>
        <w:pStyle w:val="ListParagraph"/>
        <w:numPr>
          <w:ilvl w:val="0"/>
          <w:numId w:val="31"/>
        </w:numPr>
        <w:tabs>
          <w:tab w:val="left" w:pos="1402"/>
        </w:tabs>
        <w:spacing w:before="0" w:after="0" w:line="240" w:lineRule="auto"/>
        <w:ind w:left="1401" w:right="0" w:hanging="423"/>
        <w:jc w:val="left"/>
        <w:rPr>
          <w:sz w:val="42"/>
        </w:rPr>
      </w:pPr>
      <w:r>
        <w:rPr>
          <w:sz w:val="42"/>
        </w:rPr>
        <w:t>不负刑事责任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31"/>
        </w:numPr>
        <w:tabs>
          <w:tab w:val="left" w:pos="1402"/>
        </w:tabs>
        <w:spacing w:before="0" w:after="0" w:line="417" w:lineRule="auto"/>
        <w:ind w:left="979" w:right="4575" w:firstLine="0"/>
        <w:jc w:val="left"/>
        <w:rPr>
          <w:sz w:val="42"/>
        </w:rPr>
      </w:pPr>
      <w:r>
        <w:rPr>
          <w:spacing w:val="-2"/>
          <w:sz w:val="42"/>
        </w:rPr>
        <w:t>应当负刑事责任,但应减轻或免除处罚</w:t>
      </w:r>
      <w:r>
        <w:rPr>
          <w:sz w:val="42"/>
        </w:rPr>
        <w:t>C.应当负刑事责任</w:t>
      </w:r>
    </w:p>
    <w:p>
      <w:pPr>
        <w:pStyle w:val="BodyText"/>
        <w:ind w:left="979"/>
      </w:pPr>
      <w:r>
        <w:t>D.可以负刑事责任，但应当减轻或免除处罚</w:t>
      </w:r>
    </w:p>
    <w:p>
      <w:pPr>
        <w:pStyle w:val="BodyText"/>
      </w:pPr>
    </w:p>
    <w:p>
      <w:pPr>
        <w:pStyle w:val="BodyText"/>
        <w:spacing w:before="2"/>
        <w:rPr>
          <w:sz w:val="62"/>
        </w:rPr>
      </w:pPr>
    </w:p>
    <w:p>
      <w:pPr>
        <w:pStyle w:val="BodyText"/>
        <w:ind w:left="1116"/>
      </w:pPr>
      <w:r>
        <w:t>用户答案:</w:t>
      </w:r>
    </w:p>
    <w:p>
      <w:pPr>
        <w:pStyle w:val="BodyText"/>
        <w:rPr>
          <w:sz w:val="31"/>
        </w:rPr>
      </w:pPr>
    </w:p>
    <w:p>
      <w:pPr>
        <w:pStyle w:val="BodyText"/>
        <w:ind w:left="950"/>
      </w:pPr>
      <w:r>
        <w:t>18.(本题分值:2)</w:t>
      </w:r>
    </w:p>
    <w:p>
      <w:pPr>
        <w:pStyle w:val="BodyText"/>
      </w:pPr>
    </w:p>
    <w:p>
      <w:pPr>
        <w:pStyle w:val="BodyText"/>
        <w:spacing w:before="3"/>
        <w:rPr>
          <w:sz w:val="62"/>
        </w:rPr>
      </w:pPr>
    </w:p>
    <w:p>
      <w:pPr>
        <w:pStyle w:val="BodyText"/>
        <w:tabs>
          <w:tab w:val="left" w:pos="4968"/>
        </w:tabs>
        <w:spacing w:line="417" w:lineRule="auto"/>
        <w:ind w:left="140" w:right="307" w:firstLine="1259"/>
      </w:pPr>
      <w:r>
        <w:t>公务员法对公务员的范围重新做了界定</w:t>
      </w:r>
      <w:r>
        <w:rPr>
          <w:spacing w:val="-163"/>
        </w:rPr>
        <w:t>，</w:t>
      </w:r>
      <w:r>
        <w:t>根据规定公务员必</w:t>
      </w:r>
      <w:r>
        <w:rPr>
          <w:spacing w:val="-16"/>
        </w:rPr>
        <w:t>须</w:t>
      </w:r>
      <w:r>
        <w:t>具备三个条件，其中（</w:t>
        <w:tab/>
        <w:t>）哪个是公务员最本质的特征。</w:t>
      </w:r>
    </w:p>
    <w:p>
      <w:pPr>
        <w:pStyle w:val="ListParagraph"/>
        <w:numPr>
          <w:ilvl w:val="0"/>
          <w:numId w:val="15"/>
        </w:numPr>
        <w:tabs>
          <w:tab w:val="left" w:pos="1402"/>
        </w:tabs>
        <w:spacing w:before="0" w:after="0" w:line="537" w:lineRule="exact"/>
        <w:ind w:left="1401" w:right="0" w:hanging="423"/>
        <w:jc w:val="left"/>
        <w:rPr>
          <w:sz w:val="42"/>
        </w:rPr>
      </w:pPr>
      <w:r>
        <w:rPr>
          <w:sz w:val="42"/>
        </w:rPr>
        <w:t>依法履行公职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15"/>
        </w:numPr>
        <w:tabs>
          <w:tab w:val="left" w:pos="1402"/>
        </w:tabs>
        <w:spacing w:before="0" w:after="0" w:line="240" w:lineRule="auto"/>
        <w:ind w:left="1401" w:right="0" w:hanging="423"/>
        <w:jc w:val="left"/>
        <w:rPr>
          <w:rFonts w:ascii="宋体" w:eastAsia="宋体" w:hint="eastAsia"/>
          <w:sz w:val="42"/>
        </w:rPr>
      </w:pPr>
      <w:r>
        <w:rPr>
          <w:spacing w:val="-2"/>
          <w:sz w:val="42"/>
        </w:rPr>
        <w:t>纳入国家行政编制</w:t>
      </w:r>
      <w:r>
        <w:rPr>
          <w:rFonts w:ascii="宋体" w:eastAsia="宋体" w:hint="eastAsia"/>
          <w:sz w:val="42"/>
        </w:rPr>
        <w:t>?</w:t>
      </w:r>
    </w:p>
    <w:p>
      <w:pPr>
        <w:spacing w:after="0" w:line="240" w:lineRule="auto"/>
        <w:jc w:val="left"/>
        <w:rPr>
          <w:rFonts w:ascii="宋体" w:eastAsia="宋体" w:hint="eastAsia"/>
          <w:sz w:val="42"/>
        </w:rPr>
      </w:pPr>
      <w:r>
        <w:rPr>
          <w:rFonts w:ascii="宋体" w:eastAsia="宋体" w:hint="eastAsia"/>
          <w:sz w:val="42"/>
        </w:rPr>
        <w:br/>
      </w:r>
      <w:r>
        <w:rPr>
          <w:rFonts w:ascii="宋体" w:eastAsia="宋体" w:hint="eastAsia"/>
          <w:sz w:val="4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https://d.book118.com/128007071101006046</w:t>
        </w:r>
      </w:hyperlink>
    </w:p>
    <w:p>
      <w:pPr>
        <w:spacing w:after="0" w:line="240" w:lineRule="auto"/>
        <w:jc w:val="left"/>
        <w:rPr>
          <w:rFonts w:ascii="宋体" w:eastAsia="宋体" w:hint="eastAsia"/>
          <w:sz w:val="42"/>
        </w:rPr>
      </w:pPr>
    </w:p>
    <w:sectPr>
      <w:pgSz w:w="17860" w:h="25260"/>
      <w:pgMar w:top="1960" w:right="2380" w:bottom="280" w:left="2560" w:header="708" w:footer="708"/>
      <w:pgNumType w:start="1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07070"/>
    <w:multiLevelType w:val="hybridMultilevel"/>
    <w:tmpl w:val="00000000"/>
    <w:lvl w:ilvl="0">
      <w:start w:val="1"/>
      <w:numFmt w:val="upperLetter"/>
      <w:lvlText w:val="%1."/>
      <w:lvlJc w:val="left"/>
      <w:pPr>
        <w:ind w:left="1401" w:hanging="423"/>
        <w:jc w:val="righ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1">
    <w:nsid w:val="0B32464B"/>
    <w:multiLevelType w:val="hybridMultilevel"/>
    <w:tmpl w:val="00000000"/>
    <w:lvl w:ilvl="0">
      <w:start w:val="1"/>
      <w:numFmt w:val="decimal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2">
    <w:nsid w:val="18739C42"/>
    <w:multiLevelType w:val="hybridMultilevel"/>
    <w:tmpl w:val="00000000"/>
    <w:lvl w:ilvl="0">
      <w:start w:val="1"/>
      <w:numFmt w:val="upperLetter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3">
    <w:nsid w:val="1AB297DF"/>
    <w:multiLevelType w:val="hybridMultilevel"/>
    <w:tmpl w:val="00000000"/>
    <w:lvl w:ilvl="0">
      <w:start w:val="1"/>
      <w:numFmt w:val="upperLetter"/>
      <w:lvlText w:val="%1."/>
      <w:lvlJc w:val="left"/>
      <w:pPr>
        <w:ind w:left="1401" w:hanging="423"/>
        <w:jc w:val="righ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4">
    <w:nsid w:val="1B3B5119"/>
    <w:multiLevelType w:val="hybridMultilevel"/>
    <w:tmpl w:val="00000000"/>
    <w:lvl w:ilvl="0">
      <w:start w:val="29"/>
      <w:numFmt w:val="decimal"/>
      <w:lvlText w:val="%1."/>
      <w:lvlJc w:val="left"/>
      <w:pPr>
        <w:ind w:left="979" w:hanging="63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173" w:hanging="63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7" w:hanging="6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61" w:hanging="6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5" w:hanging="6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6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3" w:hanging="6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37" w:hanging="6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1" w:hanging="633"/>
      </w:pPr>
      <w:rPr>
        <w:rFonts w:hint="default"/>
      </w:rPr>
    </w:lvl>
  </w:abstractNum>
  <w:abstractNum w:abstractNumId="5">
    <w:nsid w:val="2505CBBE"/>
    <w:multiLevelType w:val="hybridMultilevel"/>
    <w:tmpl w:val="00000000"/>
    <w:lvl w:ilvl="0">
      <w:start w:val="7"/>
      <w:numFmt w:val="decimal"/>
      <w:lvlText w:val="%1."/>
      <w:lvlJc w:val="left"/>
      <w:pPr>
        <w:ind w:left="979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17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6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3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1" w:hanging="423"/>
      </w:pPr>
      <w:rPr>
        <w:rFonts w:hint="default"/>
      </w:rPr>
    </w:lvl>
  </w:abstractNum>
  <w:abstractNum w:abstractNumId="6">
    <w:nsid w:val="284E832B"/>
    <w:multiLevelType w:val="hybridMultilevel"/>
    <w:tmpl w:val="00000000"/>
    <w:lvl w:ilvl="0">
      <w:start w:val="1"/>
      <w:numFmt w:val="upperLetter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7">
    <w:nsid w:val="2C035851"/>
    <w:multiLevelType w:val="hybridMultilevel"/>
    <w:tmpl w:val="00000000"/>
    <w:lvl w:ilvl="0">
      <w:start w:val="1"/>
      <w:numFmt w:val="decimal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8">
    <w:nsid w:val="39FE24B5"/>
    <w:multiLevelType w:val="hybridMultilevel"/>
    <w:tmpl w:val="00000000"/>
    <w:lvl w:ilvl="0">
      <w:start w:val="1"/>
      <w:numFmt w:val="upperLetter"/>
      <w:lvlText w:val="%1."/>
      <w:lvlJc w:val="left"/>
      <w:pPr>
        <w:ind w:left="140" w:hanging="432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417" w:hanging="4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95" w:hanging="4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73" w:hanging="4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1" w:hanging="4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29" w:hanging="4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07" w:hanging="4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85" w:hanging="4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63" w:hanging="432"/>
      </w:pPr>
      <w:rPr>
        <w:rFonts w:hint="default"/>
      </w:rPr>
    </w:lvl>
  </w:abstractNum>
  <w:abstractNum w:abstractNumId="9">
    <w:nsid w:val="431554B4"/>
    <w:multiLevelType w:val="hybridMultilevel"/>
    <w:tmpl w:val="00000000"/>
    <w:lvl w:ilvl="0">
      <w:start w:val="29"/>
      <w:numFmt w:val="decimal"/>
      <w:lvlText w:val="%1."/>
      <w:lvlJc w:val="left"/>
      <w:pPr>
        <w:ind w:left="1612" w:hanging="63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49" w:hanging="63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79" w:hanging="6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9" w:hanging="6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9" w:hanging="6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69" w:hanging="6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9" w:hanging="6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9" w:hanging="6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9" w:hanging="633"/>
      </w:pPr>
      <w:rPr>
        <w:rFonts w:hint="default"/>
      </w:rPr>
    </w:lvl>
  </w:abstractNum>
  <w:abstractNum w:abstractNumId="10">
    <w:nsid w:val="46228636"/>
    <w:multiLevelType w:val="hybridMultilevel"/>
    <w:tmpl w:val="00000000"/>
    <w:lvl w:ilvl="0">
      <w:start w:val="1"/>
      <w:numFmt w:val="upperLetter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11">
    <w:nsid w:val="4A84AECE"/>
    <w:multiLevelType w:val="hybridMultilevel"/>
    <w:tmpl w:val="00000000"/>
    <w:lvl w:ilvl="0">
      <w:start w:val="12"/>
      <w:numFmt w:val="decimal"/>
      <w:lvlText w:val="%1."/>
      <w:lvlJc w:val="left"/>
      <w:pPr>
        <w:ind w:left="1612" w:hanging="63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49" w:hanging="63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79" w:hanging="6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9" w:hanging="6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9" w:hanging="6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69" w:hanging="6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9" w:hanging="6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9" w:hanging="6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9" w:hanging="633"/>
      </w:pPr>
      <w:rPr>
        <w:rFonts w:hint="default"/>
      </w:rPr>
    </w:lvl>
  </w:abstractNum>
  <w:abstractNum w:abstractNumId="12">
    <w:nsid w:val="4FB05CC8"/>
    <w:multiLevelType w:val="hybridMultilevel"/>
    <w:tmpl w:val="00000000"/>
    <w:lvl w:ilvl="0">
      <w:start w:val="1"/>
      <w:numFmt w:val="decimal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13">
    <w:nsid w:val="507AF294"/>
    <w:multiLevelType w:val="hybridMultilevel"/>
    <w:tmpl w:val="00000000"/>
    <w:lvl w:ilvl="0">
      <w:start w:val="1"/>
      <w:numFmt w:val="upperLetter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14">
    <w:nsid w:val="51EE62C0"/>
    <w:multiLevelType w:val="hybridMultilevel"/>
    <w:tmpl w:val="00000000"/>
    <w:lvl w:ilvl="0">
      <w:start w:val="8"/>
      <w:numFmt w:val="decimal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15">
    <w:nsid w:val="570015D1"/>
    <w:multiLevelType w:val="hybridMultilevel"/>
    <w:tmpl w:val="00000000"/>
    <w:lvl w:ilvl="0">
      <w:start w:val="4"/>
      <w:numFmt w:val="decimal"/>
      <w:lvlText w:val="%1."/>
      <w:lvlJc w:val="left"/>
      <w:pPr>
        <w:ind w:left="979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1"/>
      <w:numFmt w:val="upperLetter"/>
      <w:lvlText w:val="%2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267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5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1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59" w:hanging="423"/>
      </w:pPr>
      <w:rPr>
        <w:rFonts w:hint="default"/>
      </w:rPr>
    </w:lvl>
  </w:abstractNum>
  <w:abstractNum w:abstractNumId="16">
    <w:nsid w:val="57ED3204"/>
    <w:multiLevelType w:val="hybridMultilevel"/>
    <w:tmpl w:val="00000000"/>
    <w:lvl w:ilvl="0">
      <w:start w:val="8"/>
      <w:numFmt w:val="decimal"/>
      <w:lvlText w:val="%1."/>
      <w:lvlJc w:val="left"/>
      <w:pPr>
        <w:ind w:left="140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400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7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5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1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59" w:hanging="423"/>
      </w:pPr>
      <w:rPr>
        <w:rFonts w:hint="default"/>
      </w:rPr>
    </w:lvl>
  </w:abstractNum>
  <w:abstractNum w:abstractNumId="17">
    <w:nsid w:val="59571977"/>
    <w:multiLevelType w:val="hybridMultilevel"/>
    <w:tmpl w:val="00000000"/>
    <w:lvl w:ilvl="0">
      <w:start w:val="15"/>
      <w:numFmt w:val="decimal"/>
      <w:lvlText w:val="%1."/>
      <w:lvlJc w:val="left"/>
      <w:pPr>
        <w:ind w:left="1613" w:hanging="634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49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79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9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9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6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9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9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9" w:hanging="634"/>
      </w:pPr>
      <w:rPr>
        <w:rFonts w:hint="default"/>
      </w:rPr>
    </w:lvl>
  </w:abstractNum>
  <w:abstractNum w:abstractNumId="18">
    <w:nsid w:val="5BFCB4BC"/>
    <w:multiLevelType w:val="hybridMultilevel"/>
    <w:tmpl w:val="00000000"/>
    <w:lvl w:ilvl="0">
      <w:start w:val="8"/>
      <w:numFmt w:val="decimal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19">
    <w:nsid w:val="623EDB06"/>
    <w:multiLevelType w:val="hybridMultilevel"/>
    <w:tmpl w:val="00000000"/>
    <w:lvl w:ilvl="0">
      <w:start w:val="1"/>
      <w:numFmt w:val="upperLetter"/>
      <w:lvlText w:val="%1."/>
      <w:lvlJc w:val="left"/>
      <w:pPr>
        <w:ind w:left="140" w:hanging="631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41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9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7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2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0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8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63" w:hanging="631"/>
      </w:pPr>
      <w:rPr>
        <w:rFonts w:hint="default"/>
      </w:rPr>
    </w:lvl>
  </w:abstractNum>
  <w:abstractNum w:abstractNumId="20">
    <w:nsid w:val="63FC44B2"/>
    <w:multiLevelType w:val="hybridMultilevel"/>
    <w:tmpl w:val="00000000"/>
    <w:lvl w:ilvl="0">
      <w:start w:val="3"/>
      <w:numFmt w:val="decimal"/>
      <w:lvlText w:val="%1."/>
      <w:lvlJc w:val="left"/>
      <w:pPr>
        <w:ind w:left="979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17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6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3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1" w:hanging="423"/>
      </w:pPr>
      <w:rPr>
        <w:rFonts w:hint="default"/>
      </w:rPr>
    </w:lvl>
  </w:abstractNum>
  <w:abstractNum w:abstractNumId="21">
    <w:nsid w:val="64CC3DD1"/>
    <w:multiLevelType w:val="hybridMultilevel"/>
    <w:tmpl w:val="00000000"/>
    <w:lvl w:ilvl="0">
      <w:start w:val="1"/>
      <w:numFmt w:val="upperLetter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22">
    <w:nsid w:val="69F7EDD5"/>
    <w:multiLevelType w:val="hybridMultilevel"/>
    <w:tmpl w:val="00000000"/>
    <w:lvl w:ilvl="0">
      <w:start w:val="1"/>
      <w:numFmt w:val="upperLetter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23">
    <w:nsid w:val="6BBA4C3D"/>
    <w:multiLevelType w:val="hybridMultilevel"/>
    <w:tmpl w:val="00000000"/>
    <w:lvl w:ilvl="0">
      <w:start w:val="1"/>
      <w:numFmt w:val="upperLetter"/>
      <w:lvlText w:val="%1."/>
      <w:lvlJc w:val="left"/>
      <w:pPr>
        <w:ind w:left="979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17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6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3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1" w:hanging="423"/>
      </w:pPr>
      <w:rPr>
        <w:rFonts w:hint="default"/>
      </w:rPr>
    </w:lvl>
  </w:abstractNum>
  <w:abstractNum w:abstractNumId="24">
    <w:nsid w:val="6F36F58E"/>
    <w:multiLevelType w:val="hybridMultilevel"/>
    <w:tmpl w:val="00000000"/>
    <w:lvl w:ilvl="0">
      <w:start w:val="4"/>
      <w:numFmt w:val="decimal"/>
      <w:lvlText w:val="%1."/>
      <w:lvlJc w:val="left"/>
      <w:pPr>
        <w:ind w:left="979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400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7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5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1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59" w:hanging="423"/>
      </w:pPr>
      <w:rPr>
        <w:rFonts w:hint="default"/>
      </w:rPr>
    </w:lvl>
  </w:abstractNum>
  <w:abstractNum w:abstractNumId="25">
    <w:nsid w:val="6F96BF4B"/>
    <w:multiLevelType w:val="hybridMultilevel"/>
    <w:tmpl w:val="00000000"/>
    <w:lvl w:ilvl="0">
      <w:start w:val="1"/>
      <w:numFmt w:val="upperLetter"/>
      <w:lvlText w:val="%1."/>
      <w:lvlJc w:val="left"/>
      <w:pPr>
        <w:ind w:left="1401" w:hanging="423"/>
        <w:jc w:val="righ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26">
    <w:nsid w:val="6FA858F0"/>
    <w:multiLevelType w:val="hybridMultilevel"/>
    <w:tmpl w:val="00000000"/>
    <w:lvl w:ilvl="0">
      <w:start w:val="1"/>
      <w:numFmt w:val="upperLetter"/>
      <w:lvlText w:val="%1."/>
      <w:lvlJc w:val="left"/>
      <w:pPr>
        <w:ind w:left="979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17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6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3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1" w:hanging="423"/>
      </w:pPr>
      <w:rPr>
        <w:rFonts w:hint="default"/>
      </w:rPr>
    </w:lvl>
  </w:abstractNum>
  <w:abstractNum w:abstractNumId="27">
    <w:nsid w:val="744C82C5"/>
    <w:multiLevelType w:val="hybridMultilevel"/>
    <w:tmpl w:val="00000000"/>
    <w:lvl w:ilvl="0">
      <w:start w:val="2"/>
      <w:numFmt w:val="upperLetter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28">
    <w:nsid w:val="745DC65B"/>
    <w:multiLevelType w:val="hybridMultilevel"/>
    <w:tmpl w:val="00000000"/>
    <w:lvl w:ilvl="0">
      <w:start w:val="1"/>
      <w:numFmt w:val="upperLetter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29">
    <w:nsid w:val="78374529"/>
    <w:multiLevelType w:val="hybridMultilevel"/>
    <w:tmpl w:val="00000000"/>
    <w:lvl w:ilvl="0">
      <w:start w:val="1"/>
      <w:numFmt w:val="upperLetter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abstractNum w:abstractNumId="30">
    <w:nsid w:val="79F65D25"/>
    <w:multiLevelType w:val="hybridMultilevel"/>
    <w:tmpl w:val="00000000"/>
    <w:lvl w:ilvl="0">
      <w:start w:val="1"/>
      <w:numFmt w:val="upperLetter"/>
      <w:lvlText w:val="%1."/>
      <w:lvlJc w:val="left"/>
      <w:pPr>
        <w:ind w:left="1401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5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5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423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9"/>
  </w:num>
  <w:num w:numId="5">
    <w:abstractNumId w:val="25"/>
  </w:num>
  <w:num w:numId="6">
    <w:abstractNumId w:val="0"/>
  </w:num>
  <w:num w:numId="7">
    <w:abstractNumId w:val="16"/>
  </w:num>
  <w:num w:numId="8">
    <w:abstractNumId w:val="15"/>
  </w:num>
  <w:num w:numId="9">
    <w:abstractNumId w:val="22"/>
  </w:num>
  <w:num w:numId="10">
    <w:abstractNumId w:val="27"/>
  </w:num>
  <w:num w:numId="11">
    <w:abstractNumId w:val="8"/>
  </w:num>
  <w:num w:numId="12">
    <w:abstractNumId w:val="6"/>
  </w:num>
  <w:num w:numId="13">
    <w:abstractNumId w:val="23"/>
  </w:num>
  <w:num w:numId="14">
    <w:abstractNumId w:val="26"/>
  </w:num>
  <w:num w:numId="15">
    <w:abstractNumId w:val="2"/>
  </w:num>
  <w:num w:numId="16">
    <w:abstractNumId w:val="30"/>
  </w:num>
  <w:num w:numId="17">
    <w:abstractNumId w:val="21"/>
  </w:num>
  <w:num w:numId="18">
    <w:abstractNumId w:val="28"/>
  </w:num>
  <w:num w:numId="19">
    <w:abstractNumId w:val="13"/>
  </w:num>
  <w:num w:numId="20">
    <w:abstractNumId w:val="1"/>
  </w:num>
  <w:num w:numId="21">
    <w:abstractNumId w:val="19"/>
  </w:num>
  <w:num w:numId="22">
    <w:abstractNumId w:val="5"/>
  </w:num>
  <w:num w:numId="23">
    <w:abstractNumId w:val="20"/>
  </w:num>
  <w:num w:numId="24">
    <w:abstractNumId w:val="4"/>
  </w:num>
  <w:num w:numId="25">
    <w:abstractNumId w:val="29"/>
  </w:num>
  <w:num w:numId="26">
    <w:abstractNumId w:val="17"/>
  </w:num>
  <w:num w:numId="27">
    <w:abstractNumId w:val="11"/>
  </w:num>
  <w:num w:numId="28">
    <w:abstractNumId w:val="18"/>
  </w:num>
  <w:num w:numId="29">
    <w:abstractNumId w:val="24"/>
  </w:num>
  <w:num w:numId="30">
    <w:abstractNumId w:val="14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黑体" w:eastAsia="黑体" w:hAnsi="黑体" w:cs="黑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1401" w:hanging="423"/>
    </w:pPr>
    <w:rPr>
      <w:rFonts w:ascii="黑体" w:eastAsia="黑体" w:hAnsi="黑体" w:cs="黑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hyperlink" Target="https://d.book118.com/128007071101006046" TargetMode="Externa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2024-03-01T06:30:09Z</dcterms:created>
  <dcterms:modified xsi:type="dcterms:W3CDTF">2024-03-01T06:30:09Z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LastSaved">
    <vt:filetime>2024-03-01T00:00:00Z</vt:filetime>
  </property>
</Properties>
</file>