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6" w:history="1">
        <w:r>
          <w:rPr>
            <w:rFonts w:ascii="仿宋" w:eastAsia="仿宋" w:hAnsi="仿宋" w:cs="仿宋" w:hint="eastAsia"/>
            <w:lang w:eastAsia="zh-CN"/>
          </w:rPr>
          <w:t>概论</w:t>
        </w:r>
        <w:r>
          <w:tab/>
        </w:r>
        <w:r>
          <w:fldChar w:fldCharType="begin"/>
        </w:r>
        <w:r>
          <w:instrText xml:space="preserve"> PAGEREF _Toc32286 \h </w:instrText>
        </w:r>
        <w:r>
          <w:fldChar w:fldCharType="separate"/>
        </w:r>
        <w:r>
          <w:t>3</w:t>
        </w:r>
        <w:r>
          <w:fldChar w:fldCharType="end"/>
        </w:r>
      </w:hyperlink>
    </w:p>
    <w:p>
      <w:pPr>
        <w:pStyle w:val="TOC1"/>
        <w:tabs>
          <w:tab w:val="right" w:leader="dot" w:pos="8306"/>
        </w:tabs>
      </w:pPr>
      <w:hyperlink w:anchor="_Toc30797" w:history="1">
        <w:r>
          <w:rPr>
            <w:rFonts w:ascii="仿宋" w:eastAsia="仿宋" w:hAnsi="仿宋" w:cs="仿宋" w:hint="eastAsia"/>
            <w:lang w:eastAsia="zh-CN"/>
          </w:rPr>
          <w:t>一、发展规划、产业政策和行业准入分析</w:t>
        </w:r>
        <w:r>
          <w:tab/>
        </w:r>
        <w:r>
          <w:fldChar w:fldCharType="begin"/>
        </w:r>
        <w:r>
          <w:instrText xml:space="preserve"> PAGEREF _Toc30797 \h </w:instrText>
        </w:r>
        <w:r>
          <w:fldChar w:fldCharType="separate"/>
        </w:r>
        <w:r>
          <w:t>3</w:t>
        </w:r>
        <w:r>
          <w:fldChar w:fldCharType="end"/>
        </w:r>
      </w:hyperlink>
    </w:p>
    <w:p>
      <w:pPr>
        <w:pStyle w:val="TOC2"/>
        <w:tabs>
          <w:tab w:val="right" w:leader="dot" w:pos="8306"/>
        </w:tabs>
      </w:pPr>
      <w:hyperlink w:anchor="_Toc9463" w:history="1">
        <w:r>
          <w:rPr>
            <w:rFonts w:ascii="仿宋" w:eastAsia="仿宋" w:hAnsi="仿宋" w:cs="仿宋" w:hint="eastAsia"/>
            <w:lang w:eastAsia="zh-CN"/>
          </w:rPr>
          <w:t>(一)、发展规划分析</w:t>
        </w:r>
        <w:r>
          <w:tab/>
        </w:r>
        <w:r>
          <w:fldChar w:fldCharType="begin"/>
        </w:r>
        <w:r>
          <w:instrText xml:space="preserve"> PAGEREF _Toc9463 \h </w:instrText>
        </w:r>
        <w:r>
          <w:fldChar w:fldCharType="separate"/>
        </w:r>
        <w:r>
          <w:t>3</w:t>
        </w:r>
        <w:r>
          <w:fldChar w:fldCharType="end"/>
        </w:r>
      </w:hyperlink>
    </w:p>
    <w:p>
      <w:pPr>
        <w:pStyle w:val="TOC2"/>
        <w:tabs>
          <w:tab w:val="right" w:leader="dot" w:pos="8306"/>
        </w:tabs>
      </w:pPr>
      <w:hyperlink w:anchor="_Toc23621" w:history="1">
        <w:r>
          <w:rPr>
            <w:rFonts w:ascii="仿宋" w:eastAsia="仿宋" w:hAnsi="仿宋" w:cs="仿宋" w:hint="eastAsia"/>
            <w:lang w:eastAsia="zh-CN"/>
          </w:rPr>
          <w:t>(二)、产业政策分析</w:t>
        </w:r>
        <w:r>
          <w:tab/>
        </w:r>
        <w:r>
          <w:fldChar w:fldCharType="begin"/>
        </w:r>
        <w:r>
          <w:instrText xml:space="preserve"> PAGEREF _Toc23621 \h </w:instrText>
        </w:r>
        <w:r>
          <w:fldChar w:fldCharType="separate"/>
        </w:r>
        <w:r>
          <w:t>5</w:t>
        </w:r>
        <w:r>
          <w:fldChar w:fldCharType="end"/>
        </w:r>
      </w:hyperlink>
    </w:p>
    <w:p>
      <w:pPr>
        <w:pStyle w:val="TOC2"/>
        <w:tabs>
          <w:tab w:val="right" w:leader="dot" w:pos="8306"/>
        </w:tabs>
      </w:pPr>
      <w:hyperlink w:anchor="_Toc4523" w:history="1">
        <w:r>
          <w:rPr>
            <w:rFonts w:ascii="仿宋" w:eastAsia="仿宋" w:hAnsi="仿宋" w:cs="仿宋" w:hint="eastAsia"/>
            <w:lang w:eastAsia="zh-CN"/>
          </w:rPr>
          <w:t>(三)、行业准入分析</w:t>
        </w:r>
        <w:r>
          <w:tab/>
        </w:r>
        <w:r>
          <w:fldChar w:fldCharType="begin"/>
        </w:r>
        <w:r>
          <w:instrText xml:space="preserve"> PAGEREF _Toc4523 \h </w:instrText>
        </w:r>
        <w:r>
          <w:fldChar w:fldCharType="separate"/>
        </w:r>
        <w:r>
          <w:t>6</w:t>
        </w:r>
        <w:r>
          <w:fldChar w:fldCharType="end"/>
        </w:r>
      </w:hyperlink>
    </w:p>
    <w:p>
      <w:pPr>
        <w:pStyle w:val="TOC1"/>
        <w:tabs>
          <w:tab w:val="right" w:leader="dot" w:pos="8306"/>
        </w:tabs>
      </w:pPr>
      <w:hyperlink w:anchor="_Toc26107" w:history="1">
        <w:r>
          <w:rPr>
            <w:rFonts w:ascii="仿宋" w:eastAsia="仿宋" w:hAnsi="仿宋" w:cs="仿宋" w:hint="eastAsia"/>
            <w:lang w:eastAsia="zh-CN"/>
          </w:rPr>
          <w:t>二、财务管理与成本控制</w:t>
        </w:r>
        <w:r>
          <w:tab/>
        </w:r>
        <w:r>
          <w:fldChar w:fldCharType="begin"/>
        </w:r>
        <w:r>
          <w:instrText xml:space="preserve"> PAGEREF _Toc26107 \h </w:instrText>
        </w:r>
        <w:r>
          <w:fldChar w:fldCharType="separate"/>
        </w:r>
        <w:r>
          <w:t>7</w:t>
        </w:r>
        <w:r>
          <w:fldChar w:fldCharType="end"/>
        </w:r>
      </w:hyperlink>
    </w:p>
    <w:p>
      <w:pPr>
        <w:pStyle w:val="TOC2"/>
        <w:tabs>
          <w:tab w:val="right" w:leader="dot" w:pos="8306"/>
        </w:tabs>
      </w:pPr>
      <w:hyperlink w:anchor="_Toc14385" w:history="1">
        <w:r>
          <w:rPr>
            <w:rFonts w:ascii="仿宋" w:eastAsia="仿宋" w:hAnsi="仿宋" w:cs="仿宋" w:hint="eastAsia"/>
            <w:lang w:eastAsia="zh-CN"/>
          </w:rPr>
          <w:t>(一)、财务管理体系建设</w:t>
        </w:r>
        <w:r>
          <w:tab/>
        </w:r>
        <w:r>
          <w:fldChar w:fldCharType="begin"/>
        </w:r>
        <w:r>
          <w:instrText xml:space="preserve"> PAGEREF _Toc14385 \h </w:instrText>
        </w:r>
        <w:r>
          <w:fldChar w:fldCharType="separate"/>
        </w:r>
        <w:r>
          <w:t>7</w:t>
        </w:r>
        <w:r>
          <w:fldChar w:fldCharType="end"/>
        </w:r>
      </w:hyperlink>
    </w:p>
    <w:p>
      <w:pPr>
        <w:pStyle w:val="TOC2"/>
        <w:tabs>
          <w:tab w:val="right" w:leader="dot" w:pos="8306"/>
        </w:tabs>
      </w:pPr>
      <w:hyperlink w:anchor="_Toc3596" w:history="1">
        <w:r>
          <w:rPr>
            <w:rFonts w:ascii="仿宋" w:eastAsia="仿宋" w:hAnsi="仿宋" w:cs="仿宋" w:hint="eastAsia"/>
            <w:lang w:eastAsia="zh-CN"/>
          </w:rPr>
          <w:t>(二)、成本控制措施</w:t>
        </w:r>
        <w:r>
          <w:tab/>
        </w:r>
        <w:r>
          <w:fldChar w:fldCharType="begin"/>
        </w:r>
        <w:r>
          <w:instrText xml:space="preserve"> PAGEREF _Toc3596 \h </w:instrText>
        </w:r>
        <w:r>
          <w:fldChar w:fldCharType="separate"/>
        </w:r>
        <w:r>
          <w:t>9</w:t>
        </w:r>
        <w:r>
          <w:fldChar w:fldCharType="end"/>
        </w:r>
      </w:hyperlink>
    </w:p>
    <w:p>
      <w:pPr>
        <w:pStyle w:val="TOC1"/>
        <w:tabs>
          <w:tab w:val="right" w:leader="dot" w:pos="8306"/>
        </w:tabs>
      </w:pPr>
      <w:hyperlink w:anchor="_Toc14639" w:history="1">
        <w:r>
          <w:rPr>
            <w:rFonts w:ascii="仿宋" w:eastAsia="仿宋" w:hAnsi="仿宋" w:cs="仿宋" w:hint="eastAsia"/>
            <w:lang w:eastAsia="zh-CN"/>
          </w:rPr>
          <w:t>三、项目选址研究</w:t>
        </w:r>
        <w:r>
          <w:tab/>
        </w:r>
        <w:r>
          <w:fldChar w:fldCharType="begin"/>
        </w:r>
        <w:r>
          <w:instrText xml:space="preserve"> PAGEREF _Toc14639 \h </w:instrText>
        </w:r>
        <w:r>
          <w:fldChar w:fldCharType="separate"/>
        </w:r>
        <w:r>
          <w:t>10</w:t>
        </w:r>
        <w:r>
          <w:fldChar w:fldCharType="end"/>
        </w:r>
      </w:hyperlink>
    </w:p>
    <w:p>
      <w:pPr>
        <w:pStyle w:val="TOC2"/>
        <w:tabs>
          <w:tab w:val="right" w:leader="dot" w:pos="8306"/>
        </w:tabs>
      </w:pPr>
      <w:hyperlink w:anchor="_Toc15132" w:history="1">
        <w:r>
          <w:rPr>
            <w:rFonts w:ascii="仿宋" w:eastAsia="仿宋" w:hAnsi="仿宋" w:cs="仿宋" w:hint="eastAsia"/>
            <w:lang w:eastAsia="zh-CN"/>
          </w:rPr>
          <w:t>(一)、项目选址原则</w:t>
        </w:r>
        <w:r>
          <w:tab/>
        </w:r>
        <w:r>
          <w:fldChar w:fldCharType="begin"/>
        </w:r>
        <w:r>
          <w:instrText xml:space="preserve"> PAGEREF _Toc15132 \h </w:instrText>
        </w:r>
        <w:r>
          <w:fldChar w:fldCharType="separate"/>
        </w:r>
        <w:r>
          <w:t>10</w:t>
        </w:r>
        <w:r>
          <w:fldChar w:fldCharType="end"/>
        </w:r>
      </w:hyperlink>
    </w:p>
    <w:p>
      <w:pPr>
        <w:pStyle w:val="TOC2"/>
        <w:tabs>
          <w:tab w:val="right" w:leader="dot" w:pos="8306"/>
        </w:tabs>
      </w:pPr>
      <w:hyperlink w:anchor="_Toc20229" w:history="1">
        <w:r>
          <w:rPr>
            <w:rFonts w:ascii="仿宋" w:eastAsia="仿宋" w:hAnsi="仿宋" w:cs="仿宋" w:hint="eastAsia"/>
            <w:lang w:eastAsia="zh-CN"/>
          </w:rPr>
          <w:t>(二)、项目选址</w:t>
        </w:r>
        <w:r>
          <w:tab/>
        </w:r>
        <w:r>
          <w:fldChar w:fldCharType="begin"/>
        </w:r>
        <w:r>
          <w:instrText xml:space="preserve"> PAGEREF _Toc20229 \h </w:instrText>
        </w:r>
        <w:r>
          <w:fldChar w:fldCharType="separate"/>
        </w:r>
        <w:r>
          <w:t>13</w:t>
        </w:r>
        <w:r>
          <w:fldChar w:fldCharType="end"/>
        </w:r>
      </w:hyperlink>
    </w:p>
    <w:p>
      <w:pPr>
        <w:pStyle w:val="TOC2"/>
        <w:tabs>
          <w:tab w:val="right" w:leader="dot" w:pos="8306"/>
        </w:tabs>
      </w:pPr>
      <w:hyperlink w:anchor="_Toc6954" w:history="1">
        <w:r>
          <w:rPr>
            <w:rFonts w:ascii="仿宋" w:eastAsia="仿宋" w:hAnsi="仿宋" w:cs="仿宋" w:hint="eastAsia"/>
            <w:lang w:eastAsia="zh-CN"/>
          </w:rPr>
          <w:t>(三)、建设条件分析</w:t>
        </w:r>
        <w:r>
          <w:tab/>
        </w:r>
        <w:r>
          <w:fldChar w:fldCharType="begin"/>
        </w:r>
        <w:r>
          <w:instrText xml:space="preserve"> PAGEREF _Toc6954 \h </w:instrText>
        </w:r>
        <w:r>
          <w:fldChar w:fldCharType="separate"/>
        </w:r>
        <w:r>
          <w:t>15</w:t>
        </w:r>
        <w:r>
          <w:fldChar w:fldCharType="end"/>
        </w:r>
      </w:hyperlink>
    </w:p>
    <w:p>
      <w:pPr>
        <w:pStyle w:val="TOC2"/>
        <w:tabs>
          <w:tab w:val="right" w:leader="dot" w:pos="8306"/>
        </w:tabs>
      </w:pPr>
      <w:hyperlink w:anchor="_Toc24655" w:history="1">
        <w:r>
          <w:rPr>
            <w:rFonts w:ascii="仿宋" w:eastAsia="仿宋" w:hAnsi="仿宋" w:cs="仿宋" w:hint="eastAsia"/>
            <w:lang w:eastAsia="zh-CN"/>
          </w:rPr>
          <w:t>(四)、用地控制指标</w:t>
        </w:r>
        <w:r>
          <w:tab/>
        </w:r>
        <w:r>
          <w:fldChar w:fldCharType="begin"/>
        </w:r>
        <w:r>
          <w:instrText xml:space="preserve"> PAGEREF _Toc24655 \h </w:instrText>
        </w:r>
        <w:r>
          <w:fldChar w:fldCharType="separate"/>
        </w:r>
        <w:r>
          <w:t>17</w:t>
        </w:r>
        <w:r>
          <w:fldChar w:fldCharType="end"/>
        </w:r>
      </w:hyperlink>
    </w:p>
    <w:p>
      <w:pPr>
        <w:pStyle w:val="TOC2"/>
        <w:tabs>
          <w:tab w:val="right" w:leader="dot" w:pos="8306"/>
        </w:tabs>
      </w:pPr>
      <w:hyperlink w:anchor="_Toc4244" w:history="1">
        <w:r>
          <w:rPr>
            <w:rFonts w:ascii="仿宋" w:eastAsia="仿宋" w:hAnsi="仿宋" w:cs="仿宋" w:hint="eastAsia"/>
            <w:lang w:eastAsia="zh-CN"/>
          </w:rPr>
          <w:t>(五)、地总体要求</w:t>
        </w:r>
        <w:r>
          <w:tab/>
        </w:r>
        <w:r>
          <w:fldChar w:fldCharType="begin"/>
        </w:r>
        <w:r>
          <w:instrText xml:space="preserve"> PAGEREF _Toc4244 \h </w:instrText>
        </w:r>
        <w:r>
          <w:fldChar w:fldCharType="separate"/>
        </w:r>
        <w:r>
          <w:t>18</w:t>
        </w:r>
        <w:r>
          <w:fldChar w:fldCharType="end"/>
        </w:r>
      </w:hyperlink>
    </w:p>
    <w:p>
      <w:pPr>
        <w:pStyle w:val="TOC2"/>
        <w:tabs>
          <w:tab w:val="right" w:leader="dot" w:pos="8306"/>
        </w:tabs>
      </w:pPr>
      <w:hyperlink w:anchor="_Toc19292" w:history="1">
        <w:r>
          <w:rPr>
            <w:rFonts w:ascii="仿宋" w:eastAsia="仿宋" w:hAnsi="仿宋" w:cs="仿宋" w:hint="eastAsia"/>
            <w:lang w:eastAsia="zh-CN"/>
          </w:rPr>
          <w:t>(六)、节约用地措施</w:t>
        </w:r>
        <w:r>
          <w:tab/>
        </w:r>
        <w:r>
          <w:fldChar w:fldCharType="begin"/>
        </w:r>
        <w:r>
          <w:instrText xml:space="preserve"> PAGEREF _Toc19292 \h </w:instrText>
        </w:r>
        <w:r>
          <w:fldChar w:fldCharType="separate"/>
        </w:r>
        <w:r>
          <w:t>19</w:t>
        </w:r>
        <w:r>
          <w:fldChar w:fldCharType="end"/>
        </w:r>
      </w:hyperlink>
    </w:p>
    <w:p>
      <w:pPr>
        <w:pStyle w:val="TOC2"/>
        <w:tabs>
          <w:tab w:val="right" w:leader="dot" w:pos="8306"/>
        </w:tabs>
      </w:pPr>
      <w:hyperlink w:anchor="_Toc6191" w:history="1">
        <w:r>
          <w:rPr>
            <w:rFonts w:ascii="仿宋" w:eastAsia="仿宋" w:hAnsi="仿宋" w:cs="仿宋" w:hint="eastAsia"/>
            <w:lang w:eastAsia="zh-CN"/>
          </w:rPr>
          <w:t>(七)、选址综合评价</w:t>
        </w:r>
        <w:r>
          <w:tab/>
        </w:r>
        <w:r>
          <w:fldChar w:fldCharType="begin"/>
        </w:r>
        <w:r>
          <w:instrText xml:space="preserve"> PAGEREF _Toc6191 \h </w:instrText>
        </w:r>
        <w:r>
          <w:fldChar w:fldCharType="separate"/>
        </w:r>
        <w:r>
          <w:t>21</w:t>
        </w:r>
        <w:r>
          <w:fldChar w:fldCharType="end"/>
        </w:r>
      </w:hyperlink>
    </w:p>
    <w:p>
      <w:pPr>
        <w:pStyle w:val="TOC1"/>
        <w:tabs>
          <w:tab w:val="right" w:leader="dot" w:pos="8306"/>
        </w:tabs>
      </w:pPr>
      <w:hyperlink w:anchor="_Toc23143" w:history="1">
        <w:r>
          <w:rPr>
            <w:rFonts w:ascii="仿宋" w:eastAsia="仿宋" w:hAnsi="仿宋" w:cs="仿宋" w:hint="eastAsia"/>
            <w:lang w:eastAsia="zh-CN"/>
          </w:rPr>
          <w:t>四、环境和生态影响分析</w:t>
        </w:r>
        <w:r>
          <w:tab/>
        </w:r>
        <w:r>
          <w:fldChar w:fldCharType="begin"/>
        </w:r>
        <w:r>
          <w:instrText xml:space="preserve"> PAGEREF _Toc23143 \h </w:instrText>
        </w:r>
        <w:r>
          <w:fldChar w:fldCharType="separate"/>
        </w:r>
        <w:r>
          <w:t>22</w:t>
        </w:r>
        <w:r>
          <w:fldChar w:fldCharType="end"/>
        </w:r>
      </w:hyperlink>
    </w:p>
    <w:p>
      <w:pPr>
        <w:pStyle w:val="TOC2"/>
        <w:tabs>
          <w:tab w:val="right" w:leader="dot" w:pos="8306"/>
        </w:tabs>
      </w:pPr>
      <w:hyperlink w:anchor="_Toc31002" w:history="1">
        <w:r>
          <w:rPr>
            <w:rFonts w:ascii="仿宋" w:eastAsia="仿宋" w:hAnsi="仿宋" w:cs="仿宋" w:hint="eastAsia"/>
            <w:lang w:eastAsia="zh-CN"/>
          </w:rPr>
          <w:t>(一)、环境和生态现状</w:t>
        </w:r>
        <w:r>
          <w:tab/>
        </w:r>
        <w:r>
          <w:fldChar w:fldCharType="begin"/>
        </w:r>
        <w:r>
          <w:instrText xml:space="preserve"> PAGEREF _Toc31002 \h </w:instrText>
        </w:r>
        <w:r>
          <w:fldChar w:fldCharType="separate"/>
        </w:r>
        <w:r>
          <w:t>22</w:t>
        </w:r>
        <w:r>
          <w:fldChar w:fldCharType="end"/>
        </w:r>
      </w:hyperlink>
    </w:p>
    <w:p>
      <w:pPr>
        <w:pStyle w:val="TOC2"/>
        <w:tabs>
          <w:tab w:val="right" w:leader="dot" w:pos="8306"/>
        </w:tabs>
      </w:pPr>
      <w:hyperlink w:anchor="_Toc3738" w:history="1">
        <w:r>
          <w:rPr>
            <w:rFonts w:ascii="仿宋" w:eastAsia="仿宋" w:hAnsi="仿宋" w:cs="仿宋" w:hint="eastAsia"/>
            <w:lang w:eastAsia="zh-CN"/>
          </w:rPr>
          <w:t>(二)、生态环境影响分析</w:t>
        </w:r>
        <w:r>
          <w:tab/>
        </w:r>
        <w:r>
          <w:fldChar w:fldCharType="begin"/>
        </w:r>
        <w:r>
          <w:instrText xml:space="preserve"> PAGEREF _Toc3738 \h </w:instrText>
        </w:r>
        <w:r>
          <w:fldChar w:fldCharType="separate"/>
        </w:r>
        <w:r>
          <w:t>23</w:t>
        </w:r>
        <w:r>
          <w:fldChar w:fldCharType="end"/>
        </w:r>
      </w:hyperlink>
    </w:p>
    <w:p>
      <w:pPr>
        <w:pStyle w:val="TOC2"/>
        <w:tabs>
          <w:tab w:val="right" w:leader="dot" w:pos="8306"/>
        </w:tabs>
      </w:pPr>
      <w:hyperlink w:anchor="_Toc21564" w:history="1">
        <w:r>
          <w:rPr>
            <w:rFonts w:ascii="仿宋" w:eastAsia="仿宋" w:hAnsi="仿宋" w:cs="仿宋" w:hint="eastAsia"/>
            <w:lang w:eastAsia="zh-CN"/>
          </w:rPr>
          <w:t>(三)、生态环境保护措施</w:t>
        </w:r>
        <w:r>
          <w:tab/>
        </w:r>
        <w:r>
          <w:fldChar w:fldCharType="begin"/>
        </w:r>
        <w:r>
          <w:instrText xml:space="preserve"> PAGEREF _Toc21564 \h </w:instrText>
        </w:r>
        <w:r>
          <w:fldChar w:fldCharType="separate"/>
        </w:r>
        <w:r>
          <w:t>24</w:t>
        </w:r>
        <w:r>
          <w:fldChar w:fldCharType="end"/>
        </w:r>
      </w:hyperlink>
    </w:p>
    <w:p>
      <w:pPr>
        <w:pStyle w:val="TOC2"/>
        <w:tabs>
          <w:tab w:val="right" w:leader="dot" w:pos="8306"/>
        </w:tabs>
      </w:pPr>
      <w:hyperlink w:anchor="_Toc8225" w:history="1">
        <w:r>
          <w:rPr>
            <w:rFonts w:ascii="仿宋" w:eastAsia="仿宋" w:hAnsi="仿宋" w:cs="仿宋" w:hint="eastAsia"/>
            <w:lang w:eastAsia="zh-CN"/>
          </w:rPr>
          <w:t>(四)、地质灾害影响分析</w:t>
        </w:r>
        <w:r>
          <w:tab/>
        </w:r>
        <w:r>
          <w:fldChar w:fldCharType="begin"/>
        </w:r>
        <w:r>
          <w:instrText xml:space="preserve"> PAGEREF _Toc8225 \h </w:instrText>
        </w:r>
        <w:r>
          <w:fldChar w:fldCharType="separate"/>
        </w:r>
        <w:r>
          <w:t>26</w:t>
        </w:r>
        <w:r>
          <w:fldChar w:fldCharType="end"/>
        </w:r>
      </w:hyperlink>
    </w:p>
    <w:p>
      <w:pPr>
        <w:pStyle w:val="TOC2"/>
        <w:tabs>
          <w:tab w:val="right" w:leader="dot" w:pos="8306"/>
        </w:tabs>
      </w:pPr>
      <w:hyperlink w:anchor="_Toc6276" w:history="1">
        <w:r>
          <w:rPr>
            <w:rFonts w:ascii="仿宋" w:eastAsia="仿宋" w:hAnsi="仿宋" w:cs="仿宋" w:hint="eastAsia"/>
            <w:lang w:eastAsia="zh-CN"/>
          </w:rPr>
          <w:t>(五)、特殊环境影响</w:t>
        </w:r>
        <w:r>
          <w:tab/>
        </w:r>
        <w:r>
          <w:fldChar w:fldCharType="begin"/>
        </w:r>
        <w:r>
          <w:instrText xml:space="preserve"> PAGEREF _Toc6276 \h </w:instrText>
        </w:r>
        <w:r>
          <w:fldChar w:fldCharType="separate"/>
        </w:r>
        <w:r>
          <w:t>28</w:t>
        </w:r>
        <w:r>
          <w:fldChar w:fldCharType="end"/>
        </w:r>
      </w:hyperlink>
    </w:p>
    <w:p>
      <w:pPr>
        <w:pStyle w:val="TOC1"/>
        <w:tabs>
          <w:tab w:val="right" w:leader="dot" w:pos="8306"/>
        </w:tabs>
      </w:pPr>
      <w:hyperlink w:anchor="_Toc17364" w:history="1">
        <w:r>
          <w:rPr>
            <w:rFonts w:ascii="仿宋" w:eastAsia="仿宋" w:hAnsi="仿宋" w:cs="仿宋" w:hint="eastAsia"/>
            <w:lang w:eastAsia="zh-CN"/>
          </w:rPr>
          <w:t>五、背景、必要性分析</w:t>
        </w:r>
        <w:r>
          <w:tab/>
        </w:r>
        <w:r>
          <w:fldChar w:fldCharType="begin"/>
        </w:r>
        <w:r>
          <w:instrText xml:space="preserve"> PAGEREF _Toc17364 \h </w:instrText>
        </w:r>
        <w:r>
          <w:fldChar w:fldCharType="separate"/>
        </w:r>
        <w:r>
          <w:t>29</w:t>
        </w:r>
        <w:r>
          <w:fldChar w:fldCharType="end"/>
        </w:r>
      </w:hyperlink>
    </w:p>
    <w:p>
      <w:pPr>
        <w:pStyle w:val="TOC2"/>
        <w:tabs>
          <w:tab w:val="right" w:leader="dot" w:pos="8306"/>
        </w:tabs>
      </w:pPr>
      <w:hyperlink w:anchor="_Toc19050" w:history="1">
        <w:r>
          <w:rPr>
            <w:rFonts w:ascii="仿宋" w:eastAsia="仿宋" w:hAnsi="仿宋" w:cs="仿宋" w:hint="eastAsia"/>
            <w:lang w:eastAsia="zh-CN"/>
          </w:rPr>
          <w:t>(一)、项目建设背景</w:t>
        </w:r>
        <w:r>
          <w:tab/>
        </w:r>
        <w:r>
          <w:fldChar w:fldCharType="begin"/>
        </w:r>
        <w:r>
          <w:instrText xml:space="preserve"> PAGEREF _Toc19050 \h </w:instrText>
        </w:r>
        <w:r>
          <w:fldChar w:fldCharType="separate"/>
        </w:r>
        <w:r>
          <w:t>29</w:t>
        </w:r>
        <w:r>
          <w:fldChar w:fldCharType="end"/>
        </w:r>
      </w:hyperlink>
    </w:p>
    <w:p>
      <w:pPr>
        <w:pStyle w:val="TOC2"/>
        <w:tabs>
          <w:tab w:val="right" w:leader="dot" w:pos="8306"/>
        </w:tabs>
      </w:pPr>
      <w:hyperlink w:anchor="_Toc2887" w:history="1">
        <w:r>
          <w:rPr>
            <w:rFonts w:ascii="仿宋" w:eastAsia="仿宋" w:hAnsi="仿宋" w:cs="仿宋" w:hint="eastAsia"/>
            <w:lang w:eastAsia="zh-CN"/>
          </w:rPr>
          <w:t>(二)、必要性分析</w:t>
        </w:r>
        <w:r>
          <w:tab/>
        </w:r>
        <w:r>
          <w:fldChar w:fldCharType="begin"/>
        </w:r>
        <w:r>
          <w:instrText xml:space="preserve"> PAGEREF _Toc2887 \h </w:instrText>
        </w:r>
        <w:r>
          <w:fldChar w:fldCharType="separate"/>
        </w:r>
        <w:r>
          <w:t>30</w:t>
        </w:r>
        <w:r>
          <w:fldChar w:fldCharType="end"/>
        </w:r>
      </w:hyperlink>
    </w:p>
    <w:p>
      <w:pPr>
        <w:pStyle w:val="TOC2"/>
        <w:tabs>
          <w:tab w:val="right" w:leader="dot" w:pos="8306"/>
        </w:tabs>
      </w:pPr>
      <w:hyperlink w:anchor="_Toc16453" w:history="1">
        <w:r>
          <w:rPr>
            <w:rFonts w:ascii="仿宋" w:eastAsia="仿宋" w:hAnsi="仿宋" w:cs="仿宋" w:hint="eastAsia"/>
            <w:lang w:eastAsia="zh-CN"/>
          </w:rPr>
          <w:t>(三)、项目建设有利条件</w:t>
        </w:r>
        <w:r>
          <w:tab/>
        </w:r>
        <w:r>
          <w:fldChar w:fldCharType="begin"/>
        </w:r>
        <w:r>
          <w:instrText xml:space="preserve"> PAGEREF _Toc16453 \h </w:instrText>
        </w:r>
        <w:r>
          <w:fldChar w:fldCharType="separate"/>
        </w:r>
        <w:r>
          <w:t>31</w:t>
        </w:r>
        <w:r>
          <w:fldChar w:fldCharType="end"/>
        </w:r>
      </w:hyperlink>
    </w:p>
    <w:p>
      <w:pPr>
        <w:pStyle w:val="TOC1"/>
        <w:tabs>
          <w:tab w:val="right" w:leader="dot" w:pos="8306"/>
        </w:tabs>
      </w:pPr>
      <w:hyperlink w:anchor="_Toc6718" w:history="1">
        <w:r>
          <w:rPr>
            <w:rFonts w:ascii="仿宋" w:eastAsia="仿宋" w:hAnsi="仿宋" w:cs="仿宋" w:hint="eastAsia"/>
            <w:lang w:eastAsia="zh-CN"/>
          </w:rPr>
          <w:t>六、环境材料项目概论</w:t>
        </w:r>
        <w:r>
          <w:tab/>
        </w:r>
        <w:r>
          <w:fldChar w:fldCharType="begin"/>
        </w:r>
        <w:r>
          <w:instrText xml:space="preserve"> PAGEREF _Toc6718 \h </w:instrText>
        </w:r>
        <w:r>
          <w:fldChar w:fldCharType="separate"/>
        </w:r>
        <w:r>
          <w:t>33</w:t>
        </w:r>
        <w:r>
          <w:fldChar w:fldCharType="end"/>
        </w:r>
      </w:hyperlink>
    </w:p>
    <w:p>
      <w:pPr>
        <w:pStyle w:val="TOC2"/>
        <w:tabs>
          <w:tab w:val="right" w:leader="dot" w:pos="8306"/>
        </w:tabs>
      </w:pPr>
      <w:hyperlink w:anchor="_Toc17001" w:history="1">
        <w:r>
          <w:rPr>
            <w:rFonts w:ascii="仿宋" w:eastAsia="仿宋" w:hAnsi="仿宋" w:cs="仿宋" w:hint="eastAsia"/>
            <w:lang w:eastAsia="zh-CN"/>
          </w:rPr>
          <w:t>(一)、项目申报单位概况</w:t>
        </w:r>
        <w:r>
          <w:tab/>
        </w:r>
        <w:r>
          <w:fldChar w:fldCharType="begin"/>
        </w:r>
        <w:r>
          <w:instrText xml:space="preserve"> PAGEREF _Toc17001 \h </w:instrText>
        </w:r>
        <w:r>
          <w:fldChar w:fldCharType="separate"/>
        </w:r>
        <w:r>
          <w:t>33</w:t>
        </w:r>
        <w:r>
          <w:fldChar w:fldCharType="end"/>
        </w:r>
      </w:hyperlink>
    </w:p>
    <w:p>
      <w:pPr>
        <w:pStyle w:val="TOC2"/>
        <w:tabs>
          <w:tab w:val="right" w:leader="dot" w:pos="8306"/>
        </w:tabs>
      </w:pPr>
      <w:hyperlink w:anchor="_Toc1237" w:history="1">
        <w:r>
          <w:rPr>
            <w:rFonts w:ascii="仿宋" w:eastAsia="仿宋" w:hAnsi="仿宋" w:cs="仿宋" w:hint="eastAsia"/>
            <w:lang w:eastAsia="zh-CN"/>
          </w:rPr>
          <w:t>(二)、项目概况</w:t>
        </w:r>
        <w:r>
          <w:tab/>
        </w:r>
        <w:r>
          <w:fldChar w:fldCharType="begin"/>
        </w:r>
        <w:r>
          <w:instrText xml:space="preserve"> PAGEREF _Toc1237 \h </w:instrText>
        </w:r>
        <w:r>
          <w:fldChar w:fldCharType="separate"/>
        </w:r>
        <w:r>
          <w:t>34</w:t>
        </w:r>
        <w:r>
          <w:fldChar w:fldCharType="end"/>
        </w:r>
      </w:hyperlink>
    </w:p>
    <w:p>
      <w:pPr>
        <w:pStyle w:val="TOC1"/>
        <w:tabs>
          <w:tab w:val="right" w:leader="dot" w:pos="8306"/>
        </w:tabs>
      </w:pPr>
      <w:hyperlink w:anchor="_Toc13620" w:history="1">
        <w:r>
          <w:rPr>
            <w:rFonts w:ascii="仿宋" w:eastAsia="仿宋" w:hAnsi="仿宋" w:cs="仿宋" w:hint="eastAsia"/>
            <w:lang w:eastAsia="zh-CN"/>
          </w:rPr>
          <w:t>七、项目质量与标准</w:t>
        </w:r>
        <w:r>
          <w:tab/>
        </w:r>
        <w:r>
          <w:fldChar w:fldCharType="begin"/>
        </w:r>
        <w:r>
          <w:instrText xml:space="preserve"> PAGEREF _Toc13620 \h </w:instrText>
        </w:r>
        <w:r>
          <w:fldChar w:fldCharType="separate"/>
        </w:r>
        <w:r>
          <w:t>37</w:t>
        </w:r>
        <w:r>
          <w:fldChar w:fldCharType="end"/>
        </w:r>
      </w:hyperlink>
    </w:p>
    <w:p>
      <w:pPr>
        <w:pStyle w:val="TOC2"/>
        <w:tabs>
          <w:tab w:val="right" w:leader="dot" w:pos="8306"/>
        </w:tabs>
      </w:pPr>
      <w:hyperlink w:anchor="_Toc994" w:history="1">
        <w:r>
          <w:rPr>
            <w:rFonts w:ascii="仿宋" w:eastAsia="仿宋" w:hAnsi="仿宋" w:cs="仿宋" w:hint="eastAsia"/>
            <w:lang w:eastAsia="zh-CN"/>
          </w:rPr>
          <w:t>(一)、质量保障体系</w:t>
        </w:r>
        <w:r>
          <w:tab/>
        </w:r>
        <w:r>
          <w:fldChar w:fldCharType="begin"/>
        </w:r>
        <w:r>
          <w:instrText xml:space="preserve"> PAGEREF _Toc994 \h </w:instrText>
        </w:r>
        <w:r>
          <w:fldChar w:fldCharType="separate"/>
        </w:r>
        <w:r>
          <w:t>37</w:t>
        </w:r>
        <w:r>
          <w:fldChar w:fldCharType="end"/>
        </w:r>
      </w:hyperlink>
    </w:p>
    <w:p>
      <w:pPr>
        <w:pStyle w:val="TOC2"/>
        <w:tabs>
          <w:tab w:val="right" w:leader="dot" w:pos="8306"/>
        </w:tabs>
      </w:pPr>
      <w:hyperlink w:anchor="_Toc25704" w:history="1">
        <w:r>
          <w:rPr>
            <w:rFonts w:ascii="仿宋" w:eastAsia="仿宋" w:hAnsi="仿宋" w:cs="仿宋" w:hint="eastAsia"/>
            <w:lang w:eastAsia="zh-CN"/>
          </w:rPr>
          <w:t>(二)、标准化作业流程</w:t>
        </w:r>
        <w:r>
          <w:tab/>
        </w:r>
        <w:r>
          <w:fldChar w:fldCharType="begin"/>
        </w:r>
        <w:r>
          <w:instrText xml:space="preserve"> PAGEREF _Toc25704 \h </w:instrText>
        </w:r>
        <w:r>
          <w:fldChar w:fldCharType="separate"/>
        </w:r>
        <w:r>
          <w:t>38</w:t>
        </w:r>
        <w:r>
          <w:fldChar w:fldCharType="end"/>
        </w:r>
      </w:hyperlink>
    </w:p>
    <w:p>
      <w:pPr>
        <w:pStyle w:val="TOC2"/>
        <w:tabs>
          <w:tab w:val="right" w:leader="dot" w:pos="8306"/>
        </w:tabs>
      </w:pPr>
      <w:hyperlink w:anchor="_Toc22867" w:history="1">
        <w:r>
          <w:rPr>
            <w:rFonts w:ascii="仿宋" w:eastAsia="仿宋" w:hAnsi="仿宋" w:cs="仿宋" w:hint="eastAsia"/>
            <w:lang w:eastAsia="zh-CN"/>
          </w:rPr>
          <w:t>(三)、质量监控与评估</w:t>
        </w:r>
        <w:r>
          <w:tab/>
        </w:r>
        <w:r>
          <w:fldChar w:fldCharType="begin"/>
        </w:r>
        <w:r>
          <w:instrText xml:space="preserve"> PAGEREF _Toc22867 \h </w:instrText>
        </w:r>
        <w:r>
          <w:fldChar w:fldCharType="separate"/>
        </w:r>
        <w:r>
          <w:t>40</w:t>
        </w:r>
        <w:r>
          <w:fldChar w:fldCharType="end"/>
        </w:r>
      </w:hyperlink>
    </w:p>
    <w:p>
      <w:pPr>
        <w:pStyle w:val="TOC2"/>
        <w:tabs>
          <w:tab w:val="right" w:leader="dot" w:pos="8306"/>
        </w:tabs>
      </w:pPr>
      <w:hyperlink w:anchor="_Toc655" w:history="1">
        <w:r>
          <w:rPr>
            <w:rFonts w:ascii="仿宋" w:eastAsia="仿宋" w:hAnsi="仿宋" w:cs="仿宋" w:hint="eastAsia"/>
            <w:lang w:eastAsia="zh-CN"/>
          </w:rPr>
          <w:t>(四)、质量改进计划</w:t>
        </w:r>
        <w:r>
          <w:tab/>
        </w:r>
        <w:r>
          <w:fldChar w:fldCharType="begin"/>
        </w:r>
        <w:r>
          <w:instrText xml:space="preserve"> PAGEREF _Toc655 \h </w:instrText>
        </w:r>
        <w:r>
          <w:fldChar w:fldCharType="separate"/>
        </w:r>
        <w:r>
          <w:t>41</w:t>
        </w:r>
        <w:r>
          <w:fldChar w:fldCharType="end"/>
        </w:r>
      </w:hyperlink>
    </w:p>
    <w:p>
      <w:pPr>
        <w:pStyle w:val="TOC1"/>
        <w:tabs>
          <w:tab w:val="right" w:leader="dot" w:pos="8306"/>
        </w:tabs>
      </w:pPr>
      <w:hyperlink w:anchor="_Toc19608" w:history="1">
        <w:r>
          <w:rPr>
            <w:rFonts w:ascii="仿宋" w:eastAsia="仿宋" w:hAnsi="仿宋" w:cs="仿宋" w:hint="eastAsia"/>
            <w:lang w:eastAsia="zh-CN"/>
          </w:rPr>
          <w:t>八、项目实施与管理方案</w:t>
        </w:r>
        <w:r>
          <w:tab/>
        </w:r>
        <w:r>
          <w:fldChar w:fldCharType="begin"/>
        </w:r>
        <w:r>
          <w:instrText xml:space="preserve"> PAGEREF _Toc19608 \h </w:instrText>
        </w:r>
        <w:r>
          <w:fldChar w:fldCharType="separate"/>
        </w:r>
        <w:r>
          <w:t>42</w:t>
        </w:r>
        <w:r>
          <w:fldChar w:fldCharType="end"/>
        </w:r>
      </w:hyperlink>
    </w:p>
    <w:p>
      <w:pPr>
        <w:pStyle w:val="TOC2"/>
        <w:tabs>
          <w:tab w:val="right" w:leader="dot" w:pos="8306"/>
        </w:tabs>
      </w:pPr>
      <w:hyperlink w:anchor="_Toc17461" w:history="1">
        <w:r>
          <w:rPr>
            <w:rFonts w:ascii="仿宋" w:eastAsia="仿宋" w:hAnsi="仿宋" w:cs="仿宋" w:hint="eastAsia"/>
            <w:lang w:eastAsia="zh-CN"/>
          </w:rPr>
          <w:t>(一)、项目实施计划</w:t>
        </w:r>
        <w:r>
          <w:tab/>
        </w:r>
        <w:r>
          <w:fldChar w:fldCharType="begin"/>
        </w:r>
        <w:r>
          <w:instrText xml:space="preserve"> PAGEREF _Toc17461 \h </w:instrText>
        </w:r>
        <w:r>
          <w:fldChar w:fldCharType="separate"/>
        </w:r>
        <w:r>
          <w:t>42</w:t>
        </w:r>
        <w:r>
          <w:fldChar w:fldCharType="end"/>
        </w:r>
      </w:hyperlink>
    </w:p>
    <w:p>
      <w:pPr>
        <w:pStyle w:val="TOC2"/>
        <w:tabs>
          <w:tab w:val="right" w:leader="dot" w:pos="8306"/>
        </w:tabs>
      </w:pPr>
      <w:hyperlink w:anchor="_Toc10081" w:history="1">
        <w:r>
          <w:rPr>
            <w:rFonts w:ascii="仿宋" w:eastAsia="仿宋" w:hAnsi="仿宋" w:cs="仿宋" w:hint="eastAsia"/>
            <w:lang w:eastAsia="zh-CN"/>
          </w:rPr>
          <w:t>(二)、项目组织机构与职责</w:t>
        </w:r>
        <w:r>
          <w:tab/>
        </w:r>
        <w:r>
          <w:fldChar w:fldCharType="begin"/>
        </w:r>
        <w:r>
          <w:instrText xml:space="preserve"> PAGEREF _Toc10081 \h </w:instrText>
        </w:r>
        <w:r>
          <w:fldChar w:fldCharType="separate"/>
        </w:r>
        <w:r>
          <w:t>43</w:t>
        </w:r>
        <w:r>
          <w:fldChar w:fldCharType="end"/>
        </w:r>
      </w:hyperlink>
    </w:p>
    <w:p>
      <w:pPr>
        <w:pStyle w:val="TOC2"/>
        <w:tabs>
          <w:tab w:val="right" w:leader="dot" w:pos="8306"/>
        </w:tabs>
      </w:pPr>
      <w:hyperlink w:anchor="_Toc32319" w:history="1">
        <w:r>
          <w:rPr>
            <w:rFonts w:ascii="仿宋" w:eastAsia="仿宋" w:hAnsi="仿宋" w:cs="仿宋" w:hint="eastAsia"/>
            <w:lang w:eastAsia="zh-CN"/>
          </w:rPr>
          <w:t>(三)、项目管理与监控体系</w:t>
        </w:r>
        <w:r>
          <w:tab/>
        </w:r>
        <w:r>
          <w:fldChar w:fldCharType="begin"/>
        </w:r>
        <w:r>
          <w:instrText xml:space="preserve"> PAGEREF _Toc32319 \h </w:instrText>
        </w:r>
        <w:r>
          <w:fldChar w:fldCharType="separate"/>
        </w:r>
        <w:r>
          <w:t>46</w:t>
        </w:r>
        <w:r>
          <w:fldChar w:fldCharType="end"/>
        </w:r>
      </w:hyperlink>
    </w:p>
    <w:p>
      <w:pPr>
        <w:pStyle w:val="TOC1"/>
        <w:tabs>
          <w:tab w:val="right" w:leader="dot" w:pos="8306"/>
        </w:tabs>
      </w:pPr>
      <w:hyperlink w:anchor="_Toc7474" w:history="1">
        <w:r>
          <w:rPr>
            <w:rFonts w:ascii="仿宋" w:eastAsia="仿宋" w:hAnsi="仿宋" w:cs="仿宋" w:hint="eastAsia"/>
            <w:lang w:eastAsia="zh-CN"/>
          </w:rPr>
          <w:t>九、经济效益与社会效益优化</w:t>
        </w:r>
        <w:r>
          <w:tab/>
        </w:r>
        <w:r>
          <w:fldChar w:fldCharType="begin"/>
        </w:r>
        <w:r>
          <w:instrText xml:space="preserve"> PAGEREF _Toc7474 \h </w:instrText>
        </w:r>
        <w:r>
          <w:fldChar w:fldCharType="separate"/>
        </w:r>
        <w:r>
          <w:t>48</w:t>
        </w:r>
        <w:r>
          <w:fldChar w:fldCharType="end"/>
        </w:r>
      </w:hyperlink>
    </w:p>
    <w:p>
      <w:pPr>
        <w:pStyle w:val="TOC2"/>
        <w:tabs>
          <w:tab w:val="right" w:leader="dot" w:pos="8306"/>
        </w:tabs>
      </w:pPr>
      <w:hyperlink w:anchor="_Toc10150" w:history="1">
        <w:r>
          <w:rPr>
            <w:rFonts w:ascii="仿宋" w:eastAsia="仿宋" w:hAnsi="仿宋" w:cs="仿宋" w:hint="eastAsia"/>
            <w:lang w:eastAsia="zh-CN"/>
          </w:rPr>
          <w:t>(一)、经济效益提升策略</w:t>
        </w:r>
        <w:r>
          <w:tab/>
        </w:r>
        <w:r>
          <w:fldChar w:fldCharType="begin"/>
        </w:r>
        <w:r>
          <w:instrText xml:space="preserve"> PAGEREF _Toc10150 \h </w:instrText>
        </w:r>
        <w:r>
          <w:fldChar w:fldCharType="separate"/>
        </w:r>
        <w:r>
          <w:t>48</w:t>
        </w:r>
        <w:r>
          <w:fldChar w:fldCharType="end"/>
        </w:r>
      </w:hyperlink>
    </w:p>
    <w:p>
      <w:pPr>
        <w:pStyle w:val="TOC2"/>
        <w:tabs>
          <w:tab w:val="right" w:leader="dot" w:pos="8306"/>
        </w:tabs>
      </w:pPr>
      <w:hyperlink w:anchor="_Toc7316" w:history="1">
        <w:r>
          <w:rPr>
            <w:rFonts w:ascii="仿宋" w:eastAsia="仿宋" w:hAnsi="仿宋" w:cs="仿宋" w:hint="eastAsia"/>
            <w:lang w:eastAsia="zh-CN"/>
          </w:rPr>
          <w:t>(二)、社会效益增强方案</w:t>
        </w:r>
        <w:r>
          <w:tab/>
        </w:r>
        <w:r>
          <w:fldChar w:fldCharType="begin"/>
        </w:r>
        <w:r>
          <w:instrText xml:space="preserve"> PAGEREF _Toc7316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1" w:history="1">
        <w:r>
          <w:rPr>
            <w:rFonts w:ascii="仿宋" w:eastAsia="仿宋" w:hAnsi="仿宋" w:cs="仿宋" w:hint="eastAsia"/>
            <w:lang w:eastAsia="zh-CN"/>
          </w:rPr>
          <w:t>十、环境保护与治理方案</w:t>
        </w:r>
        <w:r>
          <w:tab/>
        </w:r>
        <w:r>
          <w:fldChar w:fldCharType="begin"/>
        </w:r>
        <w:r>
          <w:instrText xml:space="preserve"> PAGEREF _Toc25181 \h </w:instrText>
        </w:r>
        <w:r>
          <w:fldChar w:fldCharType="separate"/>
        </w:r>
        <w:r>
          <w:t>50</w:t>
        </w:r>
        <w:r>
          <w:fldChar w:fldCharType="end"/>
        </w:r>
      </w:hyperlink>
    </w:p>
    <w:p>
      <w:pPr>
        <w:pStyle w:val="TOC2"/>
        <w:tabs>
          <w:tab w:val="right" w:leader="dot" w:pos="8306"/>
        </w:tabs>
      </w:pPr>
      <w:hyperlink w:anchor="_Toc16119" w:history="1">
        <w:r>
          <w:rPr>
            <w:rFonts w:ascii="仿宋" w:eastAsia="仿宋" w:hAnsi="仿宋" w:cs="仿宋" w:hint="eastAsia"/>
            <w:lang w:eastAsia="zh-CN"/>
          </w:rPr>
          <w:t>(一)、项目环境影响评估</w:t>
        </w:r>
        <w:r>
          <w:tab/>
        </w:r>
        <w:r>
          <w:fldChar w:fldCharType="begin"/>
        </w:r>
        <w:r>
          <w:instrText xml:space="preserve"> PAGEREF _Toc16119 \h </w:instrText>
        </w:r>
        <w:r>
          <w:fldChar w:fldCharType="separate"/>
        </w:r>
        <w:r>
          <w:t>50</w:t>
        </w:r>
        <w:r>
          <w:fldChar w:fldCharType="end"/>
        </w:r>
      </w:hyperlink>
    </w:p>
    <w:p>
      <w:pPr>
        <w:pStyle w:val="TOC2"/>
        <w:tabs>
          <w:tab w:val="right" w:leader="dot" w:pos="8306"/>
        </w:tabs>
      </w:pPr>
      <w:hyperlink w:anchor="_Toc3127" w:history="1">
        <w:r>
          <w:rPr>
            <w:rFonts w:ascii="仿宋" w:eastAsia="仿宋" w:hAnsi="仿宋" w:cs="仿宋" w:hint="eastAsia"/>
            <w:lang w:eastAsia="zh-CN"/>
          </w:rPr>
          <w:t>(二)、环境保护措施与治理方案</w:t>
        </w:r>
        <w:r>
          <w:tab/>
        </w:r>
        <w:r>
          <w:fldChar w:fldCharType="begin"/>
        </w:r>
        <w:r>
          <w:instrText xml:space="preserve"> PAGEREF _Toc3127 \h </w:instrText>
        </w:r>
        <w:r>
          <w:fldChar w:fldCharType="separate"/>
        </w:r>
        <w:r>
          <w:t>50</w:t>
        </w:r>
        <w:r>
          <w:fldChar w:fldCharType="end"/>
        </w:r>
      </w:hyperlink>
    </w:p>
    <w:p>
      <w:pPr>
        <w:pStyle w:val="TOC1"/>
        <w:tabs>
          <w:tab w:val="right" w:leader="dot" w:pos="8306"/>
        </w:tabs>
      </w:pPr>
      <w:hyperlink w:anchor="_Toc29824" w:history="1">
        <w:r>
          <w:rPr>
            <w:rFonts w:ascii="仿宋" w:eastAsia="仿宋" w:hAnsi="仿宋" w:cs="仿宋" w:hint="eastAsia"/>
            <w:lang w:eastAsia="zh-CN"/>
          </w:rPr>
          <w:t>十一、安全与应急管理</w:t>
        </w:r>
        <w:r>
          <w:tab/>
        </w:r>
        <w:r>
          <w:fldChar w:fldCharType="begin"/>
        </w:r>
        <w:r>
          <w:instrText xml:space="preserve"> PAGEREF _Toc29824 \h </w:instrText>
        </w:r>
        <w:r>
          <w:fldChar w:fldCharType="separate"/>
        </w:r>
        <w:r>
          <w:t>51</w:t>
        </w:r>
        <w:r>
          <w:fldChar w:fldCharType="end"/>
        </w:r>
      </w:hyperlink>
    </w:p>
    <w:p>
      <w:pPr>
        <w:pStyle w:val="TOC2"/>
        <w:tabs>
          <w:tab w:val="right" w:leader="dot" w:pos="8306"/>
        </w:tabs>
      </w:pPr>
      <w:hyperlink w:anchor="_Toc8182" w:history="1">
        <w:r>
          <w:rPr>
            <w:rFonts w:ascii="仿宋" w:eastAsia="仿宋" w:hAnsi="仿宋" w:cs="仿宋" w:hint="eastAsia"/>
            <w:lang w:eastAsia="zh-CN"/>
          </w:rPr>
          <w:t>(一)、安全生产管理</w:t>
        </w:r>
        <w:r>
          <w:tab/>
        </w:r>
        <w:r>
          <w:fldChar w:fldCharType="begin"/>
        </w:r>
        <w:r>
          <w:instrText xml:space="preserve"> PAGEREF _Toc8182 \h </w:instrText>
        </w:r>
        <w:r>
          <w:fldChar w:fldCharType="separate"/>
        </w:r>
        <w:r>
          <w:t>51</w:t>
        </w:r>
        <w:r>
          <w:fldChar w:fldCharType="end"/>
        </w:r>
      </w:hyperlink>
    </w:p>
    <w:p>
      <w:pPr>
        <w:pStyle w:val="TOC2"/>
        <w:tabs>
          <w:tab w:val="right" w:leader="dot" w:pos="8306"/>
        </w:tabs>
      </w:pPr>
      <w:hyperlink w:anchor="_Toc13139" w:history="1">
        <w:r>
          <w:rPr>
            <w:rFonts w:ascii="仿宋" w:eastAsia="仿宋" w:hAnsi="仿宋" w:cs="仿宋" w:hint="eastAsia"/>
            <w:lang w:eastAsia="zh-CN"/>
          </w:rPr>
          <w:t>(二)、应急预案与响应</w:t>
        </w:r>
        <w:r>
          <w:tab/>
        </w:r>
        <w:r>
          <w:fldChar w:fldCharType="begin"/>
        </w:r>
        <w:r>
          <w:instrText xml:space="preserve"> PAGEREF _Toc13139 \h </w:instrText>
        </w:r>
        <w:r>
          <w:fldChar w:fldCharType="separate"/>
        </w:r>
        <w:r>
          <w:t>52</w:t>
        </w:r>
        <w:r>
          <w:fldChar w:fldCharType="end"/>
        </w:r>
      </w:hyperlink>
    </w:p>
    <w:p>
      <w:pPr>
        <w:pStyle w:val="TOC1"/>
        <w:tabs>
          <w:tab w:val="right" w:leader="dot" w:pos="8306"/>
        </w:tabs>
      </w:pPr>
      <w:hyperlink w:anchor="_Toc12276" w:history="1">
        <w:r>
          <w:rPr>
            <w:rFonts w:ascii="仿宋" w:eastAsia="仿宋" w:hAnsi="仿宋" w:cs="仿宋" w:hint="eastAsia"/>
            <w:lang w:eastAsia="zh-CN"/>
          </w:rPr>
          <w:t>十二、客户关系管理与市场拓展</w:t>
        </w:r>
        <w:r>
          <w:tab/>
        </w:r>
        <w:r>
          <w:fldChar w:fldCharType="begin"/>
        </w:r>
        <w:r>
          <w:instrText xml:space="preserve"> PAGEREF _Toc12276 \h </w:instrText>
        </w:r>
        <w:r>
          <w:fldChar w:fldCharType="separate"/>
        </w:r>
        <w:r>
          <w:t>54</w:t>
        </w:r>
        <w:r>
          <w:fldChar w:fldCharType="end"/>
        </w:r>
      </w:hyperlink>
    </w:p>
    <w:p>
      <w:pPr>
        <w:pStyle w:val="TOC2"/>
        <w:tabs>
          <w:tab w:val="right" w:leader="dot" w:pos="8306"/>
        </w:tabs>
      </w:pPr>
      <w:hyperlink w:anchor="_Toc28182" w:history="1">
        <w:r>
          <w:rPr>
            <w:rFonts w:ascii="仿宋" w:eastAsia="仿宋" w:hAnsi="仿宋" w:cs="仿宋" w:hint="eastAsia"/>
            <w:lang w:eastAsia="zh-CN"/>
          </w:rPr>
          <w:t>(一)、客户关系管理策略</w:t>
        </w:r>
        <w:r>
          <w:tab/>
        </w:r>
        <w:r>
          <w:fldChar w:fldCharType="begin"/>
        </w:r>
        <w:r>
          <w:instrText xml:space="preserve"> PAGEREF _Toc28182 \h </w:instrText>
        </w:r>
        <w:r>
          <w:fldChar w:fldCharType="separate"/>
        </w:r>
        <w:r>
          <w:t>54</w:t>
        </w:r>
        <w:r>
          <w:fldChar w:fldCharType="end"/>
        </w:r>
      </w:hyperlink>
    </w:p>
    <w:p>
      <w:pPr>
        <w:pStyle w:val="TOC2"/>
        <w:tabs>
          <w:tab w:val="right" w:leader="dot" w:pos="8306"/>
        </w:tabs>
      </w:pPr>
      <w:hyperlink w:anchor="_Toc20235" w:history="1">
        <w:r>
          <w:rPr>
            <w:rFonts w:ascii="仿宋" w:eastAsia="仿宋" w:hAnsi="仿宋" w:cs="仿宋" w:hint="eastAsia"/>
            <w:lang w:eastAsia="zh-CN"/>
          </w:rPr>
          <w:t>(二)、市场拓展方案</w:t>
        </w:r>
        <w:r>
          <w:tab/>
        </w:r>
        <w:r>
          <w:fldChar w:fldCharType="begin"/>
        </w:r>
        <w:r>
          <w:instrText xml:space="preserve"> PAGEREF _Toc20235 \h </w:instrText>
        </w:r>
        <w:r>
          <w:fldChar w:fldCharType="separate"/>
        </w:r>
        <w:r>
          <w:t>55</w:t>
        </w:r>
        <w:r>
          <w:fldChar w:fldCharType="end"/>
        </w:r>
      </w:hyperlink>
    </w:p>
    <w:p>
      <w:pPr>
        <w:pStyle w:val="TOC1"/>
        <w:tabs>
          <w:tab w:val="right" w:leader="dot" w:pos="8306"/>
        </w:tabs>
      </w:pPr>
      <w:hyperlink w:anchor="_Toc29644" w:history="1">
        <w:r>
          <w:rPr>
            <w:rFonts w:ascii="仿宋" w:eastAsia="仿宋" w:hAnsi="仿宋" w:cs="仿宋" w:hint="eastAsia"/>
            <w:lang w:eastAsia="zh-CN"/>
          </w:rPr>
          <w:t>十三、质量管理与控制</w:t>
        </w:r>
        <w:r>
          <w:tab/>
        </w:r>
        <w:r>
          <w:fldChar w:fldCharType="begin"/>
        </w:r>
        <w:r>
          <w:instrText xml:space="preserve"> PAGEREF _Toc29644 \h </w:instrText>
        </w:r>
        <w:r>
          <w:fldChar w:fldCharType="separate"/>
        </w:r>
        <w:r>
          <w:t>56</w:t>
        </w:r>
        <w:r>
          <w:fldChar w:fldCharType="end"/>
        </w:r>
      </w:hyperlink>
    </w:p>
    <w:p>
      <w:pPr>
        <w:pStyle w:val="TOC2"/>
        <w:tabs>
          <w:tab w:val="right" w:leader="dot" w:pos="8306"/>
        </w:tabs>
      </w:pPr>
      <w:hyperlink w:anchor="_Toc8602" w:history="1">
        <w:r>
          <w:rPr>
            <w:rFonts w:ascii="仿宋" w:eastAsia="仿宋" w:hAnsi="仿宋" w:cs="仿宋" w:hint="eastAsia"/>
            <w:lang w:eastAsia="zh-CN"/>
          </w:rPr>
          <w:t>(一)、质量管理体系建设</w:t>
        </w:r>
        <w:r>
          <w:tab/>
        </w:r>
        <w:r>
          <w:fldChar w:fldCharType="begin"/>
        </w:r>
        <w:r>
          <w:instrText xml:space="preserve"> PAGEREF _Toc8602 \h </w:instrText>
        </w:r>
        <w:r>
          <w:fldChar w:fldCharType="separate"/>
        </w:r>
        <w:r>
          <w:t>56</w:t>
        </w:r>
        <w:r>
          <w:fldChar w:fldCharType="end"/>
        </w:r>
      </w:hyperlink>
    </w:p>
    <w:p>
      <w:pPr>
        <w:pStyle w:val="TOC2"/>
        <w:tabs>
          <w:tab w:val="right" w:leader="dot" w:pos="8306"/>
        </w:tabs>
      </w:pPr>
      <w:hyperlink w:anchor="_Toc11057" w:history="1">
        <w:r>
          <w:rPr>
            <w:rFonts w:ascii="仿宋" w:eastAsia="仿宋" w:hAnsi="仿宋" w:cs="仿宋" w:hint="eastAsia"/>
            <w:lang w:eastAsia="zh-CN"/>
          </w:rPr>
          <w:t>(二)、质量控制措施</w:t>
        </w:r>
        <w:r>
          <w:tab/>
        </w:r>
        <w:r>
          <w:fldChar w:fldCharType="begin"/>
        </w:r>
        <w:r>
          <w:instrText xml:space="preserve"> PAGEREF _Toc11057 \h </w:instrText>
        </w:r>
        <w:r>
          <w:fldChar w:fldCharType="separate"/>
        </w:r>
        <w:r>
          <w:t>58</w:t>
        </w:r>
        <w:r>
          <w:fldChar w:fldCharType="end"/>
        </w:r>
      </w:hyperlink>
    </w:p>
    <w:p>
      <w:pPr>
        <w:pStyle w:val="TOC1"/>
        <w:tabs>
          <w:tab w:val="right" w:leader="dot" w:pos="8306"/>
        </w:tabs>
      </w:pPr>
      <w:hyperlink w:anchor="_Toc24540" w:history="1">
        <w:r>
          <w:rPr>
            <w:rFonts w:ascii="仿宋" w:eastAsia="仿宋" w:hAnsi="仿宋" w:cs="仿宋" w:hint="eastAsia"/>
            <w:lang w:eastAsia="zh-CN"/>
          </w:rPr>
          <w:t>十四、知识产权管理与保护</w:t>
        </w:r>
        <w:r>
          <w:tab/>
        </w:r>
        <w:r>
          <w:fldChar w:fldCharType="begin"/>
        </w:r>
        <w:r>
          <w:instrText xml:space="preserve"> PAGEREF _Toc24540 \h </w:instrText>
        </w:r>
        <w:r>
          <w:fldChar w:fldCharType="separate"/>
        </w:r>
        <w:r>
          <w:t>59</w:t>
        </w:r>
        <w:r>
          <w:fldChar w:fldCharType="end"/>
        </w:r>
      </w:hyperlink>
    </w:p>
    <w:p>
      <w:pPr>
        <w:pStyle w:val="TOC2"/>
        <w:tabs>
          <w:tab w:val="right" w:leader="dot" w:pos="8306"/>
        </w:tabs>
      </w:pPr>
      <w:hyperlink w:anchor="_Toc28216" w:history="1">
        <w:r>
          <w:rPr>
            <w:rFonts w:ascii="仿宋" w:eastAsia="仿宋" w:hAnsi="仿宋" w:cs="仿宋" w:hint="eastAsia"/>
            <w:lang w:eastAsia="zh-CN"/>
          </w:rPr>
          <w:t>(一)、知识产权管理体系建设</w:t>
        </w:r>
        <w:r>
          <w:tab/>
        </w:r>
        <w:r>
          <w:fldChar w:fldCharType="begin"/>
        </w:r>
        <w:r>
          <w:instrText xml:space="preserve"> PAGEREF _Toc28216 \h </w:instrText>
        </w:r>
        <w:r>
          <w:fldChar w:fldCharType="separate"/>
        </w:r>
        <w:r>
          <w:t>59</w:t>
        </w:r>
        <w:r>
          <w:fldChar w:fldCharType="end"/>
        </w:r>
      </w:hyperlink>
    </w:p>
    <w:p>
      <w:pPr>
        <w:pStyle w:val="TOC2"/>
        <w:tabs>
          <w:tab w:val="right" w:leader="dot" w:pos="8306"/>
        </w:tabs>
      </w:pPr>
      <w:hyperlink w:anchor="_Toc7161" w:history="1">
        <w:r>
          <w:rPr>
            <w:rFonts w:ascii="仿宋" w:eastAsia="仿宋" w:hAnsi="仿宋" w:cs="仿宋" w:hint="eastAsia"/>
            <w:lang w:eastAsia="zh-CN"/>
          </w:rPr>
          <w:t>(二)、知识产权保护措施</w:t>
        </w:r>
        <w:r>
          <w:tab/>
        </w:r>
        <w:r>
          <w:fldChar w:fldCharType="begin"/>
        </w:r>
        <w:r>
          <w:instrText xml:space="preserve"> PAGEREF _Toc7161 \h </w:instrText>
        </w:r>
        <w:r>
          <w:fldChar w:fldCharType="separate"/>
        </w:r>
        <w:r>
          <w:t>60</w:t>
        </w:r>
        <w:r>
          <w:fldChar w:fldCharType="end"/>
        </w:r>
      </w:hyperlink>
    </w:p>
    <w:p>
      <w:pPr>
        <w:pStyle w:val="TOC1"/>
        <w:tabs>
          <w:tab w:val="right" w:leader="dot" w:pos="8306"/>
        </w:tabs>
      </w:pPr>
      <w:hyperlink w:anchor="_Toc11883" w:history="1">
        <w:r>
          <w:rPr>
            <w:rFonts w:ascii="仿宋" w:eastAsia="仿宋" w:hAnsi="仿宋" w:cs="仿宋" w:hint="eastAsia"/>
            <w:lang w:eastAsia="zh-CN"/>
          </w:rPr>
          <w:t>十五、合作与交流机制建立</w:t>
        </w:r>
        <w:r>
          <w:tab/>
        </w:r>
        <w:r>
          <w:fldChar w:fldCharType="begin"/>
        </w:r>
        <w:r>
          <w:instrText xml:space="preserve"> PAGEREF _Toc11883 \h </w:instrText>
        </w:r>
        <w:r>
          <w:fldChar w:fldCharType="separate"/>
        </w:r>
        <w:r>
          <w:t>61</w:t>
        </w:r>
        <w:r>
          <w:fldChar w:fldCharType="end"/>
        </w:r>
      </w:hyperlink>
    </w:p>
    <w:p>
      <w:pPr>
        <w:pStyle w:val="TOC2"/>
        <w:tabs>
          <w:tab w:val="right" w:leader="dot" w:pos="8306"/>
        </w:tabs>
      </w:pPr>
      <w:hyperlink w:anchor="_Toc29031" w:history="1">
        <w:r>
          <w:rPr>
            <w:rFonts w:ascii="仿宋" w:eastAsia="仿宋" w:hAnsi="仿宋" w:cs="仿宋" w:hint="eastAsia"/>
            <w:lang w:eastAsia="zh-CN"/>
          </w:rPr>
          <w:t>(一)、合作伙伴选择与合作方式</w:t>
        </w:r>
        <w:r>
          <w:tab/>
        </w:r>
        <w:r>
          <w:fldChar w:fldCharType="begin"/>
        </w:r>
        <w:r>
          <w:instrText xml:space="preserve"> PAGEREF _Toc29031 \h </w:instrText>
        </w:r>
        <w:r>
          <w:fldChar w:fldCharType="separate"/>
        </w:r>
        <w:r>
          <w:t>61</w:t>
        </w:r>
        <w:r>
          <w:fldChar w:fldCharType="end"/>
        </w:r>
      </w:hyperlink>
    </w:p>
    <w:p>
      <w:pPr>
        <w:pStyle w:val="TOC2"/>
        <w:tabs>
          <w:tab w:val="right" w:leader="dot" w:pos="8306"/>
        </w:tabs>
      </w:pPr>
      <w:hyperlink w:anchor="_Toc4397" w:history="1">
        <w:r>
          <w:rPr>
            <w:rFonts w:ascii="仿宋" w:eastAsia="仿宋" w:hAnsi="仿宋" w:cs="仿宋" w:hint="eastAsia"/>
            <w:lang w:eastAsia="zh-CN"/>
          </w:rPr>
          <w:t>(二)、交流与合作平台搭建</w:t>
        </w:r>
        <w:r>
          <w:tab/>
        </w:r>
        <w:r>
          <w:fldChar w:fldCharType="begin"/>
        </w:r>
        <w:r>
          <w:instrText xml:space="preserve"> PAGEREF _Toc4397 \h </w:instrText>
        </w:r>
        <w:r>
          <w:fldChar w:fldCharType="separate"/>
        </w:r>
        <w:r>
          <w:t>63</w:t>
        </w:r>
        <w:r>
          <w:fldChar w:fldCharType="end"/>
        </w:r>
      </w:hyperlink>
    </w:p>
    <w:p>
      <w:pPr>
        <w:pStyle w:val="TOC1"/>
        <w:tabs>
          <w:tab w:val="right" w:leader="dot" w:pos="8306"/>
        </w:tabs>
      </w:pPr>
      <w:hyperlink w:anchor="_Toc12444" w:history="1">
        <w:r>
          <w:rPr>
            <w:rFonts w:ascii="仿宋" w:eastAsia="仿宋" w:hAnsi="仿宋" w:cs="仿宋" w:hint="eastAsia"/>
            <w:lang w:eastAsia="zh-CN"/>
          </w:rPr>
          <w:t>十六、创新驱动与持续发展</w:t>
        </w:r>
        <w:r>
          <w:tab/>
        </w:r>
        <w:r>
          <w:fldChar w:fldCharType="begin"/>
        </w:r>
        <w:r>
          <w:instrText xml:space="preserve"> PAGEREF _Toc12444 \h </w:instrText>
        </w:r>
        <w:r>
          <w:fldChar w:fldCharType="separate"/>
        </w:r>
        <w:r>
          <w:t>64</w:t>
        </w:r>
        <w:r>
          <w:fldChar w:fldCharType="end"/>
        </w:r>
      </w:hyperlink>
    </w:p>
    <w:p>
      <w:pPr>
        <w:pStyle w:val="TOC2"/>
        <w:tabs>
          <w:tab w:val="right" w:leader="dot" w:pos="8306"/>
        </w:tabs>
      </w:pPr>
      <w:hyperlink w:anchor="_Toc27445" w:history="1">
        <w:r>
          <w:rPr>
            <w:rFonts w:ascii="仿宋" w:eastAsia="仿宋" w:hAnsi="仿宋" w:cs="仿宋" w:hint="eastAsia"/>
            <w:lang w:eastAsia="zh-CN"/>
          </w:rPr>
          <w:t>(一)、创新驱动战略实施</w:t>
        </w:r>
        <w:r>
          <w:tab/>
        </w:r>
        <w:r>
          <w:fldChar w:fldCharType="begin"/>
        </w:r>
        <w:r>
          <w:instrText xml:space="preserve"> PAGEREF _Toc27445 \h </w:instrText>
        </w:r>
        <w:r>
          <w:fldChar w:fldCharType="separate"/>
        </w:r>
        <w:r>
          <w:t>64</w:t>
        </w:r>
        <w:r>
          <w:fldChar w:fldCharType="end"/>
        </w:r>
      </w:hyperlink>
    </w:p>
    <w:p>
      <w:pPr>
        <w:pStyle w:val="TOC2"/>
        <w:tabs>
          <w:tab w:val="right" w:leader="dot" w:pos="8306"/>
        </w:tabs>
      </w:pPr>
      <w:hyperlink w:anchor="_Toc28971" w:history="1">
        <w:r>
          <w:rPr>
            <w:rFonts w:ascii="仿宋" w:eastAsia="仿宋" w:hAnsi="仿宋" w:cs="仿宋" w:hint="eastAsia"/>
            <w:lang w:eastAsia="zh-CN"/>
          </w:rPr>
          <w:t>(二)、持续发展路径探索</w:t>
        </w:r>
        <w:r>
          <w:tab/>
        </w:r>
        <w:r>
          <w:fldChar w:fldCharType="begin"/>
        </w:r>
        <w:r>
          <w:instrText xml:space="preserve"> PAGEREF _Toc28971 \h </w:instrText>
        </w:r>
        <w:r>
          <w:fldChar w:fldCharType="separate"/>
        </w:r>
        <w:r>
          <w:t>66</w:t>
        </w:r>
        <w:r>
          <w:fldChar w:fldCharType="end"/>
        </w:r>
      </w:hyperlink>
    </w:p>
    <w:p>
      <w:pPr>
        <w:pStyle w:val="TOC1"/>
        <w:tabs>
          <w:tab w:val="right" w:leader="dot" w:pos="8306"/>
        </w:tabs>
      </w:pPr>
      <w:hyperlink w:anchor="_Toc31930" w:history="1">
        <w:r>
          <w:rPr>
            <w:rFonts w:ascii="仿宋" w:eastAsia="仿宋" w:hAnsi="仿宋" w:cs="仿宋" w:hint="eastAsia"/>
            <w:lang w:eastAsia="zh-CN"/>
          </w:rPr>
          <w:t>十七、成果转化与推广应用</w:t>
        </w:r>
        <w:r>
          <w:tab/>
        </w:r>
        <w:r>
          <w:fldChar w:fldCharType="begin"/>
        </w:r>
        <w:r>
          <w:instrText xml:space="preserve"> PAGEREF _Toc31930 \h </w:instrText>
        </w:r>
        <w:r>
          <w:fldChar w:fldCharType="separate"/>
        </w:r>
        <w:r>
          <w:t>70</w:t>
        </w:r>
        <w:r>
          <w:fldChar w:fldCharType="end"/>
        </w:r>
      </w:hyperlink>
    </w:p>
    <w:p>
      <w:pPr>
        <w:pStyle w:val="TOC2"/>
        <w:tabs>
          <w:tab w:val="right" w:leader="dot" w:pos="8306"/>
        </w:tabs>
      </w:pPr>
      <w:hyperlink w:anchor="_Toc1452" w:history="1">
        <w:r>
          <w:rPr>
            <w:rFonts w:ascii="仿宋" w:eastAsia="仿宋" w:hAnsi="仿宋" w:cs="仿宋" w:hint="eastAsia"/>
            <w:lang w:eastAsia="zh-CN"/>
          </w:rPr>
          <w:t>(一)、成果转化策略制定</w:t>
        </w:r>
        <w:r>
          <w:tab/>
        </w:r>
        <w:r>
          <w:fldChar w:fldCharType="begin"/>
        </w:r>
        <w:r>
          <w:instrText xml:space="preserve"> PAGEREF _Toc1452 \h </w:instrText>
        </w:r>
        <w:r>
          <w:fldChar w:fldCharType="separate"/>
        </w:r>
        <w:r>
          <w:t>70</w:t>
        </w:r>
        <w:r>
          <w:fldChar w:fldCharType="end"/>
        </w:r>
      </w:hyperlink>
    </w:p>
    <w:p>
      <w:pPr>
        <w:pStyle w:val="TOC2"/>
        <w:tabs>
          <w:tab w:val="right" w:leader="dot" w:pos="8306"/>
        </w:tabs>
      </w:pPr>
      <w:hyperlink w:anchor="_Toc7207" w:history="1">
        <w:r>
          <w:rPr>
            <w:rFonts w:ascii="仿宋" w:eastAsia="仿宋" w:hAnsi="仿宋" w:cs="仿宋" w:hint="eastAsia"/>
            <w:lang w:eastAsia="zh-CN"/>
          </w:rPr>
          <w:t>(二)、成果推广应用方案</w:t>
        </w:r>
        <w:r>
          <w:tab/>
        </w:r>
        <w:r>
          <w:fldChar w:fldCharType="begin"/>
        </w:r>
        <w:r>
          <w:instrText xml:space="preserve"> PAGEREF _Toc7207 \h </w:instrText>
        </w:r>
        <w:r>
          <w:fldChar w:fldCharType="separate"/>
        </w:r>
        <w:r>
          <w:t>71</w:t>
        </w:r>
        <w:r>
          <w:fldChar w:fldCharType="end"/>
        </w:r>
      </w:hyperlink>
    </w:p>
    <w:p>
      <w:pPr>
        <w:pStyle w:val="TOC1"/>
        <w:tabs>
          <w:tab w:val="right" w:leader="dot" w:pos="8306"/>
        </w:tabs>
      </w:pPr>
      <w:hyperlink w:anchor="_Toc26673" w:history="1">
        <w:r>
          <w:rPr>
            <w:rFonts w:ascii="仿宋" w:eastAsia="仿宋" w:hAnsi="仿宋" w:cs="仿宋" w:hint="eastAsia"/>
            <w:lang w:eastAsia="zh-CN"/>
          </w:rPr>
          <w:t>十八、产业协同与集群发展</w:t>
        </w:r>
        <w:r>
          <w:tab/>
        </w:r>
        <w:r>
          <w:fldChar w:fldCharType="begin"/>
        </w:r>
        <w:r>
          <w:instrText xml:space="preserve"> PAGEREF _Toc26673 \h </w:instrText>
        </w:r>
        <w:r>
          <w:fldChar w:fldCharType="separate"/>
        </w:r>
        <w:r>
          <w:t>73</w:t>
        </w:r>
        <w:r>
          <w:fldChar w:fldCharType="end"/>
        </w:r>
      </w:hyperlink>
    </w:p>
    <w:p>
      <w:pPr>
        <w:pStyle w:val="TOC2"/>
        <w:tabs>
          <w:tab w:val="right" w:leader="dot" w:pos="8306"/>
        </w:tabs>
      </w:pPr>
      <w:hyperlink w:anchor="_Toc11092" w:history="1">
        <w:r>
          <w:rPr>
            <w:rFonts w:ascii="仿宋" w:eastAsia="仿宋" w:hAnsi="仿宋" w:cs="仿宋" w:hint="eastAsia"/>
            <w:lang w:eastAsia="zh-CN"/>
          </w:rPr>
          <w:t>(一)、产业协同机制建设</w:t>
        </w:r>
        <w:r>
          <w:tab/>
        </w:r>
        <w:r>
          <w:fldChar w:fldCharType="begin"/>
        </w:r>
        <w:r>
          <w:instrText xml:space="preserve"> PAGEREF _Toc11092 \h </w:instrText>
        </w:r>
        <w:r>
          <w:fldChar w:fldCharType="separate"/>
        </w:r>
        <w:r>
          <w:t>73</w:t>
        </w:r>
        <w:r>
          <w:fldChar w:fldCharType="end"/>
        </w:r>
      </w:hyperlink>
    </w:p>
    <w:p>
      <w:pPr>
        <w:pStyle w:val="TOC2"/>
        <w:tabs>
          <w:tab w:val="right" w:leader="dot" w:pos="8306"/>
        </w:tabs>
      </w:pPr>
      <w:hyperlink w:anchor="_Toc11026" w:history="1">
        <w:r>
          <w:rPr>
            <w:rFonts w:ascii="仿宋" w:eastAsia="仿宋" w:hAnsi="仿宋" w:cs="仿宋" w:hint="eastAsia"/>
            <w:lang w:eastAsia="zh-CN"/>
          </w:rPr>
          <w:t>(二)、产业集群培育与发展</w:t>
        </w:r>
        <w:r>
          <w:tab/>
        </w:r>
        <w:r>
          <w:fldChar w:fldCharType="begin"/>
        </w:r>
        <w:r>
          <w:instrText xml:space="preserve"> PAGEREF _Toc11026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9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46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62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52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一、环境材料项目的市场准入条件分析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境材料项目而言，市场准入条件首先取决于政策法规环境。政府对于[行业名称]领域的法规，如环保标准、税收政策、和技术使用规范，直接影响环境材料项目的运营和成本结构。例如，若政府针对使用可再生能源的企业提供税收优惠，这将对环境材料项目的财务规划产生重要影响。同时，考虑经济环境和消费者偏好的变化对环境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二、环境材料项目的行业规范与合规性要求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环境材料项目来说，遵守行业规范和合规性要求是确保项目顺利进行的基础。这包括遵循质量控制标准、安全规定、数据保护法规等。例如，若环境材料项目涉及数据处理，须严格遵守相关的数据保护法规。此外，行业内部的自律规范，如产品标准和服务流程，也对于提升环境材料项目在行业内的认可度和竞争力至关重要。项目管理团队必须不断更新策略，以应对行业规范和法规的变化，确保环境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三、环境材料项目的竞争格局和战略定位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的发展规划中，理解行业的竞争格局对于制定有效的市场策略极为关键。这包括分析主要竞争对手的市场地位、优势及其业务模式。环境材料项目面临的竞争对手可能包括大型成熟企业和创新型初创公司，各自采取不同的市场策略。因此，环境材料项目需精确地定位自己的市场策略，如专注于产品创新、客户服务或成本效率，以在竞争中占据优势。通过深入的市场和竞争分析，环境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10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438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环境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59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463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5132"/>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https://d.book118.com/128013126110006033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B6437"/>
    <w:rsid w:val="2C0B64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01312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2024-01-23T03:47:00Z</dcterms:created>
  <dcterms:modified xsi:type="dcterms:W3CDTF">2024-01-23T03:47:52Z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38D5CCE796F44276BF28B139DE219B9B_11</vt:lpwstr>
  </property>
  <property fmtid="{D5CDD505-2E9C-101B-9397-08002B2CF9AE}" pid="3" name="KSOProductBuildVer">
    <vt:lpwstr>2052-12.1.0.16120</vt:lpwstr>
  </property>
</Properties>
</file>