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ZRO2陶瓷磨介项目计划设计方案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80" w:history="1">
        <w:r>
          <w:rPr>
            <w:rFonts w:ascii="仿宋" w:eastAsia="仿宋" w:hAnsi="仿宋" w:cs="仿宋" w:hint="eastAsia"/>
            <w:lang w:eastAsia="zh-CN"/>
          </w:rPr>
          <w:t>前言</w:t>
        </w:r>
        <w:r>
          <w:tab/>
        </w:r>
        <w:r>
          <w:fldChar w:fldCharType="begin"/>
        </w:r>
        <w:r>
          <w:instrText xml:space="preserve"> PAGEREF _Toc9880 \h </w:instrText>
        </w:r>
        <w:r>
          <w:fldChar w:fldCharType="separate"/>
        </w:r>
        <w:r>
          <w:t>3</w:t>
        </w:r>
        <w:r>
          <w:fldChar w:fldCharType="end"/>
        </w:r>
      </w:hyperlink>
    </w:p>
    <w:p>
      <w:pPr>
        <w:pStyle w:val="TOC1"/>
        <w:tabs>
          <w:tab w:val="right" w:leader="dot" w:pos="8306"/>
        </w:tabs>
      </w:pPr>
      <w:hyperlink w:anchor="_Toc3775" w:history="1">
        <w:r>
          <w:rPr>
            <w:rFonts w:ascii="仿宋" w:eastAsia="仿宋" w:hAnsi="仿宋" w:cs="仿宋" w:hint="eastAsia"/>
            <w:lang w:eastAsia="zh-CN"/>
          </w:rPr>
          <w:t>一、ZRO2陶瓷磨介项目土建工程</w:t>
        </w:r>
        <w:r>
          <w:tab/>
        </w:r>
        <w:r>
          <w:fldChar w:fldCharType="begin"/>
        </w:r>
        <w:r>
          <w:instrText xml:space="preserve"> PAGEREF _Toc3775 \h </w:instrText>
        </w:r>
        <w:r>
          <w:fldChar w:fldCharType="separate"/>
        </w:r>
        <w:r>
          <w:t>3</w:t>
        </w:r>
        <w:r>
          <w:fldChar w:fldCharType="end"/>
        </w:r>
      </w:hyperlink>
    </w:p>
    <w:p>
      <w:pPr>
        <w:pStyle w:val="TOC2"/>
        <w:tabs>
          <w:tab w:val="right" w:leader="dot" w:pos="8306"/>
        </w:tabs>
      </w:pPr>
      <w:hyperlink w:anchor="_Toc22808" w:history="1">
        <w:r>
          <w:rPr>
            <w:rFonts w:ascii="仿宋" w:eastAsia="仿宋" w:hAnsi="仿宋" w:cs="仿宋" w:hint="eastAsia"/>
            <w:lang w:eastAsia="zh-CN"/>
          </w:rPr>
          <w:t>(一)、建筑工程设计原则</w:t>
        </w:r>
        <w:r>
          <w:tab/>
        </w:r>
        <w:r>
          <w:fldChar w:fldCharType="begin"/>
        </w:r>
        <w:r>
          <w:instrText xml:space="preserve"> PAGEREF _Toc22808 \h </w:instrText>
        </w:r>
        <w:r>
          <w:fldChar w:fldCharType="separate"/>
        </w:r>
        <w:r>
          <w:t>3</w:t>
        </w:r>
        <w:r>
          <w:fldChar w:fldCharType="end"/>
        </w:r>
      </w:hyperlink>
    </w:p>
    <w:p>
      <w:pPr>
        <w:pStyle w:val="TOC2"/>
        <w:tabs>
          <w:tab w:val="right" w:leader="dot" w:pos="8306"/>
        </w:tabs>
      </w:pPr>
      <w:hyperlink w:anchor="_Toc9302" w:history="1">
        <w:r>
          <w:rPr>
            <w:rFonts w:ascii="仿宋" w:eastAsia="仿宋" w:hAnsi="仿宋" w:cs="仿宋" w:hint="eastAsia"/>
            <w:lang w:eastAsia="zh-CN"/>
          </w:rPr>
          <w:t>(二)、土建工程设计年限及安全等级</w:t>
        </w:r>
        <w:r>
          <w:tab/>
        </w:r>
        <w:r>
          <w:fldChar w:fldCharType="begin"/>
        </w:r>
        <w:r>
          <w:instrText xml:space="preserve"> PAGEREF _Toc9302 \h </w:instrText>
        </w:r>
        <w:r>
          <w:fldChar w:fldCharType="separate"/>
        </w:r>
        <w:r>
          <w:t>4</w:t>
        </w:r>
        <w:r>
          <w:fldChar w:fldCharType="end"/>
        </w:r>
      </w:hyperlink>
    </w:p>
    <w:p>
      <w:pPr>
        <w:pStyle w:val="TOC2"/>
        <w:tabs>
          <w:tab w:val="right" w:leader="dot" w:pos="8306"/>
        </w:tabs>
      </w:pPr>
      <w:hyperlink w:anchor="_Toc27569" w:history="1">
        <w:r>
          <w:rPr>
            <w:rFonts w:ascii="仿宋" w:eastAsia="仿宋" w:hAnsi="仿宋" w:cs="仿宋" w:hint="eastAsia"/>
            <w:lang w:eastAsia="zh-CN"/>
          </w:rPr>
          <w:t>(三)、建筑工程设计总体要求</w:t>
        </w:r>
        <w:r>
          <w:tab/>
        </w:r>
        <w:r>
          <w:fldChar w:fldCharType="begin"/>
        </w:r>
        <w:r>
          <w:instrText xml:space="preserve"> PAGEREF _Toc27569 \h </w:instrText>
        </w:r>
        <w:r>
          <w:fldChar w:fldCharType="separate"/>
        </w:r>
        <w:r>
          <w:t>5</w:t>
        </w:r>
        <w:r>
          <w:fldChar w:fldCharType="end"/>
        </w:r>
      </w:hyperlink>
    </w:p>
    <w:p>
      <w:pPr>
        <w:pStyle w:val="TOC2"/>
        <w:tabs>
          <w:tab w:val="right" w:leader="dot" w:pos="8306"/>
        </w:tabs>
      </w:pPr>
      <w:hyperlink w:anchor="_Toc25235" w:history="1">
        <w:r>
          <w:rPr>
            <w:rFonts w:ascii="仿宋" w:eastAsia="仿宋" w:hAnsi="仿宋" w:cs="仿宋" w:hint="eastAsia"/>
            <w:lang w:eastAsia="zh-CN"/>
          </w:rPr>
          <w:t>(四)、土建工程建设指标</w:t>
        </w:r>
        <w:r>
          <w:tab/>
        </w:r>
        <w:r>
          <w:fldChar w:fldCharType="begin"/>
        </w:r>
        <w:r>
          <w:instrText xml:space="preserve"> PAGEREF _Toc25235 \h </w:instrText>
        </w:r>
        <w:r>
          <w:fldChar w:fldCharType="separate"/>
        </w:r>
        <w:r>
          <w:t>6</w:t>
        </w:r>
        <w:r>
          <w:fldChar w:fldCharType="end"/>
        </w:r>
      </w:hyperlink>
    </w:p>
    <w:p>
      <w:pPr>
        <w:pStyle w:val="TOC1"/>
        <w:tabs>
          <w:tab w:val="right" w:leader="dot" w:pos="8306"/>
        </w:tabs>
      </w:pPr>
      <w:hyperlink w:anchor="_Toc32387" w:history="1">
        <w:r>
          <w:rPr>
            <w:rFonts w:ascii="仿宋" w:eastAsia="仿宋" w:hAnsi="仿宋" w:cs="仿宋" w:hint="eastAsia"/>
            <w:lang w:eastAsia="zh-CN"/>
          </w:rPr>
          <w:t>二、工艺说明</w:t>
        </w:r>
        <w:r>
          <w:tab/>
        </w:r>
        <w:r>
          <w:fldChar w:fldCharType="begin"/>
        </w:r>
        <w:r>
          <w:instrText xml:space="preserve"> PAGEREF _Toc32387 \h </w:instrText>
        </w:r>
        <w:r>
          <w:fldChar w:fldCharType="separate"/>
        </w:r>
        <w:r>
          <w:t>6</w:t>
        </w:r>
        <w:r>
          <w:fldChar w:fldCharType="end"/>
        </w:r>
      </w:hyperlink>
    </w:p>
    <w:p>
      <w:pPr>
        <w:pStyle w:val="TOC2"/>
        <w:tabs>
          <w:tab w:val="right" w:leader="dot" w:pos="8306"/>
        </w:tabs>
      </w:pPr>
      <w:hyperlink w:anchor="_Toc12957" w:history="1">
        <w:r>
          <w:rPr>
            <w:rFonts w:ascii="仿宋" w:eastAsia="仿宋" w:hAnsi="仿宋" w:cs="仿宋" w:hint="eastAsia"/>
            <w:lang w:eastAsia="zh-CN"/>
          </w:rPr>
          <w:t>(一)、技术管理特点</w:t>
        </w:r>
        <w:r>
          <w:tab/>
        </w:r>
        <w:r>
          <w:fldChar w:fldCharType="begin"/>
        </w:r>
        <w:r>
          <w:instrText xml:space="preserve"> PAGEREF _Toc12957 \h </w:instrText>
        </w:r>
        <w:r>
          <w:fldChar w:fldCharType="separate"/>
        </w:r>
        <w:r>
          <w:t>6</w:t>
        </w:r>
        <w:r>
          <w:fldChar w:fldCharType="end"/>
        </w:r>
      </w:hyperlink>
    </w:p>
    <w:p>
      <w:pPr>
        <w:pStyle w:val="TOC2"/>
        <w:tabs>
          <w:tab w:val="right" w:leader="dot" w:pos="8306"/>
        </w:tabs>
      </w:pPr>
      <w:hyperlink w:anchor="_Toc8571" w:history="1">
        <w:r>
          <w:rPr>
            <w:rFonts w:ascii="仿宋" w:eastAsia="仿宋" w:hAnsi="仿宋" w:cs="仿宋" w:hint="eastAsia"/>
            <w:lang w:eastAsia="zh-CN"/>
          </w:rPr>
          <w:t>(二)、ZRO2陶瓷磨介项目工艺技术设计方案</w:t>
        </w:r>
        <w:r>
          <w:tab/>
        </w:r>
        <w:r>
          <w:fldChar w:fldCharType="begin"/>
        </w:r>
        <w:r>
          <w:instrText xml:space="preserve"> PAGEREF _Toc8571 \h </w:instrText>
        </w:r>
        <w:r>
          <w:fldChar w:fldCharType="separate"/>
        </w:r>
        <w:r>
          <w:t>7</w:t>
        </w:r>
        <w:r>
          <w:fldChar w:fldCharType="end"/>
        </w:r>
      </w:hyperlink>
    </w:p>
    <w:p>
      <w:pPr>
        <w:pStyle w:val="TOC2"/>
        <w:tabs>
          <w:tab w:val="right" w:leader="dot" w:pos="8306"/>
        </w:tabs>
      </w:pPr>
      <w:hyperlink w:anchor="_Toc2700" w:history="1">
        <w:r>
          <w:rPr>
            <w:rFonts w:ascii="仿宋" w:eastAsia="仿宋" w:hAnsi="仿宋" w:cs="仿宋" w:hint="eastAsia"/>
            <w:lang w:eastAsia="zh-CN"/>
          </w:rPr>
          <w:t>(三)、设备选型方案</w:t>
        </w:r>
        <w:r>
          <w:tab/>
        </w:r>
        <w:r>
          <w:fldChar w:fldCharType="begin"/>
        </w:r>
        <w:r>
          <w:instrText xml:space="preserve"> PAGEREF _Toc2700 \h </w:instrText>
        </w:r>
        <w:r>
          <w:fldChar w:fldCharType="separate"/>
        </w:r>
        <w:r>
          <w:t>9</w:t>
        </w:r>
        <w:r>
          <w:fldChar w:fldCharType="end"/>
        </w:r>
      </w:hyperlink>
    </w:p>
    <w:p>
      <w:pPr>
        <w:pStyle w:val="TOC1"/>
        <w:tabs>
          <w:tab w:val="right" w:leader="dot" w:pos="8306"/>
        </w:tabs>
      </w:pPr>
      <w:hyperlink w:anchor="_Toc26822" w:history="1">
        <w:r>
          <w:rPr>
            <w:rFonts w:ascii="仿宋" w:eastAsia="仿宋" w:hAnsi="仿宋" w:cs="仿宋" w:hint="eastAsia"/>
            <w:lang w:eastAsia="zh-CN"/>
          </w:rPr>
          <w:t>三、产品规划分析</w:t>
        </w:r>
        <w:r>
          <w:tab/>
        </w:r>
        <w:r>
          <w:fldChar w:fldCharType="begin"/>
        </w:r>
        <w:r>
          <w:instrText xml:space="preserve"> PAGEREF _Toc26822 \h </w:instrText>
        </w:r>
        <w:r>
          <w:fldChar w:fldCharType="separate"/>
        </w:r>
        <w:r>
          <w:t>10</w:t>
        </w:r>
        <w:r>
          <w:fldChar w:fldCharType="end"/>
        </w:r>
      </w:hyperlink>
    </w:p>
    <w:p>
      <w:pPr>
        <w:pStyle w:val="TOC2"/>
        <w:tabs>
          <w:tab w:val="right" w:leader="dot" w:pos="8306"/>
        </w:tabs>
      </w:pPr>
      <w:hyperlink w:anchor="_Toc4738" w:history="1">
        <w:r>
          <w:rPr>
            <w:rFonts w:ascii="仿宋" w:eastAsia="仿宋" w:hAnsi="仿宋" w:cs="仿宋" w:hint="eastAsia"/>
            <w:lang w:eastAsia="zh-CN"/>
          </w:rPr>
          <w:t>(一)、产品规划</w:t>
        </w:r>
        <w:r>
          <w:tab/>
        </w:r>
        <w:r>
          <w:fldChar w:fldCharType="begin"/>
        </w:r>
        <w:r>
          <w:instrText xml:space="preserve"> PAGEREF _Toc4738 \h </w:instrText>
        </w:r>
        <w:r>
          <w:fldChar w:fldCharType="separate"/>
        </w:r>
        <w:r>
          <w:t>10</w:t>
        </w:r>
        <w:r>
          <w:fldChar w:fldCharType="end"/>
        </w:r>
      </w:hyperlink>
    </w:p>
    <w:p>
      <w:pPr>
        <w:pStyle w:val="TOC2"/>
        <w:tabs>
          <w:tab w:val="right" w:leader="dot" w:pos="8306"/>
        </w:tabs>
      </w:pPr>
      <w:hyperlink w:anchor="_Toc22014" w:history="1">
        <w:r>
          <w:rPr>
            <w:rFonts w:ascii="仿宋" w:eastAsia="仿宋" w:hAnsi="仿宋" w:cs="仿宋" w:hint="eastAsia"/>
            <w:lang w:eastAsia="zh-CN"/>
          </w:rPr>
          <w:t>(二)、建设规模</w:t>
        </w:r>
        <w:r>
          <w:tab/>
        </w:r>
        <w:r>
          <w:fldChar w:fldCharType="begin"/>
        </w:r>
        <w:r>
          <w:instrText xml:space="preserve"> PAGEREF _Toc22014 \h </w:instrText>
        </w:r>
        <w:r>
          <w:fldChar w:fldCharType="separate"/>
        </w:r>
        <w:r>
          <w:t>11</w:t>
        </w:r>
        <w:r>
          <w:fldChar w:fldCharType="end"/>
        </w:r>
      </w:hyperlink>
    </w:p>
    <w:p>
      <w:pPr>
        <w:pStyle w:val="TOC1"/>
        <w:tabs>
          <w:tab w:val="right" w:leader="dot" w:pos="8306"/>
        </w:tabs>
      </w:pPr>
      <w:hyperlink w:anchor="_Toc24491" w:history="1">
        <w:r>
          <w:rPr>
            <w:rFonts w:ascii="仿宋" w:eastAsia="仿宋" w:hAnsi="仿宋" w:cs="仿宋" w:hint="eastAsia"/>
            <w:lang w:eastAsia="zh-CN"/>
          </w:rPr>
          <w:t>四、ZRO2陶瓷磨介项目文档管理</w:t>
        </w:r>
        <w:r>
          <w:tab/>
        </w:r>
        <w:r>
          <w:fldChar w:fldCharType="begin"/>
        </w:r>
        <w:r>
          <w:instrText xml:space="preserve"> PAGEREF _Toc24491 \h </w:instrText>
        </w:r>
        <w:r>
          <w:fldChar w:fldCharType="separate"/>
        </w:r>
        <w:r>
          <w:t>12</w:t>
        </w:r>
        <w:r>
          <w:fldChar w:fldCharType="end"/>
        </w:r>
      </w:hyperlink>
    </w:p>
    <w:p>
      <w:pPr>
        <w:pStyle w:val="TOC2"/>
        <w:tabs>
          <w:tab w:val="right" w:leader="dot" w:pos="8306"/>
        </w:tabs>
      </w:pPr>
      <w:hyperlink w:anchor="_Toc17331" w:history="1">
        <w:r>
          <w:rPr>
            <w:rFonts w:ascii="仿宋" w:eastAsia="仿宋" w:hAnsi="仿宋" w:cs="仿宋" w:hint="eastAsia"/>
            <w:lang w:eastAsia="zh-CN"/>
          </w:rPr>
          <w:t>(一)、文档编制与审查</w:t>
        </w:r>
        <w:r>
          <w:tab/>
        </w:r>
        <w:r>
          <w:fldChar w:fldCharType="begin"/>
        </w:r>
        <w:r>
          <w:instrText xml:space="preserve"> PAGEREF _Toc17331 \h </w:instrText>
        </w:r>
        <w:r>
          <w:fldChar w:fldCharType="separate"/>
        </w:r>
        <w:r>
          <w:t>12</w:t>
        </w:r>
        <w:r>
          <w:fldChar w:fldCharType="end"/>
        </w:r>
      </w:hyperlink>
    </w:p>
    <w:p>
      <w:pPr>
        <w:pStyle w:val="TOC2"/>
        <w:tabs>
          <w:tab w:val="right" w:leader="dot" w:pos="8306"/>
        </w:tabs>
      </w:pPr>
      <w:hyperlink w:anchor="_Toc23584" w:history="1">
        <w:r>
          <w:rPr>
            <w:rFonts w:ascii="仿宋" w:eastAsia="仿宋" w:hAnsi="仿宋" w:cs="仿宋" w:hint="eastAsia"/>
            <w:lang w:eastAsia="zh-CN"/>
          </w:rPr>
          <w:t>(二)、文档发布与分发</w:t>
        </w:r>
        <w:r>
          <w:tab/>
        </w:r>
        <w:r>
          <w:fldChar w:fldCharType="begin"/>
        </w:r>
        <w:r>
          <w:instrText xml:space="preserve"> PAGEREF _Toc23584 \h </w:instrText>
        </w:r>
        <w:r>
          <w:fldChar w:fldCharType="separate"/>
        </w:r>
        <w:r>
          <w:t>13</w:t>
        </w:r>
        <w:r>
          <w:fldChar w:fldCharType="end"/>
        </w:r>
      </w:hyperlink>
    </w:p>
    <w:p>
      <w:pPr>
        <w:pStyle w:val="TOC2"/>
        <w:tabs>
          <w:tab w:val="right" w:leader="dot" w:pos="8306"/>
        </w:tabs>
      </w:pPr>
      <w:hyperlink w:anchor="_Toc11832" w:history="1">
        <w:r>
          <w:rPr>
            <w:rFonts w:ascii="仿宋" w:eastAsia="仿宋" w:hAnsi="仿宋" w:cs="仿宋" w:hint="eastAsia"/>
            <w:lang w:eastAsia="zh-CN"/>
          </w:rPr>
          <w:t>(三)、文档存档与归档</w:t>
        </w:r>
        <w:r>
          <w:tab/>
        </w:r>
        <w:r>
          <w:fldChar w:fldCharType="begin"/>
        </w:r>
        <w:r>
          <w:instrText xml:space="preserve"> PAGEREF _Toc11832 \h </w:instrText>
        </w:r>
        <w:r>
          <w:fldChar w:fldCharType="separate"/>
        </w:r>
        <w:r>
          <w:t>14</w:t>
        </w:r>
        <w:r>
          <w:fldChar w:fldCharType="end"/>
        </w:r>
      </w:hyperlink>
    </w:p>
    <w:p>
      <w:pPr>
        <w:pStyle w:val="TOC1"/>
        <w:tabs>
          <w:tab w:val="right" w:leader="dot" w:pos="8306"/>
        </w:tabs>
      </w:pPr>
      <w:hyperlink w:anchor="_Toc27395" w:history="1">
        <w:r>
          <w:rPr>
            <w:rFonts w:ascii="仿宋" w:eastAsia="仿宋" w:hAnsi="仿宋" w:cs="仿宋" w:hint="eastAsia"/>
            <w:lang w:eastAsia="zh-CN"/>
          </w:rPr>
          <w:t>五、ZRO2陶瓷磨介项目建设背景及必要性分析</w:t>
        </w:r>
        <w:r>
          <w:tab/>
        </w:r>
        <w:r>
          <w:fldChar w:fldCharType="begin"/>
        </w:r>
        <w:r>
          <w:instrText xml:space="preserve"> PAGEREF _Toc27395 \h </w:instrText>
        </w:r>
        <w:r>
          <w:fldChar w:fldCharType="separate"/>
        </w:r>
        <w:r>
          <w:t>15</w:t>
        </w:r>
        <w:r>
          <w:fldChar w:fldCharType="end"/>
        </w:r>
      </w:hyperlink>
    </w:p>
    <w:p>
      <w:pPr>
        <w:pStyle w:val="TOC2"/>
        <w:tabs>
          <w:tab w:val="right" w:leader="dot" w:pos="8306"/>
        </w:tabs>
      </w:pPr>
      <w:hyperlink w:anchor="_Toc19422" w:history="1">
        <w:r>
          <w:rPr>
            <w:rFonts w:ascii="仿宋" w:eastAsia="仿宋" w:hAnsi="仿宋" w:cs="仿宋" w:hint="eastAsia"/>
            <w:lang w:eastAsia="zh-CN"/>
          </w:rPr>
          <w:t>(一)、ZRO2陶瓷磨介项目背景分析</w:t>
        </w:r>
        <w:r>
          <w:tab/>
        </w:r>
        <w:r>
          <w:fldChar w:fldCharType="begin"/>
        </w:r>
        <w:r>
          <w:instrText xml:space="preserve"> PAGEREF _Toc19422 \h </w:instrText>
        </w:r>
        <w:r>
          <w:fldChar w:fldCharType="separate"/>
        </w:r>
        <w:r>
          <w:t>15</w:t>
        </w:r>
        <w:r>
          <w:fldChar w:fldCharType="end"/>
        </w:r>
      </w:hyperlink>
    </w:p>
    <w:p>
      <w:pPr>
        <w:pStyle w:val="TOC2"/>
        <w:tabs>
          <w:tab w:val="right" w:leader="dot" w:pos="8306"/>
        </w:tabs>
      </w:pPr>
      <w:hyperlink w:anchor="_Toc4681" w:history="1">
        <w:r>
          <w:rPr>
            <w:rFonts w:ascii="仿宋" w:eastAsia="仿宋" w:hAnsi="仿宋" w:cs="仿宋" w:hint="eastAsia"/>
            <w:lang w:eastAsia="zh-CN"/>
          </w:rPr>
          <w:t>(二)、ZRO2陶瓷磨介项目建设必要性分析</w:t>
        </w:r>
        <w:r>
          <w:tab/>
        </w:r>
        <w:r>
          <w:fldChar w:fldCharType="begin"/>
        </w:r>
        <w:r>
          <w:instrText xml:space="preserve"> PAGEREF _Toc4681 \h </w:instrText>
        </w:r>
        <w:r>
          <w:fldChar w:fldCharType="separate"/>
        </w:r>
        <w:r>
          <w:t>17</w:t>
        </w:r>
        <w:r>
          <w:fldChar w:fldCharType="end"/>
        </w:r>
      </w:hyperlink>
    </w:p>
    <w:p>
      <w:pPr>
        <w:pStyle w:val="TOC1"/>
        <w:tabs>
          <w:tab w:val="right" w:leader="dot" w:pos="8306"/>
        </w:tabs>
      </w:pPr>
      <w:hyperlink w:anchor="_Toc14340" w:history="1">
        <w:r>
          <w:rPr>
            <w:rFonts w:ascii="仿宋" w:eastAsia="仿宋" w:hAnsi="仿宋" w:cs="仿宋" w:hint="eastAsia"/>
            <w:lang w:eastAsia="zh-CN"/>
          </w:rPr>
          <w:t>六、ZRO2陶瓷磨介项目建设单位说明</w:t>
        </w:r>
        <w:r>
          <w:tab/>
        </w:r>
        <w:r>
          <w:fldChar w:fldCharType="begin"/>
        </w:r>
        <w:r>
          <w:instrText xml:space="preserve"> PAGEREF _Toc14340 \h </w:instrText>
        </w:r>
        <w:r>
          <w:fldChar w:fldCharType="separate"/>
        </w:r>
        <w:r>
          <w:t>19</w:t>
        </w:r>
        <w:r>
          <w:fldChar w:fldCharType="end"/>
        </w:r>
      </w:hyperlink>
    </w:p>
    <w:p>
      <w:pPr>
        <w:pStyle w:val="TOC2"/>
        <w:tabs>
          <w:tab w:val="right" w:leader="dot" w:pos="8306"/>
        </w:tabs>
      </w:pPr>
      <w:hyperlink w:anchor="_Toc16" w:history="1">
        <w:r>
          <w:rPr>
            <w:rFonts w:ascii="仿宋" w:eastAsia="仿宋" w:hAnsi="仿宋" w:cs="仿宋" w:hint="eastAsia"/>
            <w:lang w:eastAsia="zh-CN"/>
          </w:rPr>
          <w:t>(一)、ZRO2陶瓷磨介项目承办单位基本情况</w:t>
        </w:r>
        <w:r>
          <w:tab/>
        </w:r>
        <w:r>
          <w:fldChar w:fldCharType="begin"/>
        </w:r>
        <w:r>
          <w:instrText xml:space="preserve"> PAGEREF _Toc16 \h </w:instrText>
        </w:r>
        <w:r>
          <w:fldChar w:fldCharType="separate"/>
        </w:r>
        <w:r>
          <w:t>19</w:t>
        </w:r>
        <w:r>
          <w:fldChar w:fldCharType="end"/>
        </w:r>
      </w:hyperlink>
    </w:p>
    <w:p>
      <w:pPr>
        <w:pStyle w:val="TOC2"/>
        <w:tabs>
          <w:tab w:val="right" w:leader="dot" w:pos="8306"/>
        </w:tabs>
      </w:pPr>
      <w:hyperlink w:anchor="_Toc20388" w:history="1">
        <w:r>
          <w:rPr>
            <w:rFonts w:ascii="仿宋" w:eastAsia="仿宋" w:hAnsi="仿宋" w:cs="仿宋" w:hint="eastAsia"/>
            <w:lang w:eastAsia="zh-CN"/>
          </w:rPr>
          <w:t>(二)、公司经济效益分析</w:t>
        </w:r>
        <w:r>
          <w:tab/>
        </w:r>
        <w:r>
          <w:fldChar w:fldCharType="begin"/>
        </w:r>
        <w:r>
          <w:instrText xml:space="preserve"> PAGEREF _Toc20388 \h </w:instrText>
        </w:r>
        <w:r>
          <w:fldChar w:fldCharType="separate"/>
        </w:r>
        <w:r>
          <w:t>19</w:t>
        </w:r>
        <w:r>
          <w:fldChar w:fldCharType="end"/>
        </w:r>
      </w:hyperlink>
    </w:p>
    <w:p>
      <w:pPr>
        <w:pStyle w:val="TOC1"/>
        <w:tabs>
          <w:tab w:val="right" w:leader="dot" w:pos="8306"/>
        </w:tabs>
      </w:pPr>
      <w:hyperlink w:anchor="_Toc12151" w:history="1">
        <w:r>
          <w:rPr>
            <w:rFonts w:ascii="仿宋" w:eastAsia="仿宋" w:hAnsi="仿宋" w:cs="仿宋" w:hint="eastAsia"/>
            <w:lang w:eastAsia="zh-CN"/>
          </w:rPr>
          <w:t>七、ZRO2陶瓷磨介项目人力资源管理</w:t>
        </w:r>
        <w:r>
          <w:tab/>
        </w:r>
        <w:r>
          <w:fldChar w:fldCharType="begin"/>
        </w:r>
        <w:r>
          <w:instrText xml:space="preserve"> PAGEREF _Toc12151 \h </w:instrText>
        </w:r>
        <w:r>
          <w:fldChar w:fldCharType="separate"/>
        </w:r>
        <w:r>
          <w:t>20</w:t>
        </w:r>
        <w:r>
          <w:fldChar w:fldCharType="end"/>
        </w:r>
      </w:hyperlink>
    </w:p>
    <w:p>
      <w:pPr>
        <w:pStyle w:val="TOC2"/>
        <w:tabs>
          <w:tab w:val="right" w:leader="dot" w:pos="8306"/>
        </w:tabs>
      </w:pPr>
      <w:hyperlink w:anchor="_Toc4929" w:history="1">
        <w:r>
          <w:rPr>
            <w:rFonts w:ascii="仿宋" w:eastAsia="仿宋" w:hAnsi="仿宋" w:cs="仿宋" w:hint="eastAsia"/>
            <w:lang w:eastAsia="zh-CN"/>
          </w:rPr>
          <w:t>(一)、建立健全的预算管理制度</w:t>
        </w:r>
        <w:r>
          <w:tab/>
        </w:r>
        <w:r>
          <w:fldChar w:fldCharType="begin"/>
        </w:r>
        <w:r>
          <w:instrText xml:space="preserve"> PAGEREF _Toc4929 \h </w:instrText>
        </w:r>
        <w:r>
          <w:fldChar w:fldCharType="separate"/>
        </w:r>
        <w:r>
          <w:t>20</w:t>
        </w:r>
        <w:r>
          <w:fldChar w:fldCharType="end"/>
        </w:r>
      </w:hyperlink>
    </w:p>
    <w:p>
      <w:pPr>
        <w:pStyle w:val="TOC2"/>
        <w:tabs>
          <w:tab w:val="right" w:leader="dot" w:pos="8306"/>
        </w:tabs>
      </w:pPr>
      <w:hyperlink w:anchor="_Toc20809" w:history="1">
        <w:r>
          <w:rPr>
            <w:rFonts w:ascii="仿宋" w:eastAsia="仿宋" w:hAnsi="仿宋" w:cs="仿宋" w:hint="eastAsia"/>
            <w:lang w:eastAsia="zh-CN"/>
          </w:rPr>
          <w:t>(二)、加强资金流动监控</w:t>
        </w:r>
        <w:r>
          <w:tab/>
        </w:r>
        <w:r>
          <w:fldChar w:fldCharType="begin"/>
        </w:r>
        <w:r>
          <w:instrText xml:space="preserve"> PAGEREF _Toc20809 \h </w:instrText>
        </w:r>
        <w:r>
          <w:fldChar w:fldCharType="separate"/>
        </w:r>
        <w:r>
          <w:t>22</w:t>
        </w:r>
        <w:r>
          <w:fldChar w:fldCharType="end"/>
        </w:r>
      </w:hyperlink>
    </w:p>
    <w:p>
      <w:pPr>
        <w:pStyle w:val="TOC2"/>
        <w:tabs>
          <w:tab w:val="right" w:leader="dot" w:pos="8306"/>
        </w:tabs>
      </w:pPr>
      <w:hyperlink w:anchor="_Toc16747" w:history="1">
        <w:r>
          <w:rPr>
            <w:rFonts w:ascii="仿宋" w:eastAsia="仿宋" w:hAnsi="仿宋" w:cs="仿宋" w:hint="eastAsia"/>
            <w:lang w:eastAsia="zh-CN"/>
          </w:rPr>
          <w:t>(三)、制定完善的风险控制机制</w:t>
        </w:r>
        <w:r>
          <w:tab/>
        </w:r>
        <w:r>
          <w:fldChar w:fldCharType="begin"/>
        </w:r>
        <w:r>
          <w:instrText xml:space="preserve"> PAGEREF _Toc16747 \h </w:instrText>
        </w:r>
        <w:r>
          <w:fldChar w:fldCharType="separate"/>
        </w:r>
        <w:r>
          <w:t>23</w:t>
        </w:r>
        <w:r>
          <w:fldChar w:fldCharType="end"/>
        </w:r>
      </w:hyperlink>
    </w:p>
    <w:p>
      <w:pPr>
        <w:pStyle w:val="TOC2"/>
        <w:tabs>
          <w:tab w:val="right" w:leader="dot" w:pos="8306"/>
        </w:tabs>
      </w:pPr>
      <w:hyperlink w:anchor="_Toc32516" w:history="1">
        <w:r>
          <w:rPr>
            <w:rFonts w:ascii="仿宋" w:eastAsia="仿宋" w:hAnsi="仿宋" w:cs="仿宋" w:hint="eastAsia"/>
            <w:lang w:eastAsia="zh-CN"/>
          </w:rPr>
          <w:t>(四)、优化成本管理</w:t>
        </w:r>
        <w:r>
          <w:tab/>
        </w:r>
        <w:r>
          <w:fldChar w:fldCharType="begin"/>
        </w:r>
        <w:r>
          <w:instrText xml:space="preserve"> PAGEREF _Toc32516 \h </w:instrText>
        </w:r>
        <w:r>
          <w:fldChar w:fldCharType="separate"/>
        </w:r>
        <w:r>
          <w:t>24</w:t>
        </w:r>
        <w:r>
          <w:fldChar w:fldCharType="end"/>
        </w:r>
      </w:hyperlink>
    </w:p>
    <w:p>
      <w:pPr>
        <w:pStyle w:val="TOC1"/>
        <w:tabs>
          <w:tab w:val="right" w:leader="dot" w:pos="8306"/>
        </w:tabs>
      </w:pPr>
      <w:hyperlink w:anchor="_Toc13871" w:history="1">
        <w:r>
          <w:rPr>
            <w:rFonts w:ascii="仿宋" w:eastAsia="仿宋" w:hAnsi="仿宋" w:cs="仿宋" w:hint="eastAsia"/>
            <w:lang w:eastAsia="zh-CN"/>
          </w:rPr>
          <w:t>八、ZRO2陶瓷磨介项目经营效益</w:t>
        </w:r>
        <w:r>
          <w:tab/>
        </w:r>
        <w:r>
          <w:fldChar w:fldCharType="begin"/>
        </w:r>
        <w:r>
          <w:instrText xml:space="preserve"> PAGEREF _Toc13871 \h </w:instrText>
        </w:r>
        <w:r>
          <w:fldChar w:fldCharType="separate"/>
        </w:r>
        <w:r>
          <w:t>26</w:t>
        </w:r>
        <w:r>
          <w:fldChar w:fldCharType="end"/>
        </w:r>
      </w:hyperlink>
    </w:p>
    <w:p>
      <w:pPr>
        <w:pStyle w:val="TOC2"/>
        <w:tabs>
          <w:tab w:val="right" w:leader="dot" w:pos="8306"/>
        </w:tabs>
      </w:pPr>
      <w:hyperlink w:anchor="_Toc13048" w:history="1">
        <w:r>
          <w:rPr>
            <w:rFonts w:ascii="仿宋" w:eastAsia="仿宋" w:hAnsi="仿宋" w:cs="仿宋" w:hint="eastAsia"/>
            <w:lang w:eastAsia="zh-CN"/>
          </w:rPr>
          <w:t>(一)、经济评价财务测算</w:t>
        </w:r>
        <w:r>
          <w:tab/>
        </w:r>
        <w:r>
          <w:fldChar w:fldCharType="begin"/>
        </w:r>
        <w:r>
          <w:instrText xml:space="preserve"> PAGEREF _Toc13048 \h </w:instrText>
        </w:r>
        <w:r>
          <w:fldChar w:fldCharType="separate"/>
        </w:r>
        <w:r>
          <w:t>26</w:t>
        </w:r>
        <w:r>
          <w:fldChar w:fldCharType="end"/>
        </w:r>
      </w:hyperlink>
    </w:p>
    <w:p>
      <w:pPr>
        <w:pStyle w:val="TOC2"/>
        <w:tabs>
          <w:tab w:val="right" w:leader="dot" w:pos="8306"/>
        </w:tabs>
      </w:pPr>
      <w:hyperlink w:anchor="_Toc16170" w:history="1">
        <w:r>
          <w:rPr>
            <w:rFonts w:ascii="仿宋" w:eastAsia="仿宋" w:hAnsi="仿宋" w:cs="仿宋" w:hint="eastAsia"/>
            <w:lang w:eastAsia="zh-CN"/>
          </w:rPr>
          <w:t>(二)、ZRO2陶瓷磨介项目盈利能力分析</w:t>
        </w:r>
        <w:r>
          <w:tab/>
        </w:r>
        <w:r>
          <w:fldChar w:fldCharType="begin"/>
        </w:r>
        <w:r>
          <w:instrText xml:space="preserve"> PAGEREF _Toc16170 \h </w:instrText>
        </w:r>
        <w:r>
          <w:fldChar w:fldCharType="separate"/>
        </w:r>
        <w:r>
          <w:t>27</w:t>
        </w:r>
        <w:r>
          <w:fldChar w:fldCharType="end"/>
        </w:r>
      </w:hyperlink>
    </w:p>
    <w:p>
      <w:pPr>
        <w:pStyle w:val="TOC1"/>
        <w:tabs>
          <w:tab w:val="right" w:leader="dot" w:pos="8306"/>
        </w:tabs>
      </w:pPr>
      <w:hyperlink w:anchor="_Toc5789" w:history="1">
        <w:r>
          <w:rPr>
            <w:rFonts w:ascii="仿宋" w:eastAsia="仿宋" w:hAnsi="仿宋" w:cs="仿宋" w:hint="eastAsia"/>
            <w:lang w:eastAsia="zh-CN"/>
          </w:rPr>
          <w:t>九、ZRO2陶瓷磨介项目计划安排</w:t>
        </w:r>
        <w:r>
          <w:tab/>
        </w:r>
        <w:r>
          <w:fldChar w:fldCharType="begin"/>
        </w:r>
        <w:r>
          <w:instrText xml:space="preserve"> PAGEREF _Toc5789 \h </w:instrText>
        </w:r>
        <w:r>
          <w:fldChar w:fldCharType="separate"/>
        </w:r>
        <w:r>
          <w:t>28</w:t>
        </w:r>
        <w:r>
          <w:fldChar w:fldCharType="end"/>
        </w:r>
      </w:hyperlink>
    </w:p>
    <w:p>
      <w:pPr>
        <w:pStyle w:val="TOC2"/>
        <w:tabs>
          <w:tab w:val="right" w:leader="dot" w:pos="8306"/>
        </w:tabs>
      </w:pPr>
      <w:hyperlink w:anchor="_Toc20764" w:history="1">
        <w:r>
          <w:rPr>
            <w:rFonts w:ascii="仿宋" w:eastAsia="仿宋" w:hAnsi="仿宋" w:cs="仿宋" w:hint="eastAsia"/>
            <w:lang w:eastAsia="zh-CN"/>
          </w:rPr>
          <w:t>(一)、建设周期</w:t>
        </w:r>
        <w:r>
          <w:tab/>
        </w:r>
        <w:r>
          <w:fldChar w:fldCharType="begin"/>
        </w:r>
        <w:r>
          <w:instrText xml:space="preserve"> PAGEREF _Toc20764 \h </w:instrText>
        </w:r>
        <w:r>
          <w:fldChar w:fldCharType="separate"/>
        </w:r>
        <w:r>
          <w:t>28</w:t>
        </w:r>
        <w:r>
          <w:fldChar w:fldCharType="end"/>
        </w:r>
      </w:hyperlink>
    </w:p>
    <w:p>
      <w:pPr>
        <w:pStyle w:val="TOC2"/>
        <w:tabs>
          <w:tab w:val="right" w:leader="dot" w:pos="8306"/>
        </w:tabs>
      </w:pPr>
      <w:hyperlink w:anchor="_Toc74" w:history="1">
        <w:r>
          <w:rPr>
            <w:rFonts w:ascii="仿宋" w:eastAsia="仿宋" w:hAnsi="仿宋" w:cs="仿宋" w:hint="eastAsia"/>
            <w:lang w:eastAsia="zh-CN"/>
          </w:rPr>
          <w:t>(二)、建设进度</w:t>
        </w:r>
        <w:r>
          <w:tab/>
        </w:r>
        <w:r>
          <w:fldChar w:fldCharType="begin"/>
        </w:r>
        <w:r>
          <w:instrText xml:space="preserve"> PAGEREF _Toc74 \h </w:instrText>
        </w:r>
        <w:r>
          <w:fldChar w:fldCharType="separate"/>
        </w:r>
        <w:r>
          <w:t>29</w:t>
        </w:r>
        <w:r>
          <w:fldChar w:fldCharType="end"/>
        </w:r>
      </w:hyperlink>
    </w:p>
    <w:p>
      <w:pPr>
        <w:pStyle w:val="TOC2"/>
        <w:tabs>
          <w:tab w:val="right" w:leader="dot" w:pos="8306"/>
        </w:tabs>
      </w:pPr>
      <w:hyperlink w:anchor="_Toc13101" w:history="1">
        <w:r>
          <w:rPr>
            <w:rFonts w:ascii="仿宋" w:eastAsia="仿宋" w:hAnsi="仿宋" w:cs="仿宋" w:hint="eastAsia"/>
            <w:lang w:eastAsia="zh-CN"/>
          </w:rPr>
          <w:t>(三)、进度安排注意事项</w:t>
        </w:r>
        <w:r>
          <w:tab/>
        </w:r>
        <w:r>
          <w:fldChar w:fldCharType="begin"/>
        </w:r>
        <w:r>
          <w:instrText xml:space="preserve"> PAGEREF _Toc13101 \h </w:instrText>
        </w:r>
        <w:r>
          <w:fldChar w:fldCharType="separate"/>
        </w:r>
        <w:r>
          <w:t>30</w:t>
        </w:r>
        <w:r>
          <w:fldChar w:fldCharType="end"/>
        </w:r>
      </w:hyperlink>
    </w:p>
    <w:p>
      <w:pPr>
        <w:pStyle w:val="TOC2"/>
        <w:tabs>
          <w:tab w:val="right" w:leader="dot" w:pos="8306"/>
        </w:tabs>
      </w:pPr>
      <w:hyperlink w:anchor="_Toc1012" w:history="1">
        <w:r>
          <w:rPr>
            <w:rFonts w:ascii="仿宋" w:eastAsia="仿宋" w:hAnsi="仿宋" w:cs="仿宋" w:hint="eastAsia"/>
            <w:lang w:eastAsia="zh-CN"/>
          </w:rPr>
          <w:t>(四)、人力资源配置</w:t>
        </w:r>
        <w:r>
          <w:tab/>
        </w:r>
        <w:r>
          <w:fldChar w:fldCharType="begin"/>
        </w:r>
        <w:r>
          <w:instrText xml:space="preserve"> PAGEREF _Toc1012 \h </w:instrText>
        </w:r>
        <w:r>
          <w:fldChar w:fldCharType="separate"/>
        </w:r>
        <w:r>
          <w:t>31</w:t>
        </w:r>
        <w:r>
          <w:fldChar w:fldCharType="end"/>
        </w:r>
      </w:hyperlink>
    </w:p>
    <w:p>
      <w:pPr>
        <w:pStyle w:val="TOC1"/>
        <w:tabs>
          <w:tab w:val="right" w:leader="dot" w:pos="8306"/>
        </w:tabs>
      </w:pPr>
      <w:hyperlink w:anchor="_Toc5441" w:history="1">
        <w:r>
          <w:rPr>
            <w:rFonts w:ascii="仿宋" w:eastAsia="仿宋" w:hAnsi="仿宋" w:cs="仿宋" w:hint="eastAsia"/>
            <w:lang w:eastAsia="zh-CN"/>
          </w:rPr>
          <w:t>十、ZRO2陶瓷磨介项目人力资源培养与发展</w:t>
        </w:r>
        <w:r>
          <w:tab/>
        </w:r>
        <w:r>
          <w:fldChar w:fldCharType="begin"/>
        </w:r>
        <w:r>
          <w:instrText xml:space="preserve"> PAGEREF _Toc5441 \h </w:instrText>
        </w:r>
        <w:r>
          <w:fldChar w:fldCharType="separate"/>
        </w:r>
        <w:r>
          <w:t>32</w:t>
        </w:r>
        <w:r>
          <w:fldChar w:fldCharType="end"/>
        </w:r>
      </w:hyperlink>
    </w:p>
    <w:p>
      <w:pPr>
        <w:pStyle w:val="TOC2"/>
        <w:tabs>
          <w:tab w:val="right" w:leader="dot" w:pos="8306"/>
        </w:tabs>
      </w:pPr>
      <w:hyperlink w:anchor="_Toc22178" w:history="1">
        <w:r>
          <w:rPr>
            <w:rFonts w:ascii="仿宋" w:eastAsia="仿宋" w:hAnsi="仿宋" w:cs="仿宋" w:hint="eastAsia"/>
            <w:lang w:eastAsia="zh-CN"/>
          </w:rPr>
          <w:t>(一)、人才需求与规划</w:t>
        </w:r>
        <w:r>
          <w:tab/>
        </w:r>
        <w:r>
          <w:fldChar w:fldCharType="begin"/>
        </w:r>
        <w:r>
          <w:instrText xml:space="preserve"> PAGEREF _Toc22178 \h </w:instrText>
        </w:r>
        <w:r>
          <w:fldChar w:fldCharType="separate"/>
        </w:r>
        <w:r>
          <w:t>32</w:t>
        </w:r>
        <w:r>
          <w:fldChar w:fldCharType="end"/>
        </w:r>
      </w:hyperlink>
    </w:p>
    <w:p>
      <w:pPr>
        <w:pStyle w:val="TOC2"/>
        <w:tabs>
          <w:tab w:val="right" w:leader="dot" w:pos="8306"/>
        </w:tabs>
      </w:pPr>
      <w:hyperlink w:anchor="_Toc29202" w:history="1">
        <w:r>
          <w:rPr>
            <w:rFonts w:ascii="仿宋" w:eastAsia="仿宋" w:hAnsi="仿宋" w:cs="仿宋" w:hint="eastAsia"/>
            <w:lang w:eastAsia="zh-CN"/>
          </w:rPr>
          <w:t>(二)、培训与发展计划</w:t>
        </w:r>
        <w:r>
          <w:tab/>
        </w:r>
        <w:r>
          <w:fldChar w:fldCharType="begin"/>
        </w:r>
        <w:r>
          <w:instrText xml:space="preserve"> PAGEREF _Toc29202 \h </w:instrText>
        </w:r>
        <w:r>
          <w:fldChar w:fldCharType="separate"/>
        </w:r>
        <w:r>
          <w:t>33</w:t>
        </w:r>
        <w:r>
          <w:fldChar w:fldCharType="end"/>
        </w:r>
      </w:hyperlink>
    </w:p>
    <w:p>
      <w:pPr>
        <w:pStyle w:val="TOC1"/>
        <w:tabs>
          <w:tab w:val="right" w:leader="dot" w:pos="8306"/>
        </w:tabs>
      </w:pPr>
      <w:hyperlink w:anchor="_Toc693" w:history="1">
        <w:r>
          <w:rPr>
            <w:rFonts w:ascii="仿宋" w:eastAsia="仿宋" w:hAnsi="仿宋" w:cs="仿宋" w:hint="eastAsia"/>
            <w:lang w:eastAsia="zh-CN"/>
          </w:rPr>
          <w:t>十一、ZRO2陶瓷磨介项目技术管理</w:t>
        </w:r>
        <w:r>
          <w:tab/>
        </w:r>
        <w:r>
          <w:fldChar w:fldCharType="begin"/>
        </w:r>
        <w:r>
          <w:instrText xml:space="preserve"> PAGEREF _Toc693 \h </w:instrText>
        </w:r>
        <w:r>
          <w:fldChar w:fldCharType="separate"/>
        </w:r>
        <w:r>
          <w:t>33</w:t>
        </w:r>
        <w:r>
          <w:fldChar w:fldCharType="end"/>
        </w:r>
      </w:hyperlink>
    </w:p>
    <w:p>
      <w:pPr>
        <w:pStyle w:val="TOC2"/>
        <w:tabs>
          <w:tab w:val="right" w:leader="dot" w:pos="8306"/>
        </w:tabs>
      </w:pPr>
      <w:hyperlink w:anchor="_Toc25319" w:history="1">
        <w:r>
          <w:rPr>
            <w:rFonts w:ascii="仿宋" w:eastAsia="仿宋" w:hAnsi="仿宋" w:cs="仿宋" w:hint="eastAsia"/>
            <w:lang w:eastAsia="zh-CN"/>
          </w:rPr>
          <w:t>(一)、技术方案选用方向</w:t>
        </w:r>
        <w:r>
          <w:tab/>
        </w:r>
        <w:r>
          <w:fldChar w:fldCharType="begin"/>
        </w:r>
        <w:r>
          <w:instrText xml:space="preserve"> PAGEREF _Toc25319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3" w:history="1">
        <w:r>
          <w:rPr>
            <w:rFonts w:ascii="仿宋" w:eastAsia="仿宋" w:hAnsi="仿宋" w:cs="仿宋" w:hint="eastAsia"/>
            <w:lang w:eastAsia="zh-CN"/>
          </w:rPr>
          <w:t>(二)、工艺技术方案选用原则</w:t>
        </w:r>
        <w:r>
          <w:tab/>
        </w:r>
        <w:r>
          <w:fldChar w:fldCharType="begin"/>
        </w:r>
        <w:r>
          <w:instrText xml:space="preserve"> PAGEREF _Toc6963 \h </w:instrText>
        </w:r>
        <w:r>
          <w:fldChar w:fldCharType="separate"/>
        </w:r>
        <w:r>
          <w:t>35</w:t>
        </w:r>
        <w:r>
          <w:fldChar w:fldCharType="end"/>
        </w:r>
      </w:hyperlink>
    </w:p>
    <w:p>
      <w:pPr>
        <w:pStyle w:val="TOC2"/>
        <w:tabs>
          <w:tab w:val="right" w:leader="dot" w:pos="8306"/>
        </w:tabs>
      </w:pPr>
      <w:hyperlink w:anchor="_Toc31256" w:history="1">
        <w:r>
          <w:rPr>
            <w:rFonts w:ascii="仿宋" w:eastAsia="仿宋" w:hAnsi="仿宋" w:cs="仿宋" w:hint="eastAsia"/>
            <w:lang w:eastAsia="zh-CN"/>
          </w:rPr>
          <w:t>(三)、工艺技术方案要求</w:t>
        </w:r>
        <w:r>
          <w:tab/>
        </w:r>
        <w:r>
          <w:fldChar w:fldCharType="begin"/>
        </w:r>
        <w:r>
          <w:instrText xml:space="preserve"> PAGEREF _Toc31256 \h </w:instrText>
        </w:r>
        <w:r>
          <w:fldChar w:fldCharType="separate"/>
        </w:r>
        <w:r>
          <w:t>37</w:t>
        </w:r>
        <w:r>
          <w:fldChar w:fldCharType="end"/>
        </w:r>
      </w:hyperlink>
    </w:p>
    <w:p>
      <w:pPr>
        <w:pStyle w:val="TOC1"/>
        <w:tabs>
          <w:tab w:val="right" w:leader="dot" w:pos="8306"/>
        </w:tabs>
      </w:pPr>
      <w:hyperlink w:anchor="_Toc20156" w:history="1">
        <w:r>
          <w:rPr>
            <w:rFonts w:ascii="仿宋" w:eastAsia="仿宋" w:hAnsi="仿宋" w:cs="仿宋" w:hint="eastAsia"/>
            <w:lang w:eastAsia="zh-CN"/>
          </w:rPr>
          <w:t>十二、生产安全保护</w:t>
        </w:r>
        <w:r>
          <w:tab/>
        </w:r>
        <w:r>
          <w:fldChar w:fldCharType="begin"/>
        </w:r>
        <w:r>
          <w:instrText xml:space="preserve"> PAGEREF _Toc20156 \h </w:instrText>
        </w:r>
        <w:r>
          <w:fldChar w:fldCharType="separate"/>
        </w:r>
        <w:r>
          <w:t>40</w:t>
        </w:r>
        <w:r>
          <w:fldChar w:fldCharType="end"/>
        </w:r>
      </w:hyperlink>
    </w:p>
    <w:p>
      <w:pPr>
        <w:pStyle w:val="TOC2"/>
        <w:tabs>
          <w:tab w:val="right" w:leader="dot" w:pos="8306"/>
        </w:tabs>
      </w:pPr>
      <w:hyperlink w:anchor="_Toc8910" w:history="1">
        <w:r>
          <w:rPr>
            <w:rFonts w:ascii="仿宋" w:eastAsia="仿宋" w:hAnsi="仿宋" w:cs="仿宋" w:hint="eastAsia"/>
            <w:lang w:eastAsia="zh-CN"/>
          </w:rPr>
          <w:t>(一)、消防安全</w:t>
        </w:r>
        <w:r>
          <w:tab/>
        </w:r>
        <w:r>
          <w:fldChar w:fldCharType="begin"/>
        </w:r>
        <w:r>
          <w:instrText xml:space="preserve"> PAGEREF _Toc8910 \h </w:instrText>
        </w:r>
        <w:r>
          <w:fldChar w:fldCharType="separate"/>
        </w:r>
        <w:r>
          <w:t>40</w:t>
        </w:r>
        <w:r>
          <w:fldChar w:fldCharType="end"/>
        </w:r>
      </w:hyperlink>
    </w:p>
    <w:p>
      <w:pPr>
        <w:pStyle w:val="TOC2"/>
        <w:tabs>
          <w:tab w:val="right" w:leader="dot" w:pos="8306"/>
        </w:tabs>
      </w:pPr>
      <w:hyperlink w:anchor="_Toc32462" w:history="1">
        <w:r>
          <w:rPr>
            <w:rFonts w:ascii="仿宋" w:eastAsia="仿宋" w:hAnsi="仿宋" w:cs="仿宋" w:hint="eastAsia"/>
            <w:lang w:eastAsia="zh-CN"/>
          </w:rPr>
          <w:t>(二)、防火防爆总图布置措施</w:t>
        </w:r>
        <w:r>
          <w:tab/>
        </w:r>
        <w:r>
          <w:fldChar w:fldCharType="begin"/>
        </w:r>
        <w:r>
          <w:instrText xml:space="preserve"> PAGEREF _Toc32462 \h </w:instrText>
        </w:r>
        <w:r>
          <w:fldChar w:fldCharType="separate"/>
        </w:r>
        <w:r>
          <w:t>41</w:t>
        </w:r>
        <w:r>
          <w:fldChar w:fldCharType="end"/>
        </w:r>
      </w:hyperlink>
    </w:p>
    <w:p>
      <w:pPr>
        <w:pStyle w:val="TOC2"/>
        <w:tabs>
          <w:tab w:val="right" w:leader="dot" w:pos="8306"/>
        </w:tabs>
      </w:pPr>
      <w:hyperlink w:anchor="_Toc14233" w:history="1">
        <w:r>
          <w:rPr>
            <w:rFonts w:ascii="仿宋" w:eastAsia="仿宋" w:hAnsi="仿宋" w:cs="仿宋" w:hint="eastAsia"/>
            <w:lang w:eastAsia="zh-CN"/>
          </w:rPr>
          <w:t>(三)、自然灾害防范措施</w:t>
        </w:r>
        <w:r>
          <w:tab/>
        </w:r>
        <w:r>
          <w:fldChar w:fldCharType="begin"/>
        </w:r>
        <w:r>
          <w:instrText xml:space="preserve"> PAGEREF _Toc14233 \h </w:instrText>
        </w:r>
        <w:r>
          <w:fldChar w:fldCharType="separate"/>
        </w:r>
        <w:r>
          <w:t>42</w:t>
        </w:r>
        <w:r>
          <w:fldChar w:fldCharType="end"/>
        </w:r>
      </w:hyperlink>
    </w:p>
    <w:p>
      <w:pPr>
        <w:pStyle w:val="TOC2"/>
        <w:tabs>
          <w:tab w:val="right" w:leader="dot" w:pos="8306"/>
        </w:tabs>
      </w:pPr>
      <w:hyperlink w:anchor="_Toc26245" w:history="1">
        <w:r>
          <w:rPr>
            <w:rFonts w:ascii="仿宋" w:eastAsia="仿宋" w:hAnsi="仿宋" w:cs="仿宋" w:hint="eastAsia"/>
            <w:lang w:eastAsia="zh-CN"/>
          </w:rPr>
          <w:t>(四)、安全色及安全标志使用要求</w:t>
        </w:r>
        <w:r>
          <w:tab/>
        </w:r>
        <w:r>
          <w:fldChar w:fldCharType="begin"/>
        </w:r>
        <w:r>
          <w:instrText xml:space="preserve"> PAGEREF _Toc26245 \h </w:instrText>
        </w:r>
        <w:r>
          <w:fldChar w:fldCharType="separate"/>
        </w:r>
        <w:r>
          <w:t>43</w:t>
        </w:r>
        <w:r>
          <w:fldChar w:fldCharType="end"/>
        </w:r>
      </w:hyperlink>
    </w:p>
    <w:p>
      <w:pPr>
        <w:pStyle w:val="TOC2"/>
        <w:tabs>
          <w:tab w:val="right" w:leader="dot" w:pos="8306"/>
        </w:tabs>
      </w:pPr>
      <w:hyperlink w:anchor="_Toc20174" w:history="1">
        <w:r>
          <w:rPr>
            <w:rFonts w:ascii="仿宋" w:eastAsia="仿宋" w:hAnsi="仿宋" w:cs="仿宋" w:hint="eastAsia"/>
            <w:lang w:eastAsia="zh-CN"/>
          </w:rPr>
          <w:t>(五)、防尘防毒措施</w:t>
        </w:r>
        <w:r>
          <w:tab/>
        </w:r>
        <w:r>
          <w:fldChar w:fldCharType="begin"/>
        </w:r>
        <w:r>
          <w:instrText xml:space="preserve"> PAGEREF _Toc20174 \h </w:instrText>
        </w:r>
        <w:r>
          <w:fldChar w:fldCharType="separate"/>
        </w:r>
        <w:r>
          <w:t>44</w:t>
        </w:r>
        <w:r>
          <w:fldChar w:fldCharType="end"/>
        </w:r>
      </w:hyperlink>
    </w:p>
    <w:p>
      <w:pPr>
        <w:pStyle w:val="TOC2"/>
        <w:tabs>
          <w:tab w:val="right" w:leader="dot" w:pos="8306"/>
        </w:tabs>
      </w:pPr>
      <w:hyperlink w:anchor="_Toc29688" w:history="1">
        <w:r>
          <w:rPr>
            <w:rFonts w:ascii="仿宋" w:eastAsia="仿宋" w:hAnsi="仿宋" w:cs="仿宋" w:hint="eastAsia"/>
            <w:lang w:eastAsia="zh-CN"/>
          </w:rPr>
          <w:t>(六)、防静电、触电防护及防雷措施</w:t>
        </w:r>
        <w:r>
          <w:tab/>
        </w:r>
        <w:r>
          <w:fldChar w:fldCharType="begin"/>
        </w:r>
        <w:r>
          <w:instrText xml:space="preserve"> PAGEREF _Toc29688 \h </w:instrText>
        </w:r>
        <w:r>
          <w:fldChar w:fldCharType="separate"/>
        </w:r>
        <w:r>
          <w:t>45</w:t>
        </w:r>
        <w:r>
          <w:fldChar w:fldCharType="end"/>
        </w:r>
      </w:hyperlink>
    </w:p>
    <w:p>
      <w:pPr>
        <w:pStyle w:val="TOC2"/>
        <w:tabs>
          <w:tab w:val="right" w:leader="dot" w:pos="8306"/>
        </w:tabs>
      </w:pPr>
      <w:hyperlink w:anchor="_Toc29396" w:history="1">
        <w:r>
          <w:rPr>
            <w:rFonts w:ascii="仿宋" w:eastAsia="仿宋" w:hAnsi="仿宋" w:cs="仿宋" w:hint="eastAsia"/>
            <w:lang w:eastAsia="zh-CN"/>
          </w:rPr>
          <w:t>(七)、机械设备安全保障措施</w:t>
        </w:r>
        <w:r>
          <w:tab/>
        </w:r>
        <w:r>
          <w:fldChar w:fldCharType="begin"/>
        </w:r>
        <w:r>
          <w:instrText xml:space="preserve"> PAGEREF _Toc29396 \h </w:instrText>
        </w:r>
        <w:r>
          <w:fldChar w:fldCharType="separate"/>
        </w:r>
        <w:r>
          <w:t>46</w:t>
        </w:r>
        <w:r>
          <w:fldChar w:fldCharType="end"/>
        </w:r>
      </w:hyperlink>
    </w:p>
    <w:p>
      <w:pPr>
        <w:pStyle w:val="TOC1"/>
        <w:tabs>
          <w:tab w:val="right" w:leader="dot" w:pos="8306"/>
        </w:tabs>
      </w:pPr>
      <w:hyperlink w:anchor="_Toc20963" w:history="1">
        <w:r>
          <w:rPr>
            <w:rFonts w:ascii="仿宋" w:eastAsia="仿宋" w:hAnsi="仿宋" w:cs="仿宋" w:hint="eastAsia"/>
            <w:lang w:eastAsia="zh-CN"/>
          </w:rPr>
          <w:t>十三、质量管理体系</w:t>
        </w:r>
        <w:r>
          <w:tab/>
        </w:r>
        <w:r>
          <w:fldChar w:fldCharType="begin"/>
        </w:r>
        <w:r>
          <w:instrText xml:space="preserve"> PAGEREF _Toc20963 \h </w:instrText>
        </w:r>
        <w:r>
          <w:fldChar w:fldCharType="separate"/>
        </w:r>
        <w:r>
          <w:t>48</w:t>
        </w:r>
        <w:r>
          <w:fldChar w:fldCharType="end"/>
        </w:r>
      </w:hyperlink>
    </w:p>
    <w:p>
      <w:pPr>
        <w:pStyle w:val="TOC2"/>
        <w:tabs>
          <w:tab w:val="right" w:leader="dot" w:pos="8306"/>
        </w:tabs>
      </w:pPr>
      <w:hyperlink w:anchor="_Toc28095" w:history="1">
        <w:r>
          <w:rPr>
            <w:rFonts w:ascii="仿宋" w:eastAsia="仿宋" w:hAnsi="仿宋" w:cs="仿宋" w:hint="eastAsia"/>
            <w:lang w:eastAsia="zh-CN"/>
          </w:rPr>
          <w:t>(一)、质量目标与方针</w:t>
        </w:r>
        <w:r>
          <w:tab/>
        </w:r>
        <w:r>
          <w:fldChar w:fldCharType="begin"/>
        </w:r>
        <w:r>
          <w:instrText xml:space="preserve"> PAGEREF _Toc28095 \h </w:instrText>
        </w:r>
        <w:r>
          <w:fldChar w:fldCharType="separate"/>
        </w:r>
        <w:r>
          <w:t>48</w:t>
        </w:r>
        <w:r>
          <w:fldChar w:fldCharType="end"/>
        </w:r>
      </w:hyperlink>
    </w:p>
    <w:p>
      <w:pPr>
        <w:pStyle w:val="TOC2"/>
        <w:tabs>
          <w:tab w:val="right" w:leader="dot" w:pos="8306"/>
        </w:tabs>
      </w:pPr>
      <w:hyperlink w:anchor="_Toc19264" w:history="1">
        <w:r>
          <w:rPr>
            <w:rFonts w:ascii="仿宋" w:eastAsia="仿宋" w:hAnsi="仿宋" w:cs="仿宋" w:hint="eastAsia"/>
            <w:lang w:eastAsia="zh-CN"/>
          </w:rPr>
          <w:t>(二)、质量管理责任</w:t>
        </w:r>
        <w:r>
          <w:tab/>
        </w:r>
        <w:r>
          <w:fldChar w:fldCharType="begin"/>
        </w:r>
        <w:r>
          <w:instrText xml:space="preserve"> PAGEREF _Toc19264 \h </w:instrText>
        </w:r>
        <w:r>
          <w:fldChar w:fldCharType="separate"/>
        </w:r>
        <w:r>
          <w:t>49</w:t>
        </w:r>
        <w:r>
          <w:fldChar w:fldCharType="end"/>
        </w:r>
      </w:hyperlink>
    </w:p>
    <w:p>
      <w:pPr>
        <w:pStyle w:val="TOC2"/>
        <w:tabs>
          <w:tab w:val="right" w:leader="dot" w:pos="8306"/>
        </w:tabs>
      </w:pPr>
      <w:hyperlink w:anchor="_Toc19184" w:history="1">
        <w:r>
          <w:rPr>
            <w:rFonts w:ascii="仿宋" w:eastAsia="仿宋" w:hAnsi="仿宋" w:cs="仿宋" w:hint="eastAsia"/>
            <w:lang w:eastAsia="zh-CN"/>
          </w:rPr>
          <w:t>(三)、质量管理体系文件</w:t>
        </w:r>
        <w:r>
          <w:tab/>
        </w:r>
        <w:r>
          <w:fldChar w:fldCharType="begin"/>
        </w:r>
        <w:r>
          <w:instrText xml:space="preserve"> PAGEREF _Toc19184 \h </w:instrText>
        </w:r>
        <w:r>
          <w:fldChar w:fldCharType="separate"/>
        </w:r>
        <w:r>
          <w:t>50</w:t>
        </w:r>
        <w:r>
          <w:fldChar w:fldCharType="end"/>
        </w:r>
      </w:hyperlink>
    </w:p>
    <w:p>
      <w:pPr>
        <w:pStyle w:val="TOC2"/>
        <w:tabs>
          <w:tab w:val="right" w:leader="dot" w:pos="8306"/>
        </w:tabs>
      </w:pPr>
      <w:hyperlink w:anchor="_Toc16629" w:history="1">
        <w:r>
          <w:rPr>
            <w:rFonts w:ascii="仿宋" w:eastAsia="仿宋" w:hAnsi="仿宋" w:cs="仿宋" w:hint="eastAsia"/>
            <w:lang w:eastAsia="zh-CN"/>
          </w:rPr>
          <w:t>(四)、质量培训与教育</w:t>
        </w:r>
        <w:r>
          <w:tab/>
        </w:r>
        <w:r>
          <w:fldChar w:fldCharType="begin"/>
        </w:r>
        <w:r>
          <w:instrText xml:space="preserve"> PAGEREF _Toc16629 \h </w:instrText>
        </w:r>
        <w:r>
          <w:fldChar w:fldCharType="separate"/>
        </w:r>
        <w:r>
          <w:t>52</w:t>
        </w:r>
        <w:r>
          <w:fldChar w:fldCharType="end"/>
        </w:r>
      </w:hyperlink>
    </w:p>
    <w:p>
      <w:pPr>
        <w:pStyle w:val="TOC2"/>
        <w:tabs>
          <w:tab w:val="right" w:leader="dot" w:pos="8306"/>
        </w:tabs>
      </w:pPr>
      <w:hyperlink w:anchor="_Toc1687" w:history="1">
        <w:r>
          <w:rPr>
            <w:rFonts w:ascii="仿宋" w:eastAsia="仿宋" w:hAnsi="仿宋" w:cs="仿宋" w:hint="eastAsia"/>
            <w:lang w:eastAsia="zh-CN"/>
          </w:rPr>
          <w:t>(五)、质量审核与评价</w:t>
        </w:r>
        <w:r>
          <w:tab/>
        </w:r>
        <w:r>
          <w:fldChar w:fldCharType="begin"/>
        </w:r>
        <w:r>
          <w:instrText xml:space="preserve"> PAGEREF _Toc1687 \h </w:instrText>
        </w:r>
        <w:r>
          <w:fldChar w:fldCharType="separate"/>
        </w:r>
        <w:r>
          <w:t>54</w:t>
        </w:r>
        <w:r>
          <w:fldChar w:fldCharType="end"/>
        </w:r>
      </w:hyperlink>
    </w:p>
    <w:p>
      <w:pPr>
        <w:pStyle w:val="TOC2"/>
        <w:tabs>
          <w:tab w:val="right" w:leader="dot" w:pos="8306"/>
        </w:tabs>
      </w:pPr>
      <w:hyperlink w:anchor="_Toc27088" w:history="1">
        <w:r>
          <w:rPr>
            <w:rFonts w:ascii="仿宋" w:eastAsia="仿宋" w:hAnsi="仿宋" w:cs="仿宋" w:hint="eastAsia"/>
            <w:lang w:eastAsia="zh-CN"/>
          </w:rPr>
          <w:t>(六)、不符合与纠正措施</w:t>
        </w:r>
        <w:r>
          <w:tab/>
        </w:r>
        <w:r>
          <w:fldChar w:fldCharType="begin"/>
        </w:r>
        <w:r>
          <w:instrText xml:space="preserve"> PAGEREF _Toc27088 \h </w:instrText>
        </w:r>
        <w:r>
          <w:fldChar w:fldCharType="separate"/>
        </w:r>
        <w:r>
          <w:t>55</w:t>
        </w:r>
        <w:r>
          <w:fldChar w:fldCharType="end"/>
        </w:r>
      </w:hyperlink>
    </w:p>
    <w:p>
      <w:pPr>
        <w:pStyle w:val="TOC1"/>
        <w:tabs>
          <w:tab w:val="right" w:leader="dot" w:pos="8306"/>
        </w:tabs>
      </w:pPr>
      <w:hyperlink w:anchor="_Toc25150" w:history="1">
        <w:r>
          <w:rPr>
            <w:rFonts w:ascii="仿宋" w:eastAsia="仿宋" w:hAnsi="仿宋" w:cs="仿宋" w:hint="eastAsia"/>
            <w:lang w:eastAsia="zh-CN"/>
          </w:rPr>
          <w:t>十四、ZRO2陶瓷磨介项目工程方案分析</w:t>
        </w:r>
        <w:r>
          <w:tab/>
        </w:r>
        <w:r>
          <w:fldChar w:fldCharType="begin"/>
        </w:r>
        <w:r>
          <w:instrText xml:space="preserve"> PAGEREF _Toc25150 \h </w:instrText>
        </w:r>
        <w:r>
          <w:fldChar w:fldCharType="separate"/>
        </w:r>
        <w:r>
          <w:t>56</w:t>
        </w:r>
        <w:r>
          <w:fldChar w:fldCharType="end"/>
        </w:r>
      </w:hyperlink>
    </w:p>
    <w:p>
      <w:pPr>
        <w:pStyle w:val="TOC2"/>
        <w:tabs>
          <w:tab w:val="right" w:leader="dot" w:pos="8306"/>
        </w:tabs>
      </w:pPr>
      <w:hyperlink w:anchor="_Toc5974" w:history="1">
        <w:r>
          <w:rPr>
            <w:rFonts w:ascii="仿宋" w:eastAsia="仿宋" w:hAnsi="仿宋" w:cs="仿宋" w:hint="eastAsia"/>
            <w:lang w:eastAsia="zh-CN"/>
          </w:rPr>
          <w:t>(一)、建筑工程设计原则</w:t>
        </w:r>
        <w:r>
          <w:tab/>
        </w:r>
        <w:r>
          <w:fldChar w:fldCharType="begin"/>
        </w:r>
        <w:r>
          <w:instrText xml:space="preserve"> PAGEREF _Toc5974 \h </w:instrText>
        </w:r>
        <w:r>
          <w:fldChar w:fldCharType="separate"/>
        </w:r>
        <w:r>
          <w:t>56</w:t>
        </w:r>
        <w:r>
          <w:fldChar w:fldCharType="end"/>
        </w:r>
      </w:hyperlink>
    </w:p>
    <w:p>
      <w:pPr>
        <w:pStyle w:val="TOC2"/>
        <w:tabs>
          <w:tab w:val="right" w:leader="dot" w:pos="8306"/>
        </w:tabs>
      </w:pPr>
      <w:hyperlink w:anchor="_Toc20178" w:history="1">
        <w:r>
          <w:rPr>
            <w:rFonts w:ascii="仿宋" w:eastAsia="仿宋" w:hAnsi="仿宋" w:cs="仿宋" w:hint="eastAsia"/>
            <w:lang w:eastAsia="zh-CN"/>
          </w:rPr>
          <w:t>(二)、土建工程建设指标</w:t>
        </w:r>
        <w:r>
          <w:tab/>
        </w:r>
        <w:r>
          <w:fldChar w:fldCharType="begin"/>
        </w:r>
        <w:r>
          <w:instrText xml:space="preserve"> PAGEREF _Toc20178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75"/>
      <w:r>
        <w:rPr>
          <w:rFonts w:ascii="仿宋" w:eastAsia="仿宋" w:hAnsi="仿宋" w:cs="仿宋" w:hint="eastAsia"/>
          <w:sz w:val="28"/>
          <w:lang w:eastAsia="zh-CN"/>
        </w:rPr>
        <w:t>一、ZRO2陶瓷磨介项目土建工程</w:t>
      </w:r>
      <w:bookmarkEnd w:id="2"/>
    </w:p>
    <w:p>
      <w:pPr>
        <w:pStyle w:val="Heading2"/>
        <w:rPr>
          <w:rFonts w:ascii="仿宋" w:eastAsia="仿宋" w:hAnsi="仿宋" w:cs="仿宋" w:hint="eastAsia"/>
          <w:lang w:eastAsia="zh-CN"/>
        </w:rPr>
      </w:pPr>
      <w:bookmarkStart w:id="3" w:name="_Toc228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在ZRO2陶瓷磨介项目的建筑工程设计中，我们将秉承一系列重要的设计原则，以确保ZRO2陶瓷磨介项目建筑在功能、美观、可持续性等方面达到最佳效果。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首要原则是确保建筑的功能性得到最大化的发挥。我们将充分理解ZRO2陶瓷磨介项目的实际需求，合理布局各个功能区域，保证建筑在满足业务需求的同时，提供高效的工作环境。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在建筑设计中，我们将综合考虑建设和运营成本。通过精细的经济效益分析，确保设计方案在高效利用资源的同时，对ZRO2陶瓷磨介项目的长期盈利能力有积极的贡献。</w:t>
      </w:r>
    </w:p>
    <w:p>
      <w:pPr>
        <w:pStyle w:val="Heading2"/>
        <w:ind w:firstLine="560" w:firstLineChars="200"/>
        <w:rPr>
          <w:rFonts w:ascii="仿宋" w:eastAsia="仿宋" w:hAnsi="仿宋" w:cs="仿宋" w:hint="eastAsia"/>
          <w:sz w:val="28"/>
          <w:lang w:eastAsia="zh-CN"/>
        </w:rPr>
      </w:pPr>
      <w:bookmarkStart w:id="4" w:name="_Toc930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的土建工程设计中，我们将精准设定设计年限，结合ZRO2陶瓷磨介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ZRO2陶瓷磨介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756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ZRO2陶瓷磨介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ZRO2陶瓷磨介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ZRO2陶瓷磨介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23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本期工程ZRO2陶瓷磨介项目预计总建筑面积XXX平方米，其中：计容建筑面积XXX平方米，计划建筑工程投资XX万元，占ZRO2陶瓷磨介项目总投资的XX%。</w:t>
      </w:r>
    </w:p>
    <w:p>
      <w:pPr>
        <w:pStyle w:val="Heading1"/>
        <w:ind w:firstLine="560" w:firstLineChars="200"/>
        <w:rPr>
          <w:rFonts w:ascii="仿宋" w:eastAsia="仿宋" w:hAnsi="仿宋" w:cs="仿宋" w:hint="eastAsia"/>
          <w:sz w:val="28"/>
          <w:lang w:eastAsia="zh-CN"/>
        </w:rPr>
      </w:pPr>
      <w:bookmarkStart w:id="7" w:name="_Toc32387"/>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295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的技术管理特点体现在其创新导向。通过引入最先进的技术趋势和解决方案，ZRO2陶瓷磨介项目致力于提升科技含量、提高质量和效率水平。这意味着我们将采用最新的工具和方法，确保ZRO2陶瓷磨介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ZRO2陶瓷磨介项目技术管理的显著特征。通过整合不同领域的技术资源，我们实现了跨学科的协同工作。这有助于优化技术架构，提高整体效能。此外，整合性策略还促进了不同技术团队之间的紧密沟通和高效合作，确保ZRO2陶瓷磨介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ZRO2陶瓷磨介项目所采用的技术。通过不断优化技术方案，ZRO2陶瓷磨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ZRO2陶瓷磨介项目团队将在ZRO2陶瓷磨介项目初期识别可能的技术风险，并采取相应的预防和应对措施。通过建立健全的风险评估机制，ZRO2陶瓷磨介项目能够在实施过程中及时发现并解决潜在的技术问题，保障ZRO2陶瓷磨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ZRO2陶瓷磨介项目中，技术将成为ZRO2陶瓷磨介项目成功的有力支持。这一深度剖析揭示了技术管理在ZRO2陶瓷磨介项目实施中的关键作用，为ZRO2陶瓷磨介项目的技术基础奠定了坚实的基础。</w:t>
      </w:r>
    </w:p>
    <w:p>
      <w:pPr>
        <w:pStyle w:val="Heading2"/>
        <w:ind w:firstLine="560" w:firstLineChars="200"/>
        <w:rPr>
          <w:rFonts w:ascii="仿宋" w:eastAsia="仿宋" w:hAnsi="仿宋" w:cs="仿宋" w:hint="eastAsia"/>
          <w:sz w:val="28"/>
          <w:lang w:eastAsia="zh-CN"/>
        </w:rPr>
      </w:pPr>
      <w:bookmarkStart w:id="9" w:name="_Toc8571"/>
      <w:r>
        <w:rPr>
          <w:rFonts w:ascii="仿宋" w:eastAsia="仿宋" w:hAnsi="仿宋" w:cs="仿宋" w:hint="eastAsia"/>
          <w:sz w:val="28"/>
          <w:lang w:eastAsia="zh-CN"/>
        </w:rPr>
        <w:t>(二)、ZRO2陶瓷磨介项目工艺技术设计方案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ZRO2陶瓷磨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ZRO2陶瓷磨介项目将严格按照相关行业规范要求进行组织。通过有效控制产品质量，ZRO2陶瓷磨介项目将致力于为顾客提供优质的ZRO2陶瓷磨介项目产品和良好的服务。这体现了ZRO2陶瓷磨介项目对于生产活动合规性和质量标准的高度重视，为ZRO2陶瓷磨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ZRO2陶瓷磨介项目注重生态效益和清洁生产原则。ZRO2陶瓷磨介项目建设将紧密结合地方特色经济发展，与社会经济发展规划和区域环境保护规划方案相协调一致。通过与当地区域自然生态系统的结合，ZRO2陶瓷磨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ZRO2陶瓷磨介项目产品具有多样化的客户需求和个性化的特点。因此，ZRO2陶瓷磨介项目产品规格品种多样，且单批生产数量较小。为满足这一特点，ZRO2陶瓷磨介项目承办单位将建设先进的柔性制造生产线。通过广泛应用柔性制造技术，ZRO2陶瓷磨介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ZRO2陶瓷磨介项目采用的技术具有较高的技术含量和自动化水平，处于国内先进水平。这一技术选用不仅体现了对生产效率、质量和环境友好性的高标准要求，同时为ZRO2陶瓷磨介项目的可持续发展奠定了坚实的基础。</w:t>
      </w:r>
    </w:p>
    <w:p>
      <w:pPr>
        <w:pStyle w:val="Heading2"/>
        <w:ind w:firstLine="560" w:firstLineChars="200"/>
        <w:rPr>
          <w:rFonts w:ascii="仿宋" w:eastAsia="仿宋" w:hAnsi="仿宋" w:cs="仿宋" w:hint="eastAsia"/>
          <w:sz w:val="28"/>
          <w:lang w:eastAsia="zh-CN"/>
        </w:rPr>
      </w:pPr>
      <w:bookmarkStart w:id="10" w:name="_Toc270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为确保ZRO2陶瓷磨介项目的高效生产和技术实施，我们制定了一套精心设计的设备选型方案，以满足ZRO2陶瓷磨介项目生产、质量和环保的要求。该方案的主要特点如下：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ZRO2陶瓷磨介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针对ZRO2陶瓷磨介项目产品的多样性和小批量生产的特点，我们将建设柔性制造生产线。通过在设备选型中考虑柔性制造技术，可以灵活应对不同产品规格和生产需求，实现生产线的高度灵活性和适应性。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682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473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ZRO2陶瓷磨介项目的主要产品是XXXX，预计年产值为XXX万元。这一产品在市场中占据着重要的地位，其广泛的应用范围使得该ZRO2陶瓷磨介项目的市场前景非常广阔。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ZRO2陶瓷磨介项目的xxx产品作为重要的原材料之一，将在多个领域发挥关键作用。其在建筑、交通、能源等方面的广泛应用将为整个产业链提供强大的支持，形成产业协同效应。ZRO2陶瓷磨介项目的年产值XXX万XXX万XXX万万元不仅反映了其在市场上的巨大潜力，更预示着它对国民经济的积极贡献。这种关联度高、涉及面广的产业关系，使得该ZRO2陶瓷磨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201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总征地面积为XXXX平方米，相当于约XX.XX亩，其中净用地面积为XXXX平方米，红线范围内相当于约XX.XX亩。这一用地规模充分考虑了ZRO2陶瓷磨介项目的建设需求，保障了ZRO2陶瓷磨介项目在合适的空间内得以充分发展。ZRO2陶瓷磨介项目规划的总建筑面积为XXXX平方米，其中主体工程建设占XXXX平方米，计容建筑面积达XXXX平方米。预计建筑工程的投资将达到XXXX万元，为ZRO2陶瓷磨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计划购置的设备共计XXXX台（套），设备购置费用为XXXX万元。这一设备购置计划充分考虑到ZRO2陶瓷磨介项目的生产需求和技术要求，确保了ZRO2陶瓷磨介项目在生产运营中具备先进的技术装备和高效的生产能力。设备的合理配置将为ZRO2陶瓷磨介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计划总投资为XXXX万元，预计年实现营业收入为XXXX万元。这一产能规模的设定旨在确保ZRO2陶瓷磨介项目能够在投资与回报之间取得平衡，实现长期可持续的发展。ZRO2陶瓷磨介项目的总投资充分考虑到各个方面的需求，包括用地建设、设备购置等多个环节，以确保ZRO2陶瓷磨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491"/>
      <w:r>
        <w:rPr>
          <w:rFonts w:ascii="仿宋" w:eastAsia="仿宋" w:hAnsi="仿宋" w:cs="仿宋" w:hint="eastAsia"/>
          <w:sz w:val="28"/>
          <w:lang w:eastAsia="zh-CN"/>
        </w:rPr>
        <w:t>四、ZRO2陶瓷磨介项目文档管理</w:t>
      </w:r>
      <w:bookmarkEnd w:id="14"/>
    </w:p>
    <w:p>
      <w:pPr>
        <w:pStyle w:val="Heading2"/>
        <w:rPr>
          <w:rFonts w:ascii="仿宋" w:eastAsia="仿宋" w:hAnsi="仿宋" w:cs="仿宋" w:hint="eastAsia"/>
          <w:lang w:eastAsia="zh-CN"/>
        </w:rPr>
      </w:pPr>
      <w:bookmarkStart w:id="15" w:name="_Toc1733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ZRO2陶瓷磨介项目高度重视文档的质量和准确性，以支持ZRO2陶瓷磨介项目的各项活动和决策。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文档的编制始于ZRO2陶瓷磨介项目计划的初期，我们制定了详细的文档编制计划，明确了每个文档的内容、格式和编写责任人。在ZRO2陶瓷磨介项目启动阶段，我们首先编制了ZRO2陶瓷磨介项目章程，明确定义了ZRO2陶瓷磨介项目的目标、范围、风险等关键要素。随后，ZRO2陶瓷磨介项目团队根据计划陆续编制了需求文档、设计文档、测试文档等各类文档，确保ZRO2陶瓷磨介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ZRO2陶瓷磨介项目管理中的重要环节，旨在确保ZRO2陶瓷磨介项目文档符合质量标准和ZRO2陶瓷磨介项目需求。在ZRO2陶瓷磨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ZRO2陶瓷磨介项目相关利益方和专业领域的专家对文档进行独立审查。这有助于获取更全面、客观的反馈，确保ZRO2陶瓷磨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ZRO2陶瓷磨介项目在文档编制与审查方面建立了严格的管理机制，通过规范的流程和多维度的审查，确保ZRO2陶瓷磨介项目文档的质量、准确性和可靠性，为ZRO2陶瓷磨介项目的顺利推进提供了有力支持。</w:t>
      </w:r>
    </w:p>
    <w:p>
      <w:pPr>
        <w:pStyle w:val="Heading2"/>
        <w:ind w:firstLine="560" w:firstLineChars="200"/>
        <w:rPr>
          <w:rFonts w:ascii="仿宋" w:eastAsia="仿宋" w:hAnsi="仿宋" w:cs="仿宋" w:hint="eastAsia"/>
          <w:sz w:val="28"/>
          <w:lang w:eastAsia="zh-CN"/>
        </w:rPr>
      </w:pPr>
      <w:bookmarkStart w:id="16" w:name="_Toc2358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在ZRO2陶瓷磨介项目中，我们致力于优化文档发布与分发过程，以确保信息的高效传递和团队间协作的顺畅进行。以下是我们采取的关键优化策略：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我们通过多渠道发布文档，包括电子邮件、ZRO2陶瓷磨介项目管理平台、内部网站等，以满足不同团队成员的偏好和需求。多渠道发布确保了信息的全面覆盖。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我们采用了精细的权限控制，确保只有授权人员可以访问敏感信息。这种安全措施保护了ZRO2陶瓷磨介项目文档的机密性，防止了未经授权的信息泄露。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83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文档存档与归档是ZRO2陶瓷磨介项目生命周期中一个至关重要的环节，直接关系到ZRO2陶瓷磨介项目信息的长期保存和历史记录的完整性。在ZRO2陶瓷磨介项目中，我们实施了一系列有效的文档存档与归档管理策略：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395"/>
      <w:r>
        <w:rPr>
          <w:rFonts w:ascii="仿宋" w:eastAsia="仿宋" w:hAnsi="仿宋" w:cs="仿宋" w:hint="eastAsia"/>
          <w:sz w:val="28"/>
          <w:lang w:eastAsia="zh-CN"/>
        </w:rPr>
        <w:t>五、ZRO2陶瓷磨介项目建设背景及必要性分析</w:t>
      </w:r>
      <w:bookmarkEnd w:id="18"/>
    </w:p>
    <w:p>
      <w:pPr>
        <w:pStyle w:val="Heading2"/>
        <w:rPr>
          <w:rFonts w:ascii="仿宋" w:eastAsia="仿宋" w:hAnsi="仿宋" w:cs="仿宋" w:hint="eastAsia"/>
          <w:lang w:eastAsia="zh-CN"/>
        </w:rPr>
      </w:pPr>
      <w:bookmarkStart w:id="19" w:name="_Toc19422"/>
      <w:r>
        <w:rPr>
          <w:rFonts w:ascii="仿宋" w:eastAsia="仿宋" w:hAnsi="仿宋" w:cs="仿宋" w:hint="eastAsia"/>
          <w:lang w:eastAsia="zh-CN"/>
        </w:rPr>
        <w:t>(一)、ZRO2陶瓷磨介项目背景分析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ZRO2陶瓷磨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ZRO2陶瓷磨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ZRO2陶瓷磨介项目在这个潮流中的定位。同时，我们将关注行业内涌现的新兴机遇，以便ZRO2陶瓷磨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ZRO2陶瓷磨介项目提供了强大的发展动力。我们将聚焦于行业内最新的技术发展趋势，包括但不限于人工智能、大数据分析、物联网等领域。通过深度的技术研究，我们将确保ZRO2陶瓷磨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ZRO2陶瓷磨介项目发展的源泉。我们将投入更多的精力对市场需求进行深入剖析，超越表面的需求，深入挖掘潜在的市场痛点和机遇。通过对市场需求的细致了解，ZRO2陶瓷磨介项目将更有针对性地设计解决方案，满足市场的多样化需求，从而更好地促进ZRO2陶瓷磨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https://d.book118.com/128023135035006023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ZRO2陶瓷磨介项目计划设计方案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35EFC"/>
    <w:rsid w:val="19235E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313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2024-01-01T22:35:00Z</dcterms:created>
  <dcterms:modified xsi:type="dcterms:W3CDTF">2024-01-01T22:35:47Z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DA13454F13FC4995A185746AD3269D15_11</vt:lpwstr>
  </property>
  <property fmtid="{D5CDD505-2E9C-101B-9397-08002B2CF9AE}" pid="3" name="KSOProductBuildVer">
    <vt:lpwstr>2052-12.1.0.16120</vt:lpwstr>
  </property>
</Properties>
</file>