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景观建筑设计项目计划设计方案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737" w:history="1">
        <w:r>
          <w:rPr>
            <w:rFonts w:ascii="仿宋" w:eastAsia="仿宋" w:hAnsi="仿宋" w:cs="仿宋" w:hint="eastAsia"/>
            <w:lang w:eastAsia="zh-CN"/>
          </w:rPr>
          <w:t>序言</w:t>
        </w:r>
        <w:r>
          <w:tab/>
        </w:r>
        <w:r>
          <w:fldChar w:fldCharType="begin"/>
        </w:r>
        <w:r>
          <w:instrText xml:space="preserve"> PAGEREF _Toc10737 \h </w:instrText>
        </w:r>
        <w:r>
          <w:fldChar w:fldCharType="separate"/>
        </w:r>
        <w:r>
          <w:t>3</w:t>
        </w:r>
        <w:r>
          <w:fldChar w:fldCharType="end"/>
        </w:r>
      </w:hyperlink>
    </w:p>
    <w:p>
      <w:pPr>
        <w:pStyle w:val="TOC1"/>
        <w:tabs>
          <w:tab w:val="right" w:leader="dot" w:pos="8306"/>
        </w:tabs>
      </w:pPr>
      <w:hyperlink w:anchor="_Toc6532" w:history="1">
        <w:r>
          <w:rPr>
            <w:rFonts w:ascii="仿宋" w:eastAsia="仿宋" w:hAnsi="仿宋" w:cs="仿宋" w:hint="eastAsia"/>
            <w:lang w:eastAsia="zh-CN"/>
          </w:rPr>
          <w:t>一、工艺说明</w:t>
        </w:r>
        <w:r>
          <w:tab/>
        </w:r>
        <w:r>
          <w:fldChar w:fldCharType="begin"/>
        </w:r>
        <w:r>
          <w:instrText xml:space="preserve"> PAGEREF _Toc6532 \h </w:instrText>
        </w:r>
        <w:r>
          <w:fldChar w:fldCharType="separate"/>
        </w:r>
        <w:r>
          <w:t>3</w:t>
        </w:r>
        <w:r>
          <w:fldChar w:fldCharType="end"/>
        </w:r>
      </w:hyperlink>
    </w:p>
    <w:p>
      <w:pPr>
        <w:pStyle w:val="TOC2"/>
        <w:tabs>
          <w:tab w:val="right" w:leader="dot" w:pos="8306"/>
        </w:tabs>
      </w:pPr>
      <w:hyperlink w:anchor="_Toc6931" w:history="1">
        <w:r>
          <w:rPr>
            <w:rFonts w:ascii="仿宋" w:eastAsia="仿宋" w:hAnsi="仿宋" w:cs="仿宋" w:hint="eastAsia"/>
            <w:lang w:eastAsia="zh-CN"/>
          </w:rPr>
          <w:t>(一)、技术管理特点</w:t>
        </w:r>
        <w:r>
          <w:tab/>
        </w:r>
        <w:r>
          <w:fldChar w:fldCharType="begin"/>
        </w:r>
        <w:r>
          <w:instrText xml:space="preserve"> PAGEREF _Toc6931 \h </w:instrText>
        </w:r>
        <w:r>
          <w:fldChar w:fldCharType="separate"/>
        </w:r>
        <w:r>
          <w:t>3</w:t>
        </w:r>
        <w:r>
          <w:fldChar w:fldCharType="end"/>
        </w:r>
      </w:hyperlink>
    </w:p>
    <w:p>
      <w:pPr>
        <w:pStyle w:val="TOC2"/>
        <w:tabs>
          <w:tab w:val="right" w:leader="dot" w:pos="8306"/>
        </w:tabs>
      </w:pPr>
      <w:hyperlink w:anchor="_Toc21823" w:history="1">
        <w:r>
          <w:rPr>
            <w:rFonts w:ascii="仿宋" w:eastAsia="仿宋" w:hAnsi="仿宋" w:cs="仿宋" w:hint="eastAsia"/>
            <w:lang w:eastAsia="zh-CN"/>
          </w:rPr>
          <w:t>(二)、景观建筑设计项目工艺技术设计方案</w:t>
        </w:r>
        <w:r>
          <w:tab/>
        </w:r>
        <w:r>
          <w:fldChar w:fldCharType="begin"/>
        </w:r>
        <w:r>
          <w:instrText xml:space="preserve"> PAGEREF _Toc21823 \h </w:instrText>
        </w:r>
        <w:r>
          <w:fldChar w:fldCharType="separate"/>
        </w:r>
        <w:r>
          <w:t>4</w:t>
        </w:r>
        <w:r>
          <w:fldChar w:fldCharType="end"/>
        </w:r>
      </w:hyperlink>
    </w:p>
    <w:p>
      <w:pPr>
        <w:pStyle w:val="TOC2"/>
        <w:tabs>
          <w:tab w:val="right" w:leader="dot" w:pos="8306"/>
        </w:tabs>
      </w:pPr>
      <w:hyperlink w:anchor="_Toc6948" w:history="1">
        <w:r>
          <w:rPr>
            <w:rFonts w:ascii="仿宋" w:eastAsia="仿宋" w:hAnsi="仿宋" w:cs="仿宋" w:hint="eastAsia"/>
            <w:lang w:eastAsia="zh-CN"/>
          </w:rPr>
          <w:t>(三)、设备选型方案</w:t>
        </w:r>
        <w:r>
          <w:tab/>
        </w:r>
        <w:r>
          <w:fldChar w:fldCharType="begin"/>
        </w:r>
        <w:r>
          <w:instrText xml:space="preserve"> PAGEREF _Toc6948 \h </w:instrText>
        </w:r>
        <w:r>
          <w:fldChar w:fldCharType="separate"/>
        </w:r>
        <w:r>
          <w:t>5</w:t>
        </w:r>
        <w:r>
          <w:fldChar w:fldCharType="end"/>
        </w:r>
      </w:hyperlink>
    </w:p>
    <w:p>
      <w:pPr>
        <w:pStyle w:val="TOC1"/>
        <w:tabs>
          <w:tab w:val="right" w:leader="dot" w:pos="8306"/>
        </w:tabs>
      </w:pPr>
      <w:hyperlink w:anchor="_Toc6504" w:history="1">
        <w:r>
          <w:rPr>
            <w:rFonts w:ascii="仿宋" w:eastAsia="仿宋" w:hAnsi="仿宋" w:cs="仿宋" w:hint="eastAsia"/>
            <w:lang w:eastAsia="zh-CN"/>
          </w:rPr>
          <w:t>二、景观建筑设计项目土建工程</w:t>
        </w:r>
        <w:r>
          <w:tab/>
        </w:r>
        <w:r>
          <w:fldChar w:fldCharType="begin"/>
        </w:r>
        <w:r>
          <w:instrText xml:space="preserve"> PAGEREF _Toc6504 \h </w:instrText>
        </w:r>
        <w:r>
          <w:fldChar w:fldCharType="separate"/>
        </w:r>
        <w:r>
          <w:t>7</w:t>
        </w:r>
        <w:r>
          <w:fldChar w:fldCharType="end"/>
        </w:r>
      </w:hyperlink>
    </w:p>
    <w:p>
      <w:pPr>
        <w:pStyle w:val="TOC2"/>
        <w:tabs>
          <w:tab w:val="right" w:leader="dot" w:pos="8306"/>
        </w:tabs>
      </w:pPr>
      <w:hyperlink w:anchor="_Toc26419" w:history="1">
        <w:r>
          <w:rPr>
            <w:rFonts w:ascii="仿宋" w:eastAsia="仿宋" w:hAnsi="仿宋" w:cs="仿宋" w:hint="eastAsia"/>
            <w:lang w:eastAsia="zh-CN"/>
          </w:rPr>
          <w:t>(一)、建筑工程设计原则</w:t>
        </w:r>
        <w:r>
          <w:tab/>
        </w:r>
        <w:r>
          <w:fldChar w:fldCharType="begin"/>
        </w:r>
        <w:r>
          <w:instrText xml:space="preserve"> PAGEREF _Toc26419 \h </w:instrText>
        </w:r>
        <w:r>
          <w:fldChar w:fldCharType="separate"/>
        </w:r>
        <w:r>
          <w:t>7</w:t>
        </w:r>
        <w:r>
          <w:fldChar w:fldCharType="end"/>
        </w:r>
      </w:hyperlink>
    </w:p>
    <w:p>
      <w:pPr>
        <w:pStyle w:val="TOC2"/>
        <w:tabs>
          <w:tab w:val="right" w:leader="dot" w:pos="8306"/>
        </w:tabs>
      </w:pPr>
      <w:hyperlink w:anchor="_Toc15039" w:history="1">
        <w:r>
          <w:rPr>
            <w:rFonts w:ascii="仿宋" w:eastAsia="仿宋" w:hAnsi="仿宋" w:cs="仿宋" w:hint="eastAsia"/>
            <w:lang w:eastAsia="zh-CN"/>
          </w:rPr>
          <w:t>(二)、土建工程设计年限及安全等级</w:t>
        </w:r>
        <w:r>
          <w:tab/>
        </w:r>
        <w:r>
          <w:fldChar w:fldCharType="begin"/>
        </w:r>
        <w:r>
          <w:instrText xml:space="preserve"> PAGEREF _Toc15039 \h </w:instrText>
        </w:r>
        <w:r>
          <w:fldChar w:fldCharType="separate"/>
        </w:r>
        <w:r>
          <w:t>8</w:t>
        </w:r>
        <w:r>
          <w:fldChar w:fldCharType="end"/>
        </w:r>
      </w:hyperlink>
    </w:p>
    <w:p>
      <w:pPr>
        <w:pStyle w:val="TOC2"/>
        <w:tabs>
          <w:tab w:val="right" w:leader="dot" w:pos="8306"/>
        </w:tabs>
      </w:pPr>
      <w:hyperlink w:anchor="_Toc1345" w:history="1">
        <w:r>
          <w:rPr>
            <w:rFonts w:ascii="仿宋" w:eastAsia="仿宋" w:hAnsi="仿宋" w:cs="仿宋" w:hint="eastAsia"/>
            <w:lang w:eastAsia="zh-CN"/>
          </w:rPr>
          <w:t>(三)、建筑工程设计总体要求</w:t>
        </w:r>
        <w:r>
          <w:tab/>
        </w:r>
        <w:r>
          <w:fldChar w:fldCharType="begin"/>
        </w:r>
        <w:r>
          <w:instrText xml:space="preserve"> PAGEREF _Toc1345 \h </w:instrText>
        </w:r>
        <w:r>
          <w:fldChar w:fldCharType="separate"/>
        </w:r>
        <w:r>
          <w:t>9</w:t>
        </w:r>
        <w:r>
          <w:fldChar w:fldCharType="end"/>
        </w:r>
      </w:hyperlink>
    </w:p>
    <w:p>
      <w:pPr>
        <w:pStyle w:val="TOC2"/>
        <w:tabs>
          <w:tab w:val="right" w:leader="dot" w:pos="8306"/>
        </w:tabs>
      </w:pPr>
      <w:hyperlink w:anchor="_Toc8826" w:history="1">
        <w:r>
          <w:rPr>
            <w:rFonts w:ascii="仿宋" w:eastAsia="仿宋" w:hAnsi="仿宋" w:cs="仿宋" w:hint="eastAsia"/>
            <w:lang w:eastAsia="zh-CN"/>
          </w:rPr>
          <w:t>(四)、土建工程建设指标</w:t>
        </w:r>
        <w:r>
          <w:tab/>
        </w:r>
        <w:r>
          <w:fldChar w:fldCharType="begin"/>
        </w:r>
        <w:r>
          <w:instrText xml:space="preserve"> PAGEREF _Toc8826 \h </w:instrText>
        </w:r>
        <w:r>
          <w:fldChar w:fldCharType="separate"/>
        </w:r>
        <w:r>
          <w:t>10</w:t>
        </w:r>
        <w:r>
          <w:fldChar w:fldCharType="end"/>
        </w:r>
      </w:hyperlink>
    </w:p>
    <w:p>
      <w:pPr>
        <w:pStyle w:val="TOC1"/>
        <w:tabs>
          <w:tab w:val="right" w:leader="dot" w:pos="8306"/>
        </w:tabs>
      </w:pPr>
      <w:hyperlink w:anchor="_Toc12288" w:history="1">
        <w:r>
          <w:rPr>
            <w:rFonts w:ascii="仿宋" w:eastAsia="仿宋" w:hAnsi="仿宋" w:cs="仿宋" w:hint="eastAsia"/>
            <w:lang w:eastAsia="zh-CN"/>
          </w:rPr>
          <w:t>三、景观建筑设计项目危机管理</w:t>
        </w:r>
        <w:r>
          <w:tab/>
        </w:r>
        <w:r>
          <w:fldChar w:fldCharType="begin"/>
        </w:r>
        <w:r>
          <w:instrText xml:space="preserve"> PAGEREF _Toc12288 \h </w:instrText>
        </w:r>
        <w:r>
          <w:fldChar w:fldCharType="separate"/>
        </w:r>
        <w:r>
          <w:t>10</w:t>
        </w:r>
        <w:r>
          <w:fldChar w:fldCharType="end"/>
        </w:r>
      </w:hyperlink>
    </w:p>
    <w:p>
      <w:pPr>
        <w:pStyle w:val="TOC2"/>
        <w:tabs>
          <w:tab w:val="right" w:leader="dot" w:pos="8306"/>
        </w:tabs>
      </w:pPr>
      <w:hyperlink w:anchor="_Toc1421" w:history="1">
        <w:r>
          <w:rPr>
            <w:rFonts w:ascii="仿宋" w:eastAsia="仿宋" w:hAnsi="仿宋" w:cs="仿宋" w:hint="eastAsia"/>
            <w:lang w:eastAsia="zh-CN"/>
          </w:rPr>
          <w:t>(一)、危机预警与识别</w:t>
        </w:r>
        <w:r>
          <w:tab/>
        </w:r>
        <w:r>
          <w:fldChar w:fldCharType="begin"/>
        </w:r>
        <w:r>
          <w:instrText xml:space="preserve"> PAGEREF _Toc1421 \h </w:instrText>
        </w:r>
        <w:r>
          <w:fldChar w:fldCharType="separate"/>
        </w:r>
        <w:r>
          <w:t>10</w:t>
        </w:r>
        <w:r>
          <w:fldChar w:fldCharType="end"/>
        </w:r>
      </w:hyperlink>
    </w:p>
    <w:p>
      <w:pPr>
        <w:pStyle w:val="TOC2"/>
        <w:tabs>
          <w:tab w:val="right" w:leader="dot" w:pos="8306"/>
        </w:tabs>
      </w:pPr>
      <w:hyperlink w:anchor="_Toc16756" w:history="1">
        <w:r>
          <w:rPr>
            <w:rFonts w:ascii="仿宋" w:eastAsia="仿宋" w:hAnsi="仿宋" w:cs="仿宋" w:hint="eastAsia"/>
            <w:lang w:eastAsia="zh-CN"/>
          </w:rPr>
          <w:t>(二)、危机应对与恢复</w:t>
        </w:r>
        <w:r>
          <w:tab/>
        </w:r>
        <w:r>
          <w:fldChar w:fldCharType="begin"/>
        </w:r>
        <w:r>
          <w:instrText xml:space="preserve"> PAGEREF _Toc16756 \h </w:instrText>
        </w:r>
        <w:r>
          <w:fldChar w:fldCharType="separate"/>
        </w:r>
        <w:r>
          <w:t>11</w:t>
        </w:r>
        <w:r>
          <w:fldChar w:fldCharType="end"/>
        </w:r>
      </w:hyperlink>
    </w:p>
    <w:p>
      <w:pPr>
        <w:pStyle w:val="TOC1"/>
        <w:tabs>
          <w:tab w:val="right" w:leader="dot" w:pos="8306"/>
        </w:tabs>
      </w:pPr>
      <w:hyperlink w:anchor="_Toc29513" w:history="1">
        <w:r>
          <w:rPr>
            <w:rFonts w:ascii="仿宋" w:eastAsia="仿宋" w:hAnsi="仿宋" w:cs="仿宋" w:hint="eastAsia"/>
            <w:lang w:eastAsia="zh-CN"/>
          </w:rPr>
          <w:t>四、景观建筑设计项目概论</w:t>
        </w:r>
        <w:r>
          <w:tab/>
        </w:r>
        <w:r>
          <w:fldChar w:fldCharType="begin"/>
        </w:r>
        <w:r>
          <w:instrText xml:space="preserve"> PAGEREF _Toc29513 \h </w:instrText>
        </w:r>
        <w:r>
          <w:fldChar w:fldCharType="separate"/>
        </w:r>
        <w:r>
          <w:t>12</w:t>
        </w:r>
        <w:r>
          <w:fldChar w:fldCharType="end"/>
        </w:r>
      </w:hyperlink>
    </w:p>
    <w:p>
      <w:pPr>
        <w:pStyle w:val="TOC2"/>
        <w:tabs>
          <w:tab w:val="right" w:leader="dot" w:pos="8306"/>
        </w:tabs>
      </w:pPr>
      <w:hyperlink w:anchor="_Toc7072" w:history="1">
        <w:r>
          <w:rPr>
            <w:rFonts w:ascii="仿宋" w:eastAsia="仿宋" w:hAnsi="仿宋" w:cs="仿宋" w:hint="eastAsia"/>
            <w:lang w:eastAsia="zh-CN"/>
          </w:rPr>
          <w:t>(一)、景观建筑设计项目概况</w:t>
        </w:r>
        <w:r>
          <w:tab/>
        </w:r>
        <w:r>
          <w:fldChar w:fldCharType="begin"/>
        </w:r>
        <w:r>
          <w:instrText xml:space="preserve"> PAGEREF _Toc7072 \h </w:instrText>
        </w:r>
        <w:r>
          <w:fldChar w:fldCharType="separate"/>
        </w:r>
        <w:r>
          <w:t>12</w:t>
        </w:r>
        <w:r>
          <w:fldChar w:fldCharType="end"/>
        </w:r>
      </w:hyperlink>
    </w:p>
    <w:p>
      <w:pPr>
        <w:pStyle w:val="TOC2"/>
        <w:tabs>
          <w:tab w:val="right" w:leader="dot" w:pos="8306"/>
        </w:tabs>
      </w:pPr>
      <w:hyperlink w:anchor="_Toc24010" w:history="1">
        <w:r>
          <w:rPr>
            <w:rFonts w:ascii="仿宋" w:eastAsia="仿宋" w:hAnsi="仿宋" w:cs="仿宋" w:hint="eastAsia"/>
            <w:lang w:eastAsia="zh-CN"/>
          </w:rPr>
          <w:t>(二)、景观建筑设计项目目标</w:t>
        </w:r>
        <w:r>
          <w:tab/>
        </w:r>
        <w:r>
          <w:fldChar w:fldCharType="begin"/>
        </w:r>
        <w:r>
          <w:instrText xml:space="preserve"> PAGEREF _Toc24010 \h </w:instrText>
        </w:r>
        <w:r>
          <w:fldChar w:fldCharType="separate"/>
        </w:r>
        <w:r>
          <w:t>15</w:t>
        </w:r>
        <w:r>
          <w:fldChar w:fldCharType="end"/>
        </w:r>
      </w:hyperlink>
    </w:p>
    <w:p>
      <w:pPr>
        <w:pStyle w:val="TOC2"/>
        <w:tabs>
          <w:tab w:val="right" w:leader="dot" w:pos="8306"/>
        </w:tabs>
      </w:pPr>
      <w:hyperlink w:anchor="_Toc18348" w:history="1">
        <w:r>
          <w:rPr>
            <w:rFonts w:ascii="仿宋" w:eastAsia="仿宋" w:hAnsi="仿宋" w:cs="仿宋" w:hint="eastAsia"/>
            <w:lang w:eastAsia="zh-CN"/>
          </w:rPr>
          <w:t>(三)、景观建筑设计项目提出的理由</w:t>
        </w:r>
        <w:r>
          <w:tab/>
        </w:r>
        <w:r>
          <w:fldChar w:fldCharType="begin"/>
        </w:r>
        <w:r>
          <w:instrText xml:space="preserve"> PAGEREF _Toc18348 \h </w:instrText>
        </w:r>
        <w:r>
          <w:fldChar w:fldCharType="separate"/>
        </w:r>
        <w:r>
          <w:t>16</w:t>
        </w:r>
        <w:r>
          <w:fldChar w:fldCharType="end"/>
        </w:r>
      </w:hyperlink>
    </w:p>
    <w:p>
      <w:pPr>
        <w:pStyle w:val="TOC2"/>
        <w:tabs>
          <w:tab w:val="right" w:leader="dot" w:pos="8306"/>
        </w:tabs>
      </w:pPr>
      <w:hyperlink w:anchor="_Toc4883" w:history="1">
        <w:r>
          <w:rPr>
            <w:rFonts w:ascii="仿宋" w:eastAsia="仿宋" w:hAnsi="仿宋" w:cs="仿宋" w:hint="eastAsia"/>
            <w:lang w:eastAsia="zh-CN"/>
          </w:rPr>
          <w:t>(四)、景观建筑设计项目意义</w:t>
        </w:r>
        <w:r>
          <w:tab/>
        </w:r>
        <w:r>
          <w:fldChar w:fldCharType="begin"/>
        </w:r>
        <w:r>
          <w:instrText xml:space="preserve"> PAGEREF _Toc4883 \h </w:instrText>
        </w:r>
        <w:r>
          <w:fldChar w:fldCharType="separate"/>
        </w:r>
        <w:r>
          <w:t>17</w:t>
        </w:r>
        <w:r>
          <w:fldChar w:fldCharType="end"/>
        </w:r>
      </w:hyperlink>
    </w:p>
    <w:p>
      <w:pPr>
        <w:pStyle w:val="TOC2"/>
        <w:tabs>
          <w:tab w:val="right" w:leader="dot" w:pos="8306"/>
        </w:tabs>
      </w:pPr>
      <w:hyperlink w:anchor="_Toc1830" w:history="1">
        <w:r>
          <w:rPr>
            <w:rFonts w:ascii="仿宋" w:eastAsia="仿宋" w:hAnsi="仿宋" w:cs="仿宋" w:hint="eastAsia"/>
            <w:lang w:eastAsia="zh-CN"/>
          </w:rPr>
          <w:t>(五)、景观建筑设计项目背景</w:t>
        </w:r>
        <w:r>
          <w:tab/>
        </w:r>
        <w:r>
          <w:fldChar w:fldCharType="begin"/>
        </w:r>
        <w:r>
          <w:instrText xml:space="preserve"> PAGEREF _Toc1830 \h </w:instrText>
        </w:r>
        <w:r>
          <w:fldChar w:fldCharType="separate"/>
        </w:r>
        <w:r>
          <w:t>18</w:t>
        </w:r>
        <w:r>
          <w:fldChar w:fldCharType="end"/>
        </w:r>
      </w:hyperlink>
    </w:p>
    <w:p>
      <w:pPr>
        <w:pStyle w:val="TOC1"/>
        <w:tabs>
          <w:tab w:val="right" w:leader="dot" w:pos="8306"/>
        </w:tabs>
      </w:pPr>
      <w:hyperlink w:anchor="_Toc5063" w:history="1">
        <w:r>
          <w:rPr>
            <w:rFonts w:ascii="仿宋" w:eastAsia="仿宋" w:hAnsi="仿宋" w:cs="仿宋" w:hint="eastAsia"/>
            <w:lang w:eastAsia="zh-CN"/>
          </w:rPr>
          <w:t>五、景观建筑设计项目绩效评估</w:t>
        </w:r>
        <w:r>
          <w:tab/>
        </w:r>
        <w:r>
          <w:fldChar w:fldCharType="begin"/>
        </w:r>
        <w:r>
          <w:instrText xml:space="preserve"> PAGEREF _Toc5063 \h </w:instrText>
        </w:r>
        <w:r>
          <w:fldChar w:fldCharType="separate"/>
        </w:r>
        <w:r>
          <w:t>19</w:t>
        </w:r>
        <w:r>
          <w:fldChar w:fldCharType="end"/>
        </w:r>
      </w:hyperlink>
    </w:p>
    <w:p>
      <w:pPr>
        <w:pStyle w:val="TOC2"/>
        <w:tabs>
          <w:tab w:val="right" w:leader="dot" w:pos="8306"/>
        </w:tabs>
      </w:pPr>
      <w:hyperlink w:anchor="_Toc12356" w:history="1">
        <w:r>
          <w:rPr>
            <w:rFonts w:ascii="仿宋" w:eastAsia="仿宋" w:hAnsi="仿宋" w:cs="仿宋" w:hint="eastAsia"/>
            <w:lang w:eastAsia="zh-CN"/>
          </w:rPr>
          <w:t>(一)、绩效评估指标</w:t>
        </w:r>
        <w:r>
          <w:tab/>
        </w:r>
        <w:r>
          <w:fldChar w:fldCharType="begin"/>
        </w:r>
        <w:r>
          <w:instrText xml:space="preserve"> PAGEREF _Toc12356 \h </w:instrText>
        </w:r>
        <w:r>
          <w:fldChar w:fldCharType="separate"/>
        </w:r>
        <w:r>
          <w:t>19</w:t>
        </w:r>
        <w:r>
          <w:fldChar w:fldCharType="end"/>
        </w:r>
      </w:hyperlink>
    </w:p>
    <w:p>
      <w:pPr>
        <w:pStyle w:val="TOC2"/>
        <w:tabs>
          <w:tab w:val="right" w:leader="dot" w:pos="8306"/>
        </w:tabs>
      </w:pPr>
      <w:hyperlink w:anchor="_Toc23771" w:history="1">
        <w:r>
          <w:rPr>
            <w:rFonts w:ascii="仿宋" w:eastAsia="仿宋" w:hAnsi="仿宋" w:cs="仿宋" w:hint="eastAsia"/>
            <w:lang w:eastAsia="zh-CN"/>
          </w:rPr>
          <w:t>(二)、绩效评估方法</w:t>
        </w:r>
        <w:r>
          <w:tab/>
        </w:r>
        <w:r>
          <w:fldChar w:fldCharType="begin"/>
        </w:r>
        <w:r>
          <w:instrText xml:space="preserve"> PAGEREF _Toc23771 \h </w:instrText>
        </w:r>
        <w:r>
          <w:fldChar w:fldCharType="separate"/>
        </w:r>
        <w:r>
          <w:t>20</w:t>
        </w:r>
        <w:r>
          <w:fldChar w:fldCharType="end"/>
        </w:r>
      </w:hyperlink>
    </w:p>
    <w:p>
      <w:pPr>
        <w:pStyle w:val="TOC2"/>
        <w:tabs>
          <w:tab w:val="right" w:leader="dot" w:pos="8306"/>
        </w:tabs>
      </w:pPr>
      <w:hyperlink w:anchor="_Toc13659" w:history="1">
        <w:r>
          <w:rPr>
            <w:rFonts w:ascii="仿宋" w:eastAsia="仿宋" w:hAnsi="仿宋" w:cs="仿宋" w:hint="eastAsia"/>
            <w:lang w:eastAsia="zh-CN"/>
          </w:rPr>
          <w:t>(三)、绩效评估周期</w:t>
        </w:r>
        <w:r>
          <w:tab/>
        </w:r>
        <w:r>
          <w:fldChar w:fldCharType="begin"/>
        </w:r>
        <w:r>
          <w:instrText xml:space="preserve"> PAGEREF _Toc13659 \h </w:instrText>
        </w:r>
        <w:r>
          <w:fldChar w:fldCharType="separate"/>
        </w:r>
        <w:r>
          <w:t>21</w:t>
        </w:r>
        <w:r>
          <w:fldChar w:fldCharType="end"/>
        </w:r>
      </w:hyperlink>
    </w:p>
    <w:p>
      <w:pPr>
        <w:pStyle w:val="TOC1"/>
        <w:tabs>
          <w:tab w:val="right" w:leader="dot" w:pos="8306"/>
        </w:tabs>
      </w:pPr>
      <w:hyperlink w:anchor="_Toc9149" w:history="1">
        <w:r>
          <w:rPr>
            <w:rFonts w:ascii="仿宋" w:eastAsia="仿宋" w:hAnsi="仿宋" w:cs="仿宋" w:hint="eastAsia"/>
            <w:lang w:eastAsia="zh-CN"/>
          </w:rPr>
          <w:t>六、景观建筑设计项目选址可行性分析</w:t>
        </w:r>
        <w:r>
          <w:tab/>
        </w:r>
        <w:r>
          <w:fldChar w:fldCharType="begin"/>
        </w:r>
        <w:r>
          <w:instrText xml:space="preserve"> PAGEREF _Toc9149 \h </w:instrText>
        </w:r>
        <w:r>
          <w:fldChar w:fldCharType="separate"/>
        </w:r>
        <w:r>
          <w:t>22</w:t>
        </w:r>
        <w:r>
          <w:fldChar w:fldCharType="end"/>
        </w:r>
      </w:hyperlink>
    </w:p>
    <w:p>
      <w:pPr>
        <w:pStyle w:val="TOC2"/>
        <w:tabs>
          <w:tab w:val="right" w:leader="dot" w:pos="8306"/>
        </w:tabs>
      </w:pPr>
      <w:hyperlink w:anchor="_Toc30947" w:history="1">
        <w:r>
          <w:rPr>
            <w:rFonts w:ascii="仿宋" w:eastAsia="仿宋" w:hAnsi="仿宋" w:cs="仿宋" w:hint="eastAsia"/>
            <w:lang w:eastAsia="zh-CN"/>
          </w:rPr>
          <w:t>(一)、景观建筑设计项目选址</w:t>
        </w:r>
        <w:r>
          <w:tab/>
        </w:r>
        <w:r>
          <w:fldChar w:fldCharType="begin"/>
        </w:r>
        <w:r>
          <w:instrText xml:space="preserve"> PAGEREF _Toc30947 \h </w:instrText>
        </w:r>
        <w:r>
          <w:fldChar w:fldCharType="separate"/>
        </w:r>
        <w:r>
          <w:t>22</w:t>
        </w:r>
        <w:r>
          <w:fldChar w:fldCharType="end"/>
        </w:r>
      </w:hyperlink>
    </w:p>
    <w:p>
      <w:pPr>
        <w:pStyle w:val="TOC2"/>
        <w:tabs>
          <w:tab w:val="right" w:leader="dot" w:pos="8306"/>
        </w:tabs>
      </w:pPr>
      <w:hyperlink w:anchor="_Toc16573" w:history="1">
        <w:r>
          <w:rPr>
            <w:rFonts w:ascii="仿宋" w:eastAsia="仿宋" w:hAnsi="仿宋" w:cs="仿宋" w:hint="eastAsia"/>
            <w:lang w:eastAsia="zh-CN"/>
          </w:rPr>
          <w:t>(二)、用地控制指标</w:t>
        </w:r>
        <w:r>
          <w:tab/>
        </w:r>
        <w:r>
          <w:fldChar w:fldCharType="begin"/>
        </w:r>
        <w:r>
          <w:instrText xml:space="preserve"> PAGEREF _Toc16573 \h </w:instrText>
        </w:r>
        <w:r>
          <w:fldChar w:fldCharType="separate"/>
        </w:r>
        <w:r>
          <w:t>22</w:t>
        </w:r>
        <w:r>
          <w:fldChar w:fldCharType="end"/>
        </w:r>
      </w:hyperlink>
    </w:p>
    <w:p>
      <w:pPr>
        <w:pStyle w:val="TOC2"/>
        <w:tabs>
          <w:tab w:val="right" w:leader="dot" w:pos="8306"/>
        </w:tabs>
      </w:pPr>
      <w:hyperlink w:anchor="_Toc23230" w:history="1">
        <w:r>
          <w:rPr>
            <w:rFonts w:ascii="仿宋" w:eastAsia="仿宋" w:hAnsi="仿宋" w:cs="仿宋" w:hint="eastAsia"/>
            <w:lang w:eastAsia="zh-CN"/>
          </w:rPr>
          <w:t>(三)、节约用地措施</w:t>
        </w:r>
        <w:r>
          <w:tab/>
        </w:r>
        <w:r>
          <w:fldChar w:fldCharType="begin"/>
        </w:r>
        <w:r>
          <w:instrText xml:space="preserve"> PAGEREF _Toc23230 \h </w:instrText>
        </w:r>
        <w:r>
          <w:fldChar w:fldCharType="separate"/>
        </w:r>
        <w:r>
          <w:t>24</w:t>
        </w:r>
        <w:r>
          <w:fldChar w:fldCharType="end"/>
        </w:r>
      </w:hyperlink>
    </w:p>
    <w:p>
      <w:pPr>
        <w:pStyle w:val="TOC2"/>
        <w:tabs>
          <w:tab w:val="right" w:leader="dot" w:pos="8306"/>
        </w:tabs>
      </w:pPr>
      <w:hyperlink w:anchor="_Toc8639" w:history="1">
        <w:r>
          <w:rPr>
            <w:rFonts w:ascii="仿宋" w:eastAsia="仿宋" w:hAnsi="仿宋" w:cs="仿宋" w:hint="eastAsia"/>
            <w:lang w:eastAsia="zh-CN"/>
          </w:rPr>
          <w:t>(四)、总图布置方案</w:t>
        </w:r>
        <w:r>
          <w:tab/>
        </w:r>
        <w:r>
          <w:fldChar w:fldCharType="begin"/>
        </w:r>
        <w:r>
          <w:instrText xml:space="preserve"> PAGEREF _Toc8639 \h </w:instrText>
        </w:r>
        <w:r>
          <w:fldChar w:fldCharType="separate"/>
        </w:r>
        <w:r>
          <w:t>25</w:t>
        </w:r>
        <w:r>
          <w:fldChar w:fldCharType="end"/>
        </w:r>
      </w:hyperlink>
    </w:p>
    <w:p>
      <w:pPr>
        <w:pStyle w:val="TOC2"/>
        <w:tabs>
          <w:tab w:val="right" w:leader="dot" w:pos="8306"/>
        </w:tabs>
      </w:pPr>
      <w:hyperlink w:anchor="_Toc4257" w:history="1">
        <w:r>
          <w:rPr>
            <w:rFonts w:ascii="仿宋" w:eastAsia="仿宋" w:hAnsi="仿宋" w:cs="仿宋" w:hint="eastAsia"/>
            <w:lang w:eastAsia="zh-CN"/>
          </w:rPr>
          <w:t>(五)、选址综合评价</w:t>
        </w:r>
        <w:r>
          <w:tab/>
        </w:r>
        <w:r>
          <w:fldChar w:fldCharType="begin"/>
        </w:r>
        <w:r>
          <w:instrText xml:space="preserve"> PAGEREF _Toc4257 \h </w:instrText>
        </w:r>
        <w:r>
          <w:fldChar w:fldCharType="separate"/>
        </w:r>
        <w:r>
          <w:t>26</w:t>
        </w:r>
        <w:r>
          <w:fldChar w:fldCharType="end"/>
        </w:r>
      </w:hyperlink>
    </w:p>
    <w:p>
      <w:pPr>
        <w:pStyle w:val="TOC1"/>
        <w:tabs>
          <w:tab w:val="right" w:leader="dot" w:pos="8306"/>
        </w:tabs>
      </w:pPr>
      <w:hyperlink w:anchor="_Toc12159" w:history="1">
        <w:r>
          <w:rPr>
            <w:rFonts w:ascii="仿宋" w:eastAsia="仿宋" w:hAnsi="仿宋" w:cs="仿宋" w:hint="eastAsia"/>
            <w:lang w:eastAsia="zh-CN"/>
          </w:rPr>
          <w:t>七、景观建筑设计项目社会影响</w:t>
        </w:r>
        <w:r>
          <w:tab/>
        </w:r>
        <w:r>
          <w:fldChar w:fldCharType="begin"/>
        </w:r>
        <w:r>
          <w:instrText xml:space="preserve"> PAGEREF _Toc12159 \h </w:instrText>
        </w:r>
        <w:r>
          <w:fldChar w:fldCharType="separate"/>
        </w:r>
        <w:r>
          <w:t>28</w:t>
        </w:r>
        <w:r>
          <w:fldChar w:fldCharType="end"/>
        </w:r>
      </w:hyperlink>
    </w:p>
    <w:p>
      <w:pPr>
        <w:pStyle w:val="TOC2"/>
        <w:tabs>
          <w:tab w:val="right" w:leader="dot" w:pos="8306"/>
        </w:tabs>
      </w:pPr>
      <w:hyperlink w:anchor="_Toc10953" w:history="1">
        <w:r>
          <w:rPr>
            <w:rFonts w:ascii="仿宋" w:eastAsia="仿宋" w:hAnsi="仿宋" w:cs="仿宋" w:hint="eastAsia"/>
            <w:lang w:eastAsia="zh-CN"/>
          </w:rPr>
          <w:t>(一)、社会责任与义务</w:t>
        </w:r>
        <w:r>
          <w:tab/>
        </w:r>
        <w:r>
          <w:fldChar w:fldCharType="begin"/>
        </w:r>
        <w:r>
          <w:instrText xml:space="preserve"> PAGEREF _Toc10953 \h </w:instrText>
        </w:r>
        <w:r>
          <w:fldChar w:fldCharType="separate"/>
        </w:r>
        <w:r>
          <w:t>28</w:t>
        </w:r>
        <w:r>
          <w:fldChar w:fldCharType="end"/>
        </w:r>
      </w:hyperlink>
    </w:p>
    <w:p>
      <w:pPr>
        <w:pStyle w:val="TOC2"/>
        <w:tabs>
          <w:tab w:val="right" w:leader="dot" w:pos="8306"/>
        </w:tabs>
      </w:pPr>
      <w:hyperlink w:anchor="_Toc8684" w:history="1">
        <w:r>
          <w:rPr>
            <w:rFonts w:ascii="仿宋" w:eastAsia="仿宋" w:hAnsi="仿宋" w:cs="仿宋" w:hint="eastAsia"/>
            <w:lang w:eastAsia="zh-CN"/>
          </w:rPr>
          <w:t>(二)、社会参与与沟通</w:t>
        </w:r>
        <w:r>
          <w:tab/>
        </w:r>
        <w:r>
          <w:fldChar w:fldCharType="begin"/>
        </w:r>
        <w:r>
          <w:instrText xml:space="preserve"> PAGEREF _Toc8684 \h </w:instrText>
        </w:r>
        <w:r>
          <w:fldChar w:fldCharType="separate"/>
        </w:r>
        <w:r>
          <w:t>28</w:t>
        </w:r>
        <w:r>
          <w:fldChar w:fldCharType="end"/>
        </w:r>
      </w:hyperlink>
    </w:p>
    <w:p>
      <w:pPr>
        <w:pStyle w:val="TOC1"/>
        <w:tabs>
          <w:tab w:val="right" w:leader="dot" w:pos="8306"/>
        </w:tabs>
      </w:pPr>
      <w:hyperlink w:anchor="_Toc28523" w:history="1">
        <w:r>
          <w:rPr>
            <w:rFonts w:ascii="仿宋" w:eastAsia="仿宋" w:hAnsi="仿宋" w:cs="仿宋" w:hint="eastAsia"/>
            <w:lang w:eastAsia="zh-CN"/>
          </w:rPr>
          <w:t>八、生产安全保护</w:t>
        </w:r>
        <w:r>
          <w:tab/>
        </w:r>
        <w:r>
          <w:fldChar w:fldCharType="begin"/>
        </w:r>
        <w:r>
          <w:instrText xml:space="preserve"> PAGEREF _Toc28523 \h </w:instrText>
        </w:r>
        <w:r>
          <w:fldChar w:fldCharType="separate"/>
        </w:r>
        <w:r>
          <w:t>29</w:t>
        </w:r>
        <w:r>
          <w:fldChar w:fldCharType="end"/>
        </w:r>
      </w:hyperlink>
    </w:p>
    <w:p>
      <w:pPr>
        <w:pStyle w:val="TOC2"/>
        <w:tabs>
          <w:tab w:val="right" w:leader="dot" w:pos="8306"/>
        </w:tabs>
      </w:pPr>
      <w:hyperlink w:anchor="_Toc25704" w:history="1">
        <w:r>
          <w:rPr>
            <w:rFonts w:ascii="仿宋" w:eastAsia="仿宋" w:hAnsi="仿宋" w:cs="仿宋" w:hint="eastAsia"/>
            <w:lang w:eastAsia="zh-CN"/>
          </w:rPr>
          <w:t>(一)、消防安全</w:t>
        </w:r>
        <w:r>
          <w:tab/>
        </w:r>
        <w:r>
          <w:fldChar w:fldCharType="begin"/>
        </w:r>
        <w:r>
          <w:instrText xml:space="preserve"> PAGEREF _Toc25704 \h </w:instrText>
        </w:r>
        <w:r>
          <w:fldChar w:fldCharType="separate"/>
        </w:r>
        <w:r>
          <w:t>29</w:t>
        </w:r>
        <w:r>
          <w:fldChar w:fldCharType="end"/>
        </w:r>
      </w:hyperlink>
    </w:p>
    <w:p>
      <w:pPr>
        <w:pStyle w:val="TOC2"/>
        <w:tabs>
          <w:tab w:val="right" w:leader="dot" w:pos="8306"/>
        </w:tabs>
      </w:pPr>
      <w:hyperlink w:anchor="_Toc19062" w:history="1">
        <w:r>
          <w:rPr>
            <w:rFonts w:ascii="仿宋" w:eastAsia="仿宋" w:hAnsi="仿宋" w:cs="仿宋" w:hint="eastAsia"/>
            <w:lang w:eastAsia="zh-CN"/>
          </w:rPr>
          <w:t>(二)、防火防爆总图布置措施</w:t>
        </w:r>
        <w:r>
          <w:tab/>
        </w:r>
        <w:r>
          <w:fldChar w:fldCharType="begin"/>
        </w:r>
        <w:r>
          <w:instrText xml:space="preserve"> PAGEREF _Toc19062 \h </w:instrText>
        </w:r>
        <w:r>
          <w:fldChar w:fldCharType="separate"/>
        </w:r>
        <w:r>
          <w:t>31</w:t>
        </w:r>
        <w:r>
          <w:fldChar w:fldCharType="end"/>
        </w:r>
      </w:hyperlink>
    </w:p>
    <w:p>
      <w:pPr>
        <w:pStyle w:val="TOC2"/>
        <w:tabs>
          <w:tab w:val="right" w:leader="dot" w:pos="8306"/>
        </w:tabs>
      </w:pPr>
      <w:hyperlink w:anchor="_Toc28905" w:history="1">
        <w:r>
          <w:rPr>
            <w:rFonts w:ascii="仿宋" w:eastAsia="仿宋" w:hAnsi="仿宋" w:cs="仿宋" w:hint="eastAsia"/>
            <w:lang w:eastAsia="zh-CN"/>
          </w:rPr>
          <w:t>(三)、自然灾害防范措施</w:t>
        </w:r>
        <w:r>
          <w:tab/>
        </w:r>
        <w:r>
          <w:fldChar w:fldCharType="begin"/>
        </w:r>
        <w:r>
          <w:instrText xml:space="preserve"> PAGEREF _Toc28905 \h </w:instrText>
        </w:r>
        <w:r>
          <w:fldChar w:fldCharType="separate"/>
        </w:r>
        <w:r>
          <w:t>32</w:t>
        </w:r>
        <w:r>
          <w:fldChar w:fldCharType="end"/>
        </w:r>
      </w:hyperlink>
    </w:p>
    <w:p>
      <w:pPr>
        <w:pStyle w:val="TOC2"/>
        <w:tabs>
          <w:tab w:val="right" w:leader="dot" w:pos="8306"/>
        </w:tabs>
      </w:pPr>
      <w:hyperlink w:anchor="_Toc15528" w:history="1">
        <w:r>
          <w:rPr>
            <w:rFonts w:ascii="仿宋" w:eastAsia="仿宋" w:hAnsi="仿宋" w:cs="仿宋" w:hint="eastAsia"/>
            <w:lang w:eastAsia="zh-CN"/>
          </w:rPr>
          <w:t>(四)、安全色及安全标志使用要求</w:t>
        </w:r>
        <w:r>
          <w:tab/>
        </w:r>
        <w:r>
          <w:fldChar w:fldCharType="begin"/>
        </w:r>
        <w:r>
          <w:instrText xml:space="preserve"> PAGEREF _Toc15528 \h </w:instrText>
        </w:r>
        <w:r>
          <w:fldChar w:fldCharType="separate"/>
        </w:r>
        <w:r>
          <w:t>33</w:t>
        </w:r>
        <w:r>
          <w:fldChar w:fldCharType="end"/>
        </w:r>
      </w:hyperlink>
    </w:p>
    <w:p>
      <w:pPr>
        <w:pStyle w:val="TOC2"/>
        <w:tabs>
          <w:tab w:val="right" w:leader="dot" w:pos="8306"/>
        </w:tabs>
      </w:pPr>
      <w:hyperlink w:anchor="_Toc341" w:history="1">
        <w:r>
          <w:rPr>
            <w:rFonts w:ascii="仿宋" w:eastAsia="仿宋" w:hAnsi="仿宋" w:cs="仿宋" w:hint="eastAsia"/>
            <w:lang w:eastAsia="zh-CN"/>
          </w:rPr>
          <w:t>(五)、防尘防毒措施</w:t>
        </w:r>
        <w:r>
          <w:tab/>
        </w:r>
        <w:r>
          <w:fldChar w:fldCharType="begin"/>
        </w:r>
        <w:r>
          <w:instrText xml:space="preserve"> PAGEREF _Toc341 \h </w:instrText>
        </w:r>
        <w:r>
          <w:fldChar w:fldCharType="separate"/>
        </w:r>
        <w:r>
          <w:t>34</w:t>
        </w:r>
        <w:r>
          <w:fldChar w:fldCharType="end"/>
        </w:r>
      </w:hyperlink>
    </w:p>
    <w:p>
      <w:pPr>
        <w:pStyle w:val="TOC2"/>
        <w:tabs>
          <w:tab w:val="right" w:leader="dot" w:pos="8306"/>
        </w:tabs>
      </w:pPr>
      <w:hyperlink w:anchor="_Toc19458" w:history="1">
        <w:r>
          <w:rPr>
            <w:rFonts w:ascii="仿宋" w:eastAsia="仿宋" w:hAnsi="仿宋" w:cs="仿宋" w:hint="eastAsia"/>
            <w:lang w:eastAsia="zh-CN"/>
          </w:rPr>
          <w:t>(六)、防静电、触电防护及防雷措施</w:t>
        </w:r>
        <w:r>
          <w:tab/>
        </w:r>
        <w:r>
          <w:fldChar w:fldCharType="begin"/>
        </w:r>
        <w:r>
          <w:instrText xml:space="preserve"> PAGEREF _Toc19458 \h </w:instrText>
        </w:r>
        <w:r>
          <w:fldChar w:fldCharType="separate"/>
        </w:r>
        <w:r>
          <w:t>35</w:t>
        </w:r>
        <w:r>
          <w:fldChar w:fldCharType="end"/>
        </w:r>
      </w:hyperlink>
    </w:p>
    <w:p>
      <w:pPr>
        <w:pStyle w:val="TOC2"/>
        <w:tabs>
          <w:tab w:val="right" w:leader="dot" w:pos="8306"/>
        </w:tabs>
      </w:pPr>
      <w:hyperlink w:anchor="_Toc12431" w:history="1">
        <w:r>
          <w:rPr>
            <w:rFonts w:ascii="仿宋" w:eastAsia="仿宋" w:hAnsi="仿宋" w:cs="仿宋" w:hint="eastAsia"/>
            <w:lang w:eastAsia="zh-CN"/>
          </w:rPr>
          <w:t>(七)、机械设备安全保障措施</w:t>
        </w:r>
        <w:r>
          <w:tab/>
        </w:r>
        <w:r>
          <w:fldChar w:fldCharType="begin"/>
        </w:r>
        <w:r>
          <w:instrText xml:space="preserve"> PAGEREF _Toc12431 \h </w:instrText>
        </w:r>
        <w:r>
          <w:fldChar w:fldCharType="separate"/>
        </w:r>
        <w:r>
          <w:t>36</w:t>
        </w:r>
        <w:r>
          <w:fldChar w:fldCharType="end"/>
        </w:r>
      </w:hyperlink>
    </w:p>
    <w:p>
      <w:pPr>
        <w:pStyle w:val="TOC1"/>
        <w:tabs>
          <w:tab w:val="right" w:leader="dot" w:pos="8306"/>
        </w:tabs>
      </w:pPr>
      <w:hyperlink w:anchor="_Toc18716" w:history="1">
        <w:r>
          <w:rPr>
            <w:rFonts w:ascii="仿宋" w:eastAsia="仿宋" w:hAnsi="仿宋" w:cs="仿宋" w:hint="eastAsia"/>
            <w:lang w:eastAsia="zh-CN"/>
          </w:rPr>
          <w:t>九、景观建筑设计项目风险管理</w:t>
        </w:r>
        <w:r>
          <w:tab/>
        </w:r>
        <w:r>
          <w:fldChar w:fldCharType="begin"/>
        </w:r>
        <w:r>
          <w:instrText xml:space="preserve"> PAGEREF _Toc18716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553" w:history="1">
        <w:r>
          <w:rPr>
            <w:rFonts w:ascii="仿宋" w:eastAsia="仿宋" w:hAnsi="仿宋" w:cs="仿宋" w:hint="eastAsia"/>
            <w:lang w:eastAsia="zh-CN"/>
          </w:rPr>
          <w:t>(一)、风险识别与评估</w:t>
        </w:r>
        <w:r>
          <w:tab/>
        </w:r>
        <w:r>
          <w:fldChar w:fldCharType="begin"/>
        </w:r>
        <w:r>
          <w:instrText xml:space="preserve"> PAGEREF _Toc12553 \h </w:instrText>
        </w:r>
        <w:r>
          <w:fldChar w:fldCharType="separate"/>
        </w:r>
        <w:r>
          <w:t>37</w:t>
        </w:r>
        <w:r>
          <w:fldChar w:fldCharType="end"/>
        </w:r>
      </w:hyperlink>
    </w:p>
    <w:p>
      <w:pPr>
        <w:pStyle w:val="TOC2"/>
        <w:tabs>
          <w:tab w:val="right" w:leader="dot" w:pos="8306"/>
        </w:tabs>
      </w:pPr>
      <w:hyperlink w:anchor="_Toc6129" w:history="1">
        <w:r>
          <w:rPr>
            <w:rFonts w:ascii="仿宋" w:eastAsia="仿宋" w:hAnsi="仿宋" w:cs="仿宋" w:hint="eastAsia"/>
            <w:lang w:eastAsia="zh-CN"/>
          </w:rPr>
          <w:t>(二)、风险应对策略</w:t>
        </w:r>
        <w:r>
          <w:tab/>
        </w:r>
        <w:r>
          <w:fldChar w:fldCharType="begin"/>
        </w:r>
        <w:r>
          <w:instrText xml:space="preserve"> PAGEREF _Toc6129 \h </w:instrText>
        </w:r>
        <w:r>
          <w:fldChar w:fldCharType="separate"/>
        </w:r>
        <w:r>
          <w:t>39</w:t>
        </w:r>
        <w:r>
          <w:fldChar w:fldCharType="end"/>
        </w:r>
      </w:hyperlink>
    </w:p>
    <w:p>
      <w:pPr>
        <w:pStyle w:val="TOC2"/>
        <w:tabs>
          <w:tab w:val="right" w:leader="dot" w:pos="8306"/>
        </w:tabs>
      </w:pPr>
      <w:hyperlink w:anchor="_Toc11488" w:history="1">
        <w:r>
          <w:rPr>
            <w:rFonts w:ascii="仿宋" w:eastAsia="仿宋" w:hAnsi="仿宋" w:cs="仿宋" w:hint="eastAsia"/>
            <w:lang w:eastAsia="zh-CN"/>
          </w:rPr>
          <w:t>(三)、风险监控与控制</w:t>
        </w:r>
        <w:r>
          <w:tab/>
        </w:r>
        <w:r>
          <w:fldChar w:fldCharType="begin"/>
        </w:r>
        <w:r>
          <w:instrText xml:space="preserve"> PAGEREF _Toc11488 \h </w:instrText>
        </w:r>
        <w:r>
          <w:fldChar w:fldCharType="separate"/>
        </w:r>
        <w:r>
          <w:t>40</w:t>
        </w:r>
        <w:r>
          <w:fldChar w:fldCharType="end"/>
        </w:r>
      </w:hyperlink>
    </w:p>
    <w:p>
      <w:pPr>
        <w:pStyle w:val="TOC1"/>
        <w:tabs>
          <w:tab w:val="right" w:leader="dot" w:pos="8306"/>
        </w:tabs>
      </w:pPr>
      <w:hyperlink w:anchor="_Toc24589" w:history="1">
        <w:r>
          <w:rPr>
            <w:rFonts w:ascii="仿宋" w:eastAsia="仿宋" w:hAnsi="仿宋" w:cs="仿宋" w:hint="eastAsia"/>
            <w:lang w:eastAsia="zh-CN"/>
          </w:rPr>
          <w:t>十、景观建筑设计项目投资规划</w:t>
        </w:r>
        <w:r>
          <w:tab/>
        </w:r>
        <w:r>
          <w:fldChar w:fldCharType="begin"/>
        </w:r>
        <w:r>
          <w:instrText xml:space="preserve"> PAGEREF _Toc24589 \h </w:instrText>
        </w:r>
        <w:r>
          <w:fldChar w:fldCharType="separate"/>
        </w:r>
        <w:r>
          <w:t>41</w:t>
        </w:r>
        <w:r>
          <w:fldChar w:fldCharType="end"/>
        </w:r>
      </w:hyperlink>
    </w:p>
    <w:p>
      <w:pPr>
        <w:pStyle w:val="TOC2"/>
        <w:tabs>
          <w:tab w:val="right" w:leader="dot" w:pos="8306"/>
        </w:tabs>
      </w:pPr>
      <w:hyperlink w:anchor="_Toc17349" w:history="1">
        <w:r>
          <w:rPr>
            <w:rFonts w:ascii="仿宋" w:eastAsia="仿宋" w:hAnsi="仿宋" w:cs="仿宋" w:hint="eastAsia"/>
            <w:lang w:eastAsia="zh-CN"/>
          </w:rPr>
          <w:t>(一)、景观建筑设计项目总投资估算</w:t>
        </w:r>
        <w:r>
          <w:tab/>
        </w:r>
        <w:r>
          <w:fldChar w:fldCharType="begin"/>
        </w:r>
        <w:r>
          <w:instrText xml:space="preserve"> PAGEREF _Toc17349 \h </w:instrText>
        </w:r>
        <w:r>
          <w:fldChar w:fldCharType="separate"/>
        </w:r>
        <w:r>
          <w:t>41</w:t>
        </w:r>
        <w:r>
          <w:fldChar w:fldCharType="end"/>
        </w:r>
      </w:hyperlink>
    </w:p>
    <w:p>
      <w:pPr>
        <w:pStyle w:val="TOC2"/>
        <w:tabs>
          <w:tab w:val="right" w:leader="dot" w:pos="8306"/>
        </w:tabs>
      </w:pPr>
      <w:hyperlink w:anchor="_Toc26450" w:history="1">
        <w:r>
          <w:rPr>
            <w:rFonts w:ascii="仿宋" w:eastAsia="仿宋" w:hAnsi="仿宋" w:cs="仿宋" w:hint="eastAsia"/>
            <w:lang w:eastAsia="zh-CN"/>
          </w:rPr>
          <w:t>(二)、资金筹措</w:t>
        </w:r>
        <w:r>
          <w:tab/>
        </w:r>
        <w:r>
          <w:fldChar w:fldCharType="begin"/>
        </w:r>
        <w:r>
          <w:instrText xml:space="preserve"> PAGEREF _Toc26450 \h </w:instrText>
        </w:r>
        <w:r>
          <w:fldChar w:fldCharType="separate"/>
        </w:r>
        <w:r>
          <w:t>43</w:t>
        </w:r>
        <w:r>
          <w:fldChar w:fldCharType="end"/>
        </w:r>
      </w:hyperlink>
    </w:p>
    <w:p>
      <w:pPr>
        <w:pStyle w:val="TOC1"/>
        <w:tabs>
          <w:tab w:val="right" w:leader="dot" w:pos="8306"/>
        </w:tabs>
      </w:pPr>
      <w:hyperlink w:anchor="_Toc32064" w:history="1">
        <w:r>
          <w:rPr>
            <w:rFonts w:ascii="仿宋" w:eastAsia="仿宋" w:hAnsi="仿宋" w:cs="仿宋" w:hint="eastAsia"/>
            <w:lang w:eastAsia="zh-CN"/>
          </w:rPr>
          <w:t>十一、景观建筑设计项目财务管理</w:t>
        </w:r>
        <w:r>
          <w:tab/>
        </w:r>
        <w:r>
          <w:fldChar w:fldCharType="begin"/>
        </w:r>
        <w:r>
          <w:instrText xml:space="preserve"> PAGEREF _Toc32064 \h </w:instrText>
        </w:r>
        <w:r>
          <w:fldChar w:fldCharType="separate"/>
        </w:r>
        <w:r>
          <w:t>43</w:t>
        </w:r>
        <w:r>
          <w:fldChar w:fldCharType="end"/>
        </w:r>
      </w:hyperlink>
    </w:p>
    <w:p>
      <w:pPr>
        <w:pStyle w:val="TOC2"/>
        <w:tabs>
          <w:tab w:val="right" w:leader="dot" w:pos="8306"/>
        </w:tabs>
      </w:pPr>
      <w:hyperlink w:anchor="_Toc13221" w:history="1">
        <w:r>
          <w:rPr>
            <w:rFonts w:ascii="仿宋" w:eastAsia="仿宋" w:hAnsi="仿宋" w:cs="仿宋" w:hint="eastAsia"/>
            <w:lang w:eastAsia="zh-CN"/>
          </w:rPr>
          <w:t>(一)、资金需求大</w:t>
        </w:r>
        <w:r>
          <w:tab/>
        </w:r>
        <w:r>
          <w:fldChar w:fldCharType="begin"/>
        </w:r>
        <w:r>
          <w:instrText xml:space="preserve"> PAGEREF _Toc13221 \h </w:instrText>
        </w:r>
        <w:r>
          <w:fldChar w:fldCharType="separate"/>
        </w:r>
        <w:r>
          <w:t>43</w:t>
        </w:r>
        <w:r>
          <w:fldChar w:fldCharType="end"/>
        </w:r>
      </w:hyperlink>
    </w:p>
    <w:p>
      <w:pPr>
        <w:pStyle w:val="TOC2"/>
        <w:tabs>
          <w:tab w:val="right" w:leader="dot" w:pos="8306"/>
        </w:tabs>
      </w:pPr>
      <w:hyperlink w:anchor="_Toc31256" w:history="1">
        <w:r>
          <w:rPr>
            <w:rFonts w:ascii="仿宋" w:eastAsia="仿宋" w:hAnsi="仿宋" w:cs="仿宋" w:hint="eastAsia"/>
            <w:lang w:eastAsia="zh-CN"/>
          </w:rPr>
          <w:t>(二)、研发周期长</w:t>
        </w:r>
        <w:r>
          <w:tab/>
        </w:r>
        <w:r>
          <w:fldChar w:fldCharType="begin"/>
        </w:r>
        <w:r>
          <w:instrText xml:space="preserve"> PAGEREF _Toc31256 \h </w:instrText>
        </w:r>
        <w:r>
          <w:fldChar w:fldCharType="separate"/>
        </w:r>
        <w:r>
          <w:t>44</w:t>
        </w:r>
        <w:r>
          <w:fldChar w:fldCharType="end"/>
        </w:r>
      </w:hyperlink>
    </w:p>
    <w:p>
      <w:pPr>
        <w:pStyle w:val="TOC2"/>
        <w:tabs>
          <w:tab w:val="right" w:leader="dot" w:pos="8306"/>
        </w:tabs>
      </w:pPr>
      <w:hyperlink w:anchor="_Toc13124" w:history="1">
        <w:r>
          <w:rPr>
            <w:rFonts w:ascii="仿宋" w:eastAsia="仿宋" w:hAnsi="仿宋" w:cs="仿宋" w:hint="eastAsia"/>
            <w:lang w:eastAsia="zh-CN"/>
          </w:rPr>
          <w:t>(三)、市场风险大</w:t>
        </w:r>
        <w:r>
          <w:tab/>
        </w:r>
        <w:r>
          <w:fldChar w:fldCharType="begin"/>
        </w:r>
        <w:r>
          <w:instrText xml:space="preserve"> PAGEREF _Toc13124 \h </w:instrText>
        </w:r>
        <w:r>
          <w:fldChar w:fldCharType="separate"/>
        </w:r>
        <w:r>
          <w:t>46</w:t>
        </w:r>
        <w:r>
          <w:fldChar w:fldCharType="end"/>
        </w:r>
      </w:hyperlink>
    </w:p>
    <w:p>
      <w:pPr>
        <w:pStyle w:val="TOC2"/>
        <w:tabs>
          <w:tab w:val="right" w:leader="dot" w:pos="8306"/>
        </w:tabs>
      </w:pPr>
      <w:hyperlink w:anchor="_Toc17890" w:history="1">
        <w:r>
          <w:rPr>
            <w:rFonts w:ascii="仿宋" w:eastAsia="仿宋" w:hAnsi="仿宋" w:cs="仿宋" w:hint="eastAsia"/>
            <w:lang w:eastAsia="zh-CN"/>
          </w:rPr>
          <w:t>(四)、利润率高</w:t>
        </w:r>
        <w:r>
          <w:tab/>
        </w:r>
        <w:r>
          <w:fldChar w:fldCharType="begin"/>
        </w:r>
        <w:r>
          <w:instrText xml:space="preserve"> PAGEREF _Toc17890 \h </w:instrText>
        </w:r>
        <w:r>
          <w:fldChar w:fldCharType="separate"/>
        </w:r>
        <w:r>
          <w:t>48</w:t>
        </w:r>
        <w:r>
          <w:fldChar w:fldCharType="end"/>
        </w:r>
      </w:hyperlink>
    </w:p>
    <w:p>
      <w:pPr>
        <w:pStyle w:val="TOC1"/>
        <w:tabs>
          <w:tab w:val="right" w:leader="dot" w:pos="8306"/>
        </w:tabs>
      </w:pPr>
      <w:hyperlink w:anchor="_Toc26776" w:history="1">
        <w:r>
          <w:rPr>
            <w:rFonts w:ascii="仿宋" w:eastAsia="仿宋" w:hAnsi="仿宋" w:cs="仿宋" w:hint="eastAsia"/>
            <w:lang w:eastAsia="zh-CN"/>
          </w:rPr>
          <w:t>十二、景观建筑设计项目技术管理</w:t>
        </w:r>
        <w:r>
          <w:tab/>
        </w:r>
        <w:r>
          <w:fldChar w:fldCharType="begin"/>
        </w:r>
        <w:r>
          <w:instrText xml:space="preserve"> PAGEREF _Toc26776 \h </w:instrText>
        </w:r>
        <w:r>
          <w:fldChar w:fldCharType="separate"/>
        </w:r>
        <w:r>
          <w:t>51</w:t>
        </w:r>
        <w:r>
          <w:fldChar w:fldCharType="end"/>
        </w:r>
      </w:hyperlink>
    </w:p>
    <w:p>
      <w:pPr>
        <w:pStyle w:val="TOC2"/>
        <w:tabs>
          <w:tab w:val="right" w:leader="dot" w:pos="8306"/>
        </w:tabs>
      </w:pPr>
      <w:hyperlink w:anchor="_Toc29177" w:history="1">
        <w:r>
          <w:rPr>
            <w:rFonts w:ascii="仿宋" w:eastAsia="仿宋" w:hAnsi="仿宋" w:cs="仿宋" w:hint="eastAsia"/>
            <w:lang w:eastAsia="zh-CN"/>
          </w:rPr>
          <w:t>(一)、技术方案选用方向</w:t>
        </w:r>
        <w:r>
          <w:tab/>
        </w:r>
        <w:r>
          <w:fldChar w:fldCharType="begin"/>
        </w:r>
        <w:r>
          <w:instrText xml:space="preserve"> PAGEREF _Toc29177 \h </w:instrText>
        </w:r>
        <w:r>
          <w:fldChar w:fldCharType="separate"/>
        </w:r>
        <w:r>
          <w:t>51</w:t>
        </w:r>
        <w:r>
          <w:fldChar w:fldCharType="end"/>
        </w:r>
      </w:hyperlink>
    </w:p>
    <w:p>
      <w:pPr>
        <w:pStyle w:val="TOC2"/>
        <w:tabs>
          <w:tab w:val="right" w:leader="dot" w:pos="8306"/>
        </w:tabs>
      </w:pPr>
      <w:hyperlink w:anchor="_Toc15801" w:history="1">
        <w:r>
          <w:rPr>
            <w:rFonts w:ascii="仿宋" w:eastAsia="仿宋" w:hAnsi="仿宋" w:cs="仿宋" w:hint="eastAsia"/>
            <w:lang w:eastAsia="zh-CN"/>
          </w:rPr>
          <w:t>(二)、工艺技术方案选用原则</w:t>
        </w:r>
        <w:r>
          <w:tab/>
        </w:r>
        <w:r>
          <w:fldChar w:fldCharType="begin"/>
        </w:r>
        <w:r>
          <w:instrText xml:space="preserve"> PAGEREF _Toc15801 \h </w:instrText>
        </w:r>
        <w:r>
          <w:fldChar w:fldCharType="separate"/>
        </w:r>
        <w:r>
          <w:t>52</w:t>
        </w:r>
        <w:r>
          <w:fldChar w:fldCharType="end"/>
        </w:r>
      </w:hyperlink>
    </w:p>
    <w:p>
      <w:pPr>
        <w:pStyle w:val="TOC2"/>
        <w:tabs>
          <w:tab w:val="right" w:leader="dot" w:pos="8306"/>
        </w:tabs>
      </w:pPr>
      <w:hyperlink w:anchor="_Toc11648" w:history="1">
        <w:r>
          <w:rPr>
            <w:rFonts w:ascii="仿宋" w:eastAsia="仿宋" w:hAnsi="仿宋" w:cs="仿宋" w:hint="eastAsia"/>
            <w:lang w:eastAsia="zh-CN"/>
          </w:rPr>
          <w:t>(三)、工艺技术方案要求</w:t>
        </w:r>
        <w:r>
          <w:tab/>
        </w:r>
        <w:r>
          <w:fldChar w:fldCharType="begin"/>
        </w:r>
        <w:r>
          <w:instrText xml:space="preserve"> PAGEREF _Toc11648 \h </w:instrText>
        </w:r>
        <w:r>
          <w:fldChar w:fldCharType="separate"/>
        </w:r>
        <w:r>
          <w:t>55</w:t>
        </w:r>
        <w:r>
          <w:fldChar w:fldCharType="end"/>
        </w:r>
      </w:hyperlink>
    </w:p>
    <w:p>
      <w:pPr>
        <w:pStyle w:val="TOC1"/>
        <w:tabs>
          <w:tab w:val="right" w:leader="dot" w:pos="8306"/>
        </w:tabs>
      </w:pPr>
      <w:hyperlink w:anchor="_Toc1287" w:history="1">
        <w:r>
          <w:rPr>
            <w:rFonts w:ascii="仿宋" w:eastAsia="仿宋" w:hAnsi="仿宋" w:cs="仿宋" w:hint="eastAsia"/>
            <w:lang w:eastAsia="zh-CN"/>
          </w:rPr>
          <w:t>十三、营销与推广策略</w:t>
        </w:r>
        <w:r>
          <w:tab/>
        </w:r>
        <w:r>
          <w:fldChar w:fldCharType="begin"/>
        </w:r>
        <w:r>
          <w:instrText xml:space="preserve"> PAGEREF _Toc1287 \h </w:instrText>
        </w:r>
        <w:r>
          <w:fldChar w:fldCharType="separate"/>
        </w:r>
        <w:r>
          <w:t>57</w:t>
        </w:r>
        <w:r>
          <w:fldChar w:fldCharType="end"/>
        </w:r>
      </w:hyperlink>
    </w:p>
    <w:p>
      <w:pPr>
        <w:pStyle w:val="TOC2"/>
        <w:tabs>
          <w:tab w:val="right" w:leader="dot" w:pos="8306"/>
        </w:tabs>
      </w:pPr>
      <w:hyperlink w:anchor="_Toc27155" w:history="1">
        <w:r>
          <w:rPr>
            <w:rFonts w:ascii="仿宋" w:eastAsia="仿宋" w:hAnsi="仿宋" w:cs="仿宋" w:hint="eastAsia"/>
            <w:lang w:eastAsia="zh-CN"/>
          </w:rPr>
          <w:t>(一)、产品/服务定位与特点</w:t>
        </w:r>
        <w:r>
          <w:tab/>
        </w:r>
        <w:r>
          <w:fldChar w:fldCharType="begin"/>
        </w:r>
        <w:r>
          <w:instrText xml:space="preserve"> PAGEREF _Toc27155 \h </w:instrText>
        </w:r>
        <w:r>
          <w:fldChar w:fldCharType="separate"/>
        </w:r>
        <w:r>
          <w:t>57</w:t>
        </w:r>
        <w:r>
          <w:fldChar w:fldCharType="end"/>
        </w:r>
      </w:hyperlink>
    </w:p>
    <w:p>
      <w:pPr>
        <w:pStyle w:val="TOC2"/>
        <w:tabs>
          <w:tab w:val="right" w:leader="dot" w:pos="8306"/>
        </w:tabs>
      </w:pPr>
      <w:hyperlink w:anchor="_Toc6010" w:history="1">
        <w:r>
          <w:rPr>
            <w:rFonts w:ascii="仿宋" w:eastAsia="仿宋" w:hAnsi="仿宋" w:cs="仿宋" w:hint="eastAsia"/>
            <w:lang w:eastAsia="zh-CN"/>
          </w:rPr>
          <w:t>(二)、市场定位与竞争分析</w:t>
        </w:r>
        <w:r>
          <w:tab/>
        </w:r>
        <w:r>
          <w:fldChar w:fldCharType="begin"/>
        </w:r>
        <w:r>
          <w:instrText xml:space="preserve"> PAGEREF _Toc6010 \h </w:instrText>
        </w:r>
        <w:r>
          <w:fldChar w:fldCharType="separate"/>
        </w:r>
        <w:r>
          <w:t>58</w:t>
        </w:r>
        <w:r>
          <w:fldChar w:fldCharType="end"/>
        </w:r>
      </w:hyperlink>
    </w:p>
    <w:p>
      <w:pPr>
        <w:pStyle w:val="TOC2"/>
        <w:tabs>
          <w:tab w:val="right" w:leader="dot" w:pos="8306"/>
        </w:tabs>
      </w:pPr>
      <w:hyperlink w:anchor="_Toc23375" w:history="1">
        <w:r>
          <w:rPr>
            <w:rFonts w:ascii="仿宋" w:eastAsia="仿宋" w:hAnsi="仿宋" w:cs="仿宋" w:hint="eastAsia"/>
            <w:lang w:eastAsia="zh-CN"/>
          </w:rPr>
          <w:t>(三)、营销渠道与策略</w:t>
        </w:r>
        <w:r>
          <w:tab/>
        </w:r>
        <w:r>
          <w:fldChar w:fldCharType="begin"/>
        </w:r>
        <w:r>
          <w:instrText xml:space="preserve"> PAGEREF _Toc23375 \h </w:instrText>
        </w:r>
        <w:r>
          <w:fldChar w:fldCharType="separate"/>
        </w:r>
        <w:r>
          <w:t>60</w:t>
        </w:r>
        <w:r>
          <w:fldChar w:fldCharType="end"/>
        </w:r>
      </w:hyperlink>
    </w:p>
    <w:p>
      <w:pPr>
        <w:pStyle w:val="TOC2"/>
        <w:tabs>
          <w:tab w:val="right" w:leader="dot" w:pos="8306"/>
        </w:tabs>
      </w:pPr>
      <w:hyperlink w:anchor="_Toc18083" w:history="1">
        <w:r>
          <w:rPr>
            <w:rFonts w:ascii="仿宋" w:eastAsia="仿宋" w:hAnsi="仿宋" w:cs="仿宋" w:hint="eastAsia"/>
            <w:lang w:eastAsia="zh-CN"/>
          </w:rPr>
          <w:t>(四)、推广与宣传活动</w:t>
        </w:r>
        <w:r>
          <w:tab/>
        </w:r>
        <w:r>
          <w:fldChar w:fldCharType="begin"/>
        </w:r>
        <w:r>
          <w:instrText xml:space="preserve"> PAGEREF _Toc18083 \h </w:instrText>
        </w:r>
        <w:r>
          <w:fldChar w:fldCharType="separate"/>
        </w:r>
        <w:r>
          <w:t>61</w:t>
        </w:r>
        <w:r>
          <w:fldChar w:fldCharType="end"/>
        </w:r>
      </w:hyperlink>
    </w:p>
    <w:p>
      <w:pPr>
        <w:pStyle w:val="TOC1"/>
        <w:tabs>
          <w:tab w:val="right" w:leader="dot" w:pos="8306"/>
        </w:tabs>
      </w:pPr>
      <w:hyperlink w:anchor="_Toc20320" w:history="1">
        <w:r>
          <w:rPr>
            <w:rFonts w:ascii="仿宋" w:eastAsia="仿宋" w:hAnsi="仿宋" w:cs="仿宋" w:hint="eastAsia"/>
            <w:lang w:eastAsia="zh-CN"/>
          </w:rPr>
          <w:t>十四、景观建筑设计项目变更管理</w:t>
        </w:r>
        <w:r>
          <w:tab/>
        </w:r>
        <w:r>
          <w:fldChar w:fldCharType="begin"/>
        </w:r>
        <w:r>
          <w:instrText xml:space="preserve"> PAGEREF _Toc20320 \h </w:instrText>
        </w:r>
        <w:r>
          <w:fldChar w:fldCharType="separate"/>
        </w:r>
        <w:r>
          <w:t>66</w:t>
        </w:r>
        <w:r>
          <w:fldChar w:fldCharType="end"/>
        </w:r>
      </w:hyperlink>
    </w:p>
    <w:p>
      <w:pPr>
        <w:pStyle w:val="TOC2"/>
        <w:tabs>
          <w:tab w:val="right" w:leader="dot" w:pos="8306"/>
        </w:tabs>
      </w:pPr>
      <w:hyperlink w:anchor="_Toc18284" w:history="1">
        <w:r>
          <w:rPr>
            <w:rFonts w:ascii="仿宋" w:eastAsia="仿宋" w:hAnsi="仿宋" w:cs="仿宋" w:hint="eastAsia"/>
            <w:lang w:eastAsia="zh-CN"/>
          </w:rPr>
          <w:t>(一)、变更申请与评估</w:t>
        </w:r>
        <w:r>
          <w:tab/>
        </w:r>
        <w:r>
          <w:fldChar w:fldCharType="begin"/>
        </w:r>
        <w:r>
          <w:instrText xml:space="preserve"> PAGEREF _Toc18284 \h </w:instrText>
        </w:r>
        <w:r>
          <w:fldChar w:fldCharType="separate"/>
        </w:r>
        <w:r>
          <w:t>66</w:t>
        </w:r>
        <w:r>
          <w:fldChar w:fldCharType="end"/>
        </w:r>
      </w:hyperlink>
    </w:p>
    <w:p>
      <w:pPr>
        <w:pStyle w:val="TOC2"/>
        <w:tabs>
          <w:tab w:val="right" w:leader="dot" w:pos="8306"/>
        </w:tabs>
      </w:pPr>
      <w:hyperlink w:anchor="_Toc4402" w:history="1">
        <w:r>
          <w:rPr>
            <w:rFonts w:ascii="仿宋" w:eastAsia="仿宋" w:hAnsi="仿宋" w:cs="仿宋" w:hint="eastAsia"/>
            <w:lang w:eastAsia="zh-CN"/>
          </w:rPr>
          <w:t>(二)、变更实施与控制</w:t>
        </w:r>
        <w:r>
          <w:tab/>
        </w:r>
        <w:r>
          <w:fldChar w:fldCharType="begin"/>
        </w:r>
        <w:r>
          <w:instrText xml:space="preserve"> PAGEREF _Toc4402 \h </w:instrText>
        </w:r>
        <w:r>
          <w:fldChar w:fldCharType="separate"/>
        </w:r>
        <w:r>
          <w:t>66</w:t>
        </w:r>
        <w:r>
          <w:fldChar w:fldCharType="end"/>
        </w:r>
      </w:hyperlink>
    </w:p>
    <w:p>
      <w:pPr>
        <w:pStyle w:val="TOC1"/>
        <w:tabs>
          <w:tab w:val="right" w:leader="dot" w:pos="8306"/>
        </w:tabs>
      </w:pPr>
      <w:hyperlink w:anchor="_Toc9237" w:history="1">
        <w:r>
          <w:rPr>
            <w:rFonts w:ascii="仿宋" w:eastAsia="仿宋" w:hAnsi="仿宋" w:cs="仿宋" w:hint="eastAsia"/>
            <w:lang w:eastAsia="zh-CN"/>
          </w:rPr>
          <w:t>十五、景观建筑设计项目工程方案分析</w:t>
        </w:r>
        <w:r>
          <w:tab/>
        </w:r>
        <w:r>
          <w:fldChar w:fldCharType="begin"/>
        </w:r>
        <w:r>
          <w:instrText xml:space="preserve"> PAGEREF _Toc9237 \h </w:instrText>
        </w:r>
        <w:r>
          <w:fldChar w:fldCharType="separate"/>
        </w:r>
        <w:r>
          <w:t>67</w:t>
        </w:r>
        <w:r>
          <w:fldChar w:fldCharType="end"/>
        </w:r>
      </w:hyperlink>
    </w:p>
    <w:p>
      <w:pPr>
        <w:pStyle w:val="TOC2"/>
        <w:tabs>
          <w:tab w:val="right" w:leader="dot" w:pos="8306"/>
        </w:tabs>
      </w:pPr>
      <w:hyperlink w:anchor="_Toc18681" w:history="1">
        <w:r>
          <w:rPr>
            <w:rFonts w:ascii="仿宋" w:eastAsia="仿宋" w:hAnsi="仿宋" w:cs="仿宋" w:hint="eastAsia"/>
            <w:lang w:eastAsia="zh-CN"/>
          </w:rPr>
          <w:t>(一)、建筑工程设计原则</w:t>
        </w:r>
        <w:r>
          <w:tab/>
        </w:r>
        <w:r>
          <w:fldChar w:fldCharType="begin"/>
        </w:r>
        <w:r>
          <w:instrText xml:space="preserve"> PAGEREF _Toc18681 \h </w:instrText>
        </w:r>
        <w:r>
          <w:fldChar w:fldCharType="separate"/>
        </w:r>
        <w:r>
          <w:t>67</w:t>
        </w:r>
        <w:r>
          <w:fldChar w:fldCharType="end"/>
        </w:r>
      </w:hyperlink>
    </w:p>
    <w:p>
      <w:pPr>
        <w:pStyle w:val="TOC2"/>
        <w:tabs>
          <w:tab w:val="right" w:leader="dot" w:pos="8306"/>
        </w:tabs>
      </w:pPr>
      <w:hyperlink w:anchor="_Toc30481" w:history="1">
        <w:r>
          <w:rPr>
            <w:rFonts w:ascii="仿宋" w:eastAsia="仿宋" w:hAnsi="仿宋" w:cs="仿宋" w:hint="eastAsia"/>
            <w:lang w:eastAsia="zh-CN"/>
          </w:rPr>
          <w:t>(二)、土建工程建设指标</w:t>
        </w:r>
        <w:r>
          <w:tab/>
        </w:r>
        <w:r>
          <w:fldChar w:fldCharType="begin"/>
        </w:r>
        <w:r>
          <w:instrText xml:space="preserve"> PAGEREF _Toc30481 \h </w:instrText>
        </w:r>
        <w:r>
          <w:fldChar w:fldCharType="separate"/>
        </w:r>
        <w:r>
          <w:t>70</w:t>
        </w:r>
        <w:r>
          <w:fldChar w:fldCharType="end"/>
        </w:r>
      </w:hyperlink>
    </w:p>
    <w:p>
      <w:pPr>
        <w:pStyle w:val="TOC1"/>
        <w:tabs>
          <w:tab w:val="right" w:leader="dot" w:pos="8306"/>
        </w:tabs>
      </w:pPr>
      <w:hyperlink w:anchor="_Toc13869" w:history="1">
        <w:r>
          <w:rPr>
            <w:rFonts w:ascii="仿宋" w:eastAsia="仿宋" w:hAnsi="仿宋" w:cs="仿宋" w:hint="eastAsia"/>
            <w:lang w:eastAsia="zh-CN"/>
          </w:rPr>
          <w:t>十六、景观建筑设计项目实施时间节点</w:t>
        </w:r>
        <w:r>
          <w:tab/>
        </w:r>
        <w:r>
          <w:fldChar w:fldCharType="begin"/>
        </w:r>
        <w:r>
          <w:instrText xml:space="preserve"> PAGEREF _Toc13869 \h </w:instrText>
        </w:r>
        <w:r>
          <w:fldChar w:fldCharType="separate"/>
        </w:r>
        <w:r>
          <w:t>72</w:t>
        </w:r>
        <w:r>
          <w:fldChar w:fldCharType="end"/>
        </w:r>
      </w:hyperlink>
    </w:p>
    <w:p>
      <w:pPr>
        <w:pStyle w:val="TOC2"/>
        <w:tabs>
          <w:tab w:val="right" w:leader="dot" w:pos="8306"/>
        </w:tabs>
      </w:pPr>
      <w:hyperlink w:anchor="_Toc32158" w:history="1">
        <w:r>
          <w:rPr>
            <w:rFonts w:ascii="仿宋" w:eastAsia="仿宋" w:hAnsi="仿宋" w:cs="仿宋" w:hint="eastAsia"/>
            <w:lang w:eastAsia="zh-CN"/>
          </w:rPr>
          <w:t>(一)、景观建筑设计项目启动阶段时间节点</w:t>
        </w:r>
        <w:r>
          <w:tab/>
        </w:r>
        <w:r>
          <w:fldChar w:fldCharType="begin"/>
        </w:r>
        <w:r>
          <w:instrText xml:space="preserve"> PAGEREF _Toc32158 \h </w:instrText>
        </w:r>
        <w:r>
          <w:fldChar w:fldCharType="separate"/>
        </w:r>
        <w:r>
          <w:t>72</w:t>
        </w:r>
        <w:r>
          <w:fldChar w:fldCharType="end"/>
        </w:r>
      </w:hyperlink>
    </w:p>
    <w:p>
      <w:pPr>
        <w:pStyle w:val="TOC2"/>
        <w:tabs>
          <w:tab w:val="right" w:leader="dot" w:pos="8306"/>
        </w:tabs>
      </w:pPr>
      <w:hyperlink w:anchor="_Toc18513" w:history="1">
        <w:r>
          <w:rPr>
            <w:rFonts w:ascii="仿宋" w:eastAsia="仿宋" w:hAnsi="仿宋" w:cs="仿宋" w:hint="eastAsia"/>
            <w:lang w:eastAsia="zh-CN"/>
          </w:rPr>
          <w:t>(二)、景观建筑设计项目执行阶段时间节点</w:t>
        </w:r>
        <w:r>
          <w:tab/>
        </w:r>
        <w:r>
          <w:fldChar w:fldCharType="begin"/>
        </w:r>
        <w:r>
          <w:instrText xml:space="preserve"> PAGEREF _Toc18513 \h </w:instrText>
        </w:r>
        <w:r>
          <w:fldChar w:fldCharType="separate"/>
        </w:r>
        <w:r>
          <w:t>73</w:t>
        </w:r>
        <w:r>
          <w:fldChar w:fldCharType="end"/>
        </w:r>
      </w:hyperlink>
    </w:p>
    <w:p>
      <w:pPr>
        <w:pStyle w:val="TOC2"/>
        <w:tabs>
          <w:tab w:val="right" w:leader="dot" w:pos="8306"/>
        </w:tabs>
      </w:pPr>
      <w:hyperlink w:anchor="_Toc25885" w:history="1">
        <w:r>
          <w:rPr>
            <w:rFonts w:ascii="仿宋" w:eastAsia="仿宋" w:hAnsi="仿宋" w:cs="仿宋" w:hint="eastAsia"/>
            <w:lang w:eastAsia="zh-CN"/>
          </w:rPr>
          <w:t>(三)、景观建筑设计项目完成阶段时间节点</w:t>
        </w:r>
        <w:r>
          <w:tab/>
        </w:r>
        <w:r>
          <w:fldChar w:fldCharType="begin"/>
        </w:r>
        <w:r>
          <w:instrText xml:space="preserve"> PAGEREF _Toc25885 \h </w:instrText>
        </w:r>
        <w:r>
          <w:fldChar w:fldCharType="separate"/>
        </w:r>
        <w:r>
          <w:t>74</w:t>
        </w:r>
        <w:r>
          <w:fldChar w:fldCharType="end"/>
        </w:r>
      </w:hyperlink>
    </w:p>
    <w:p>
      <w:pPr>
        <w:pStyle w:val="TOC1"/>
        <w:tabs>
          <w:tab w:val="right" w:leader="dot" w:pos="8306"/>
        </w:tabs>
      </w:pPr>
      <w:hyperlink w:anchor="_Toc16634" w:history="1">
        <w:r>
          <w:rPr>
            <w:rFonts w:ascii="仿宋" w:eastAsia="仿宋" w:hAnsi="仿宋" w:cs="仿宋" w:hint="eastAsia"/>
            <w:lang w:eastAsia="zh-CN"/>
          </w:rPr>
          <w:t>十七、风险识别与分类</w:t>
        </w:r>
        <w:r>
          <w:tab/>
        </w:r>
        <w:r>
          <w:fldChar w:fldCharType="begin"/>
        </w:r>
        <w:r>
          <w:instrText xml:space="preserve"> PAGEREF _Toc16634 \h </w:instrText>
        </w:r>
        <w:r>
          <w:fldChar w:fldCharType="separate"/>
        </w:r>
        <w:r>
          <w:t>75</w:t>
        </w:r>
        <w:r>
          <w:fldChar w:fldCharType="end"/>
        </w:r>
      </w:hyperlink>
    </w:p>
    <w:p>
      <w:pPr>
        <w:pStyle w:val="TOC2"/>
        <w:tabs>
          <w:tab w:val="right" w:leader="dot" w:pos="8306"/>
        </w:tabs>
      </w:pPr>
      <w:hyperlink w:anchor="_Toc21200" w:history="1">
        <w:r>
          <w:rPr>
            <w:rFonts w:ascii="仿宋" w:eastAsia="仿宋" w:hAnsi="仿宋" w:cs="仿宋" w:hint="eastAsia"/>
            <w:lang w:eastAsia="zh-CN"/>
          </w:rPr>
          <w:t>(一)、风险识别</w:t>
        </w:r>
        <w:r>
          <w:tab/>
        </w:r>
        <w:r>
          <w:fldChar w:fldCharType="begin"/>
        </w:r>
        <w:r>
          <w:instrText xml:space="preserve"> PAGEREF _Toc21200 \h </w:instrText>
        </w:r>
        <w:r>
          <w:fldChar w:fldCharType="separate"/>
        </w:r>
        <w:r>
          <w:t>75</w:t>
        </w:r>
        <w:r>
          <w:fldChar w:fldCharType="end"/>
        </w:r>
      </w:hyperlink>
    </w:p>
    <w:p>
      <w:pPr>
        <w:pStyle w:val="TOC2"/>
        <w:tabs>
          <w:tab w:val="right" w:leader="dot" w:pos="8306"/>
        </w:tabs>
      </w:pPr>
      <w:hyperlink w:anchor="_Toc14459" w:history="1">
        <w:r>
          <w:rPr>
            <w:rFonts w:ascii="仿宋" w:eastAsia="仿宋" w:hAnsi="仿宋" w:cs="仿宋" w:hint="eastAsia"/>
            <w:lang w:eastAsia="zh-CN"/>
          </w:rPr>
          <w:t>(二)、风险分类</w:t>
        </w:r>
        <w:r>
          <w:tab/>
        </w:r>
        <w:r>
          <w:fldChar w:fldCharType="begin"/>
        </w:r>
        <w:r>
          <w:instrText xml:space="preserve"> PAGEREF _Toc14459 \h </w:instrText>
        </w:r>
        <w:r>
          <w:fldChar w:fldCharType="separate"/>
        </w:r>
        <w:r>
          <w:t>77</w:t>
        </w:r>
        <w:r>
          <w:fldChar w:fldCharType="end"/>
        </w:r>
      </w:hyperlink>
    </w:p>
    <w:p>
      <w:pPr>
        <w:pStyle w:val="TOC1"/>
        <w:tabs>
          <w:tab w:val="right" w:leader="dot" w:pos="8306"/>
        </w:tabs>
      </w:pPr>
      <w:hyperlink w:anchor="_Toc21415" w:history="1">
        <w:r>
          <w:rPr>
            <w:rFonts w:ascii="仿宋" w:eastAsia="仿宋" w:hAnsi="仿宋" w:cs="仿宋" w:hint="eastAsia"/>
            <w:lang w:eastAsia="zh-CN"/>
          </w:rPr>
          <w:t>十八、供应链管理</w:t>
        </w:r>
        <w:r>
          <w:tab/>
        </w:r>
        <w:r>
          <w:fldChar w:fldCharType="begin"/>
        </w:r>
        <w:r>
          <w:instrText xml:space="preserve"> PAGEREF _Toc21415 \h </w:instrText>
        </w:r>
        <w:r>
          <w:fldChar w:fldCharType="separate"/>
        </w:r>
        <w:r>
          <w:t>78</w:t>
        </w:r>
        <w:r>
          <w:fldChar w:fldCharType="end"/>
        </w:r>
      </w:hyperlink>
    </w:p>
    <w:p>
      <w:pPr>
        <w:pStyle w:val="TOC2"/>
        <w:tabs>
          <w:tab w:val="right" w:leader="dot" w:pos="8306"/>
        </w:tabs>
      </w:pPr>
      <w:hyperlink w:anchor="_Toc1163" w:history="1">
        <w:r>
          <w:rPr>
            <w:rFonts w:ascii="仿宋" w:eastAsia="仿宋" w:hAnsi="仿宋" w:cs="仿宋" w:hint="eastAsia"/>
            <w:lang w:eastAsia="zh-CN"/>
          </w:rPr>
          <w:t>(一)、供应链战略规划</w:t>
        </w:r>
        <w:r>
          <w:tab/>
        </w:r>
        <w:r>
          <w:fldChar w:fldCharType="begin"/>
        </w:r>
        <w:r>
          <w:instrText xml:space="preserve"> PAGEREF _Toc1163 \h </w:instrText>
        </w:r>
        <w:r>
          <w:fldChar w:fldCharType="separate"/>
        </w:r>
        <w:r>
          <w:t>78</w:t>
        </w:r>
        <w:r>
          <w:fldChar w:fldCharType="end"/>
        </w:r>
      </w:hyperlink>
    </w:p>
    <w:p>
      <w:pPr>
        <w:pStyle w:val="TOC2"/>
        <w:tabs>
          <w:tab w:val="right" w:leader="dot" w:pos="8306"/>
        </w:tabs>
      </w:pPr>
      <w:hyperlink w:anchor="_Toc30165" w:history="1">
        <w:r>
          <w:rPr>
            <w:rFonts w:ascii="仿宋" w:eastAsia="仿宋" w:hAnsi="仿宋" w:cs="仿宋" w:hint="eastAsia"/>
            <w:lang w:eastAsia="zh-CN"/>
          </w:rPr>
          <w:t>(二)、供应商选择与合作</w:t>
        </w:r>
        <w:r>
          <w:tab/>
        </w:r>
        <w:r>
          <w:fldChar w:fldCharType="begin"/>
        </w:r>
        <w:r>
          <w:instrText xml:space="preserve"> PAGEREF _Toc30165 \h </w:instrText>
        </w:r>
        <w:r>
          <w:fldChar w:fldCharType="separate"/>
        </w:r>
        <w:r>
          <w:t>80</w:t>
        </w:r>
        <w:r>
          <w:fldChar w:fldCharType="end"/>
        </w:r>
      </w:hyperlink>
    </w:p>
    <w:p>
      <w:pPr>
        <w:pStyle w:val="TOC2"/>
        <w:tabs>
          <w:tab w:val="right" w:leader="dot" w:pos="8306"/>
        </w:tabs>
      </w:pPr>
      <w:hyperlink w:anchor="_Toc13447" w:history="1">
        <w:r>
          <w:rPr>
            <w:rFonts w:ascii="仿宋" w:eastAsia="仿宋" w:hAnsi="仿宋" w:cs="仿宋" w:hint="eastAsia"/>
            <w:lang w:eastAsia="zh-CN"/>
          </w:rPr>
          <w:t>(三)、物流与库存管理</w:t>
        </w:r>
        <w:r>
          <w:tab/>
        </w:r>
        <w:r>
          <w:fldChar w:fldCharType="begin"/>
        </w:r>
        <w:r>
          <w:instrText xml:space="preserve"> PAGEREF _Toc13447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73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532"/>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693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景观建筑设计项目的技术管理特点体现在其创新导向。通过引入最先进的技术趋势和解决方案，景观建筑设计项目致力于提升科技含量、提高质量和效率水平。这意味着我们将采用最新的工具和方法，确保景观建筑设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景观建筑设计项目技术管理的显著特征。通过整合不同领域的技术资源，我们实现了跨学科的协同工作。这有助于优化技术架构，提高整体效能。此外，整合性策略还促进了不同技术团队之间的紧密沟通和高效合作，确保景观建筑设计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景观建筑设计项目所采用的技术。通过不断优化技术方案，景观建筑设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景观建筑设计项目团队将在景观建筑设计项目初期识别可能的技术风险，并采取相应的预防和应对措施。通过建立健全的风险评估机制，景观建筑设计项目能够在实施过程中及时发现并解决潜在的技术问题，保障景观建筑设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景观建筑设计项目中，技术将成为景观建筑设计项目成功的有力支持。这一深度剖析揭示了技术管理在景观建筑设计项目实施中的关键作用，为景观建筑设计项目的技术基础奠定了坚实的基础。</w:t>
      </w:r>
    </w:p>
    <w:p>
      <w:pPr>
        <w:pStyle w:val="Heading2"/>
        <w:ind w:firstLine="560" w:firstLineChars="200"/>
        <w:rPr>
          <w:rFonts w:ascii="仿宋" w:eastAsia="仿宋" w:hAnsi="仿宋" w:cs="仿宋" w:hint="eastAsia"/>
          <w:sz w:val="28"/>
          <w:lang w:eastAsia="zh-CN"/>
        </w:rPr>
      </w:pPr>
      <w:bookmarkStart w:id="4" w:name="_Toc21823"/>
      <w:r>
        <w:rPr>
          <w:rFonts w:ascii="仿宋" w:eastAsia="仿宋" w:hAnsi="仿宋" w:cs="仿宋" w:hint="eastAsia"/>
          <w:sz w:val="28"/>
          <w:lang w:eastAsia="zh-CN"/>
        </w:rPr>
        <w:t>(二)、景观建筑设计项目工艺技术设计方案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景观建筑设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景观建筑设计项目将严格按照相关行业规范要求进行组织。通过有效控制产品质量，景观建筑设计项目将致力于为顾客提供优质的景观建筑设计项目产品和良好的服务。这体现了景观建筑设计项目对于生产活动合规性和质量标准的高度重视，为景观建筑设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景观建筑设计项目注重生态效益和清洁生产原则。景观建筑设计项目建设将紧密结合地方特色经济发展，与社会经济发展规划和区域环境保护规划方案相协调一致。通过与当地区域自然生态系统的结合，景观建筑设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景观建筑设计项目产品具有多样化的客户需求和个性化的特点。因此，景观建筑设计项目产品规格品种多样，且单批生产数量较小。为满足这一特点，景观建筑设计项目承办单位将建设先进的柔性制造生产线。通过广泛应用柔性制造技术，景观建筑设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景观建筑设计项目采用的技术具有较高的技术含量和自动化水平，处于国内先进水平。这一技术选用不仅体现了对生产效率、质量和环境友好性的高标准要求，同时为景观建筑设计项目的可持续发展奠定了坚实的基础。</w:t>
      </w:r>
    </w:p>
    <w:p>
      <w:pPr>
        <w:pStyle w:val="Heading2"/>
        <w:ind w:firstLine="560" w:firstLineChars="200"/>
        <w:rPr>
          <w:rFonts w:ascii="仿宋" w:eastAsia="仿宋" w:hAnsi="仿宋" w:cs="仿宋" w:hint="eastAsia"/>
          <w:sz w:val="28"/>
          <w:lang w:eastAsia="zh-CN"/>
        </w:rPr>
      </w:pPr>
      <w:bookmarkStart w:id="5" w:name="_Toc694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为确保景观建筑设计项目的高效生产和技术实施，我们制定了一套精心设计的设备选型方案，以满足景观建筑设计项目生产、质量和环保的要求。该方案的主要特点如下：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景观建筑设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针对景观建筑设计项目产品的多样性和小批量生产的特点，我们将建设柔性制造生产线。通过在设备选型中考虑柔性制造技术，可以灵活应对不同产品规格和生产需求，实现生产线的高度灵活性和适应性。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6504"/>
      <w:r>
        <w:rPr>
          <w:rFonts w:ascii="仿宋" w:eastAsia="仿宋" w:hAnsi="仿宋" w:cs="仿宋" w:hint="eastAsia"/>
          <w:sz w:val="28"/>
          <w:lang w:eastAsia="zh-CN"/>
        </w:rPr>
        <w:t>二、景观建筑设计项目土建工程</w:t>
      </w:r>
      <w:bookmarkEnd w:id="6"/>
    </w:p>
    <w:p>
      <w:pPr>
        <w:pStyle w:val="Heading2"/>
        <w:rPr>
          <w:rFonts w:ascii="仿宋" w:eastAsia="仿宋" w:hAnsi="仿宋" w:cs="仿宋" w:hint="eastAsia"/>
          <w:lang w:eastAsia="zh-CN"/>
        </w:rPr>
      </w:pPr>
      <w:bookmarkStart w:id="7" w:name="_Toc26419"/>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在景观建筑设计项目的建筑工程设计中，我们将秉承一系列重要的设计原则，以确保景观建筑设计项目建筑在功能、美观、可持续性等方面达到最佳效果。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首要原则是确保建筑的功能性得到最大化的发挥。我们将充分理解景观建筑设计项目的实际需求，合理布局各个功能区域，保证建筑在满足业务需求的同时，提供高效的工作环境。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在建筑设计中，我们将综合考虑建设和运营成本。通过精细的经济效益分析，确保设计方案在高效利用资源的同时，对景观建筑设计项目的长期盈利能力有积极的贡献。</w:t>
      </w:r>
    </w:p>
    <w:p>
      <w:pPr>
        <w:pStyle w:val="Heading2"/>
        <w:ind w:firstLine="560" w:firstLineChars="200"/>
        <w:rPr>
          <w:rFonts w:ascii="仿宋" w:eastAsia="仿宋" w:hAnsi="仿宋" w:cs="仿宋" w:hint="eastAsia"/>
          <w:sz w:val="28"/>
          <w:lang w:eastAsia="zh-CN"/>
        </w:rPr>
      </w:pPr>
      <w:bookmarkStart w:id="8" w:name="_Toc15039"/>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景观建筑设计项目的土建工程设计中，我们将精准设定设计年限，结合景观建筑设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景观建筑设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345"/>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景观建筑设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景观建筑设计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景观建筑设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8826"/>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本期工程景观建筑设计项目预计总建筑面积XXX平方米，其中：计容建筑面积XXX平方米，计划建筑工程投资XX万元，占景观建筑设计项目总投资的XX%。</w:t>
      </w:r>
    </w:p>
    <w:p>
      <w:pPr>
        <w:pStyle w:val="Heading1"/>
        <w:ind w:firstLine="560" w:firstLineChars="200"/>
        <w:rPr>
          <w:rFonts w:ascii="仿宋" w:eastAsia="仿宋" w:hAnsi="仿宋" w:cs="仿宋" w:hint="eastAsia"/>
          <w:sz w:val="28"/>
          <w:lang w:eastAsia="zh-CN"/>
        </w:rPr>
      </w:pPr>
      <w:bookmarkStart w:id="11" w:name="_Toc12288"/>
      <w:r>
        <w:rPr>
          <w:rFonts w:ascii="仿宋" w:eastAsia="仿宋" w:hAnsi="仿宋" w:cs="仿宋" w:hint="eastAsia"/>
          <w:sz w:val="28"/>
          <w:lang w:eastAsia="zh-CN"/>
        </w:rPr>
        <w:t>三、景观建筑设计项目危机管理</w:t>
      </w:r>
      <w:bookmarkEnd w:id="11"/>
    </w:p>
    <w:p>
      <w:pPr>
        <w:pStyle w:val="Heading2"/>
        <w:rPr>
          <w:rFonts w:ascii="仿宋" w:eastAsia="仿宋" w:hAnsi="仿宋" w:cs="仿宋" w:hint="eastAsia"/>
          <w:lang w:eastAsia="zh-CN"/>
        </w:rPr>
      </w:pPr>
      <w:bookmarkStart w:id="12" w:name="_Toc1421"/>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景观建筑设计项目危机管理中，危机预警与识别是确保景观建筑设计项目稳健运行的核心步骤。通过建立全面的监测机制，景观建筑设计项目团队旨在及时发现和理解潜在的风险和危机因素，以便采取及时的预防和应对措施，确保景观建筑设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首先，通过深入的风险评估，景观建筑设计项目团队全面分析了整个景观建筑设计项目和各个阶段可能存在的威胁。这包括准确评估每个潜在风险的发生概率和可能影响的程度，为后续危机预警提供了有力支持。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景观建筑设计项目团队着重于明确定义景观建筑设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景观建筑设计项目进展的持续监控，团队能够及时发现潜在问题并作出迅速反应。景观建筑设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在这一阶段，团队的专业素养和反应速度将发挥至关重要的作用，以确保潜在危机能够在初期得到有效的处理，最大程度地减轻负面影响。通过危机预警与识别，景观建筑设计项目得以更有序、可控地推进。</w:t>
      </w:r>
    </w:p>
    <w:p>
      <w:pPr>
        <w:pStyle w:val="Heading2"/>
        <w:ind w:firstLine="560" w:firstLineChars="200"/>
        <w:rPr>
          <w:rFonts w:ascii="仿宋" w:eastAsia="仿宋" w:hAnsi="仿宋" w:cs="仿宋" w:hint="eastAsia"/>
          <w:sz w:val="28"/>
          <w:lang w:eastAsia="zh-CN"/>
        </w:rPr>
      </w:pPr>
      <w:bookmarkStart w:id="13" w:name="_Toc16756"/>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在危机发生时，景观建筑设计项目团队立即行动，成立了应急小组。该小组的任务是迅速制定并实施紧急应对措施，以最小化潜在损失。以下是采取的主要措施：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暂停景观建筑设计项目进度：为遏制危机蔓延，景观建筑设计项目暂时停止进行，以便全面评估当前状况。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资源重新分配：重新评估景观建筑设计项目资源的分配，确保最大限度地减小损失。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实时沟通：与关键利益相关者建立实时沟通机制，向他们传递景观建筑设计项目危机的实际状况，保障景观建筑设计项目核心利益。</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在紧急应对的同时，景观建筑设计项目团队强调了团队协作和有效沟通的重要性。以下是团队协作的关键举措：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信息共享机制：建立了信息共享平台，确保团队成员能够及时获取景观建筑设计项目危机的实时信息。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领导者沟通：景观建筑设计项目领导者通过定期会议和即时沟通工具，指导团队应对危机，保持团队稳定运行。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随着危机得到初步控制，景观建筑设计项目团队转向制定恢复计划，以确保景观建筑设计项目能够从中迅速恢复。主要恢复计划包括：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修复受损的进度计划：重新评估景观建筑设计项目进度，制定修复计划，确保景观建筑设计项目尽快回归正常进程。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重新调整资源分配：优化资源分配，确保景观建筑设计项目在有限资源下高效运转。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风险管理机制加强：对景观建筑设计项目风险进行全面评估，制定更强化的风险管理策略，以预防未来可能的危机。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29513"/>
      <w:r>
        <w:rPr>
          <w:rFonts w:ascii="仿宋" w:eastAsia="仿宋" w:hAnsi="仿宋" w:cs="仿宋" w:hint="eastAsia"/>
          <w:sz w:val="28"/>
          <w:lang w:eastAsia="zh-CN"/>
        </w:rPr>
        <w:t>四、景观建筑设计项目概论</w:t>
      </w:r>
      <w:bookmarkEnd w:id="14"/>
    </w:p>
    <w:p>
      <w:pPr>
        <w:pStyle w:val="Heading2"/>
        <w:rPr>
          <w:rFonts w:ascii="仿宋" w:eastAsia="仿宋" w:hAnsi="仿宋" w:cs="仿宋" w:hint="eastAsia"/>
          <w:lang w:eastAsia="zh-CN"/>
        </w:rPr>
      </w:pPr>
      <w:bookmarkStart w:id="15" w:name="_Toc7072"/>
      <w:r>
        <w:rPr>
          <w:rFonts w:ascii="仿宋" w:eastAsia="仿宋" w:hAnsi="仿宋" w:cs="仿宋" w:hint="eastAsia"/>
          <w:lang w:eastAsia="zh-CN"/>
        </w:rPr>
        <w:t>(一)、景观建筑设计项目概况</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景观建筑设计项目的起源追溯至对市场的深入洞察。市场的不断演变与变革为景观建筑设计项目提供了难得的机遇。当前市场存在的需求缺口和变革的大环境共同构成了景观建筑设计项目的背景。这个景观建筑设计项目旨在充分利用市场机遇，填补行业中尚未满足的需求，为客户提供全新的解决方案。市场的变革和需求的增长使得这个景观建筑设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景观建筑设计项目名称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景观建筑设计项目正式命名为景观建筑设计。这个名称不仅仅是一个标识，更代表了景观建筑设计项目的核心理念和愿景。它蕴含着景观建筑设计项目所要解决问题的关键字，具有强烈的表达和辨识度，为景观建筑设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景观建筑设计项目目标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景观建筑设计项目的核心目标是提供一种全新、高效的解决方案，满足客户日益增长的需求。景观建筑设计项目追求的不仅仅是满足市场需求，更是在市场中获得卓越的竞争优势。通过不断提升产品或服务的质量和创新水平，景观建筑设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景观建筑设计项目范围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景观建筑设计项目全面涵盖了产品研发、制造、市场推广和售后服务，确保从产品设计到最终用户体验的全方位关注。这一全面的景观建筑设计项目范围是为了确保景观建筑设计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1.5 景观建筑设计项目时间表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景观建筑设计项目计划在未来18个月内完成，包括研发、测试、市场试点和正式推出等不同阶段。这个时间表的合理设计是为了确保景观建筑设计项目各个阶段的顺利推进，以便按时交付高质量的成果。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景观建筑设计项目预算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景观建筑设计项目总预算估算为XX百万美元，主要分配在研发、市场推广、人员培训和运营等方面。这一充足的预算为景观建筑设计项目提供了充足的资源，确保景观建筑设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景观建筑设计项目风险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景观建筑设计项目可能面临的风险包括市场接受度低、技术难题、竞争激烈等。景观建筑设计项目团队已经制定了相应的风险应对计划，通过前瞻性的风险管理，确保景观建筑设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景观建筑设计项目团队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景观建筑设计项目汇聚了一支经验丰富、多领域专业素养的核心团队，确保景观建筑设计项目在各个方面都能拥有高水平的执行力。团队的协同作战是景观建筑设计项目成功的关键因素之一。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景观建筑设计项目背景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景观建筑设计项目的背景根植于市场对更高效、创新产品的渴望，同时也受到科技发展对行业格局的深刻改变的影响。这为景观建筑设计项目提供了广阔的发展空间和市场需求。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1.10 景观建筑设计项目现状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截至目前，景观建筑设计项目已完成市场调研和技术验证，取得了初步的成功。这为景观建筑设计项目在未来的发展奠定了坚实的基础，为更远大的目标打下了坚实的基石。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24010"/>
      <w:r>
        <w:rPr>
          <w:rFonts w:ascii="仿宋" w:eastAsia="仿宋" w:hAnsi="仿宋" w:cs="仿宋" w:hint="eastAsia"/>
          <w:sz w:val="28"/>
          <w:lang w:eastAsia="zh-CN"/>
        </w:rPr>
        <w:t>(二)、景观建筑设计项目目标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keyword》景观建筑设计项目首要业务目标是在市场中占据有利地位，实现产品/服务的成功推广和销售。通过不断提升产品质量、创新性，景观建筑设计项目追求成为行业中的领导者，赢得更多客户的青睐。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在科技迅速发展的时代，景观建筑设计项目着眼于技术创新。通过持续的研发和技术升级，景观建筑设计项目旨在推出更具创新性的产品或服务，以满足市场对新鲜、先进解决方案的需求。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为了建立可持续的客户关系，景观建筑设计项目设定了客户满意度目标。通过提供卓越的产品质量和优质的客户服务，景观建筑设计项目追求赢得客户的信任和忠诚度，确保他们的满意度达到行业领先水平。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景观建筑设计项目注重社会责任和可持续发展。通过实施环保、社会责任景观建筑设计项目，景观建筑设计项目致力于在经济发展的同时保护环境，促进社会公平，实现可持续经营。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景观建筑设计项目的团队是实现目标的核心驱动力。因此，景观建筑设计项目设定了团队发展目标，包括提升团队成员的专业技能、培养领导力，以及搭建协同高效的团队工作氛围。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18348"/>
      <w:r>
        <w:rPr>
          <w:rFonts w:ascii="仿宋" w:eastAsia="仿宋" w:hAnsi="仿宋" w:cs="仿宋" w:hint="eastAsia"/>
          <w:sz w:val="28"/>
          <w:lang w:eastAsia="zh-CN"/>
        </w:rPr>
        <w:t>(三)、景观建筑设计项目提出的理由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景观建筑设计项目提出的理由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景观建筑设计项目的提出源于对市场机遇的深刻洞察。当前市场中存在的需求缺口和行业发展趋势表明，有巨大的商业机会等待被开发。通过准确捕捉市场机遇，景观建筑设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景观建筑设计项目的理念基于对技术创新的信仰。通过持续的研发和技术投入，景观建筑设计项目有望推出更具创新性的产品或服务。在科技飞速发展的当下，景观建筑设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景观建筑设计项目的提出是为了增强企业的行业竞争力。通过提升产品或服务的质量和独特性，景观建筑设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景观建筑设计项目响应了消费者需求的变化。随着社会和科技的不断发展，消费者对产品和服务的需求也在发生变化。通过深入了解并及时回应消费者的新需求，景观建筑设计项目将能够提供更符合市场潮流和客户期望的解决方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https://d.book118.com/128025076042006031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景观建筑设计项目计划设计方案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景观建筑设计项目计划设计方案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景观建筑设计项目计划设计方案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景观建筑设计项目计划设计方案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景观建筑设计项目计划设计方案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景观建筑设计项目计划设计方案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景观建筑设计项目计划设计方案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景观建筑设计项目计划设计方案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景观建筑设计项目计划设计方案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景观建筑设计项目计划设计方案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景观建筑设计项目计划设计方案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景观建筑设计项目计划设计方案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景观建筑设计项目计划设计方案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景观建筑设计项目计划设计方案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景观建筑设计项目计划设计方案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景观建筑设计项目计划设计方案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景观建筑设计项目计划设计方案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EA6791"/>
    <w:rsid w:val="34EA679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8025076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2024-01-21T02:34:00Z</dcterms:created>
  <dcterms:modified xsi:type="dcterms:W3CDTF">2024-01-21T02:34:44Z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ED185770ACBB483A818AC03E78BAE023_11</vt:lpwstr>
  </property>
  <property fmtid="{D5CDD505-2E9C-101B-9397-08002B2CF9AE}" pid="3" name="KSOProductBuildVer">
    <vt:lpwstr>2052-12.1.0.16120</vt:lpwstr>
  </property>
</Properties>
</file>