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滤色片项目计划设计方案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735" w:history="1">
        <w:r>
          <w:rPr>
            <w:rFonts w:ascii="仿宋" w:eastAsia="仿宋" w:hAnsi="仿宋" w:cs="仿宋" w:hint="eastAsia"/>
            <w:lang w:eastAsia="zh-CN"/>
          </w:rPr>
          <w:t>序言</w:t>
        </w:r>
        <w:r>
          <w:tab/>
        </w:r>
        <w:r>
          <w:fldChar w:fldCharType="begin"/>
        </w:r>
        <w:r>
          <w:instrText xml:space="preserve"> PAGEREF _Toc11735 \h </w:instrText>
        </w:r>
        <w:r>
          <w:fldChar w:fldCharType="separate"/>
        </w:r>
        <w:r>
          <w:t>3</w:t>
        </w:r>
        <w:r>
          <w:fldChar w:fldCharType="end"/>
        </w:r>
      </w:hyperlink>
    </w:p>
    <w:p>
      <w:pPr>
        <w:pStyle w:val="TOC1"/>
        <w:tabs>
          <w:tab w:val="right" w:leader="dot" w:pos="8306"/>
        </w:tabs>
      </w:pPr>
      <w:hyperlink w:anchor="_Toc180" w:history="1">
        <w:r>
          <w:rPr>
            <w:rFonts w:ascii="仿宋" w:eastAsia="仿宋" w:hAnsi="仿宋" w:cs="仿宋" w:hint="eastAsia"/>
            <w:lang w:eastAsia="zh-CN"/>
          </w:rPr>
          <w:t>一、滤色片项目土建工程</w:t>
        </w:r>
        <w:r>
          <w:tab/>
        </w:r>
        <w:r>
          <w:fldChar w:fldCharType="begin"/>
        </w:r>
        <w:r>
          <w:instrText xml:space="preserve"> PAGEREF _Toc180 \h </w:instrText>
        </w:r>
        <w:r>
          <w:fldChar w:fldCharType="separate"/>
        </w:r>
        <w:r>
          <w:t>3</w:t>
        </w:r>
        <w:r>
          <w:fldChar w:fldCharType="end"/>
        </w:r>
      </w:hyperlink>
    </w:p>
    <w:p>
      <w:pPr>
        <w:pStyle w:val="TOC2"/>
        <w:tabs>
          <w:tab w:val="right" w:leader="dot" w:pos="8306"/>
        </w:tabs>
      </w:pPr>
      <w:hyperlink w:anchor="_Toc19349" w:history="1">
        <w:r>
          <w:rPr>
            <w:rFonts w:ascii="仿宋" w:eastAsia="仿宋" w:hAnsi="仿宋" w:cs="仿宋" w:hint="eastAsia"/>
            <w:lang w:eastAsia="zh-CN"/>
          </w:rPr>
          <w:t>(一)、建筑工程设计原则</w:t>
        </w:r>
        <w:r>
          <w:tab/>
        </w:r>
        <w:r>
          <w:fldChar w:fldCharType="begin"/>
        </w:r>
        <w:r>
          <w:instrText xml:space="preserve"> PAGEREF _Toc19349 \h </w:instrText>
        </w:r>
        <w:r>
          <w:fldChar w:fldCharType="separate"/>
        </w:r>
        <w:r>
          <w:t>3</w:t>
        </w:r>
        <w:r>
          <w:fldChar w:fldCharType="end"/>
        </w:r>
      </w:hyperlink>
    </w:p>
    <w:p>
      <w:pPr>
        <w:pStyle w:val="TOC2"/>
        <w:tabs>
          <w:tab w:val="right" w:leader="dot" w:pos="8306"/>
        </w:tabs>
      </w:pPr>
      <w:hyperlink w:anchor="_Toc5496" w:history="1">
        <w:r>
          <w:rPr>
            <w:rFonts w:ascii="仿宋" w:eastAsia="仿宋" w:hAnsi="仿宋" w:cs="仿宋" w:hint="eastAsia"/>
            <w:lang w:eastAsia="zh-CN"/>
          </w:rPr>
          <w:t>(二)、土建工程设计年限及安全等级</w:t>
        </w:r>
        <w:r>
          <w:tab/>
        </w:r>
        <w:r>
          <w:fldChar w:fldCharType="begin"/>
        </w:r>
        <w:r>
          <w:instrText xml:space="preserve"> PAGEREF _Toc5496 \h </w:instrText>
        </w:r>
        <w:r>
          <w:fldChar w:fldCharType="separate"/>
        </w:r>
        <w:r>
          <w:t>4</w:t>
        </w:r>
        <w:r>
          <w:fldChar w:fldCharType="end"/>
        </w:r>
      </w:hyperlink>
    </w:p>
    <w:p>
      <w:pPr>
        <w:pStyle w:val="TOC2"/>
        <w:tabs>
          <w:tab w:val="right" w:leader="dot" w:pos="8306"/>
        </w:tabs>
      </w:pPr>
      <w:hyperlink w:anchor="_Toc6506" w:history="1">
        <w:r>
          <w:rPr>
            <w:rFonts w:ascii="仿宋" w:eastAsia="仿宋" w:hAnsi="仿宋" w:cs="仿宋" w:hint="eastAsia"/>
            <w:lang w:eastAsia="zh-CN"/>
          </w:rPr>
          <w:t>(三)、建筑工程设计总体要求</w:t>
        </w:r>
        <w:r>
          <w:tab/>
        </w:r>
        <w:r>
          <w:fldChar w:fldCharType="begin"/>
        </w:r>
        <w:r>
          <w:instrText xml:space="preserve"> PAGEREF _Toc6506 \h </w:instrText>
        </w:r>
        <w:r>
          <w:fldChar w:fldCharType="separate"/>
        </w:r>
        <w:r>
          <w:t>5</w:t>
        </w:r>
        <w:r>
          <w:fldChar w:fldCharType="end"/>
        </w:r>
      </w:hyperlink>
    </w:p>
    <w:p>
      <w:pPr>
        <w:pStyle w:val="TOC2"/>
        <w:tabs>
          <w:tab w:val="right" w:leader="dot" w:pos="8306"/>
        </w:tabs>
      </w:pPr>
      <w:hyperlink w:anchor="_Toc1328" w:history="1">
        <w:r>
          <w:rPr>
            <w:rFonts w:ascii="仿宋" w:eastAsia="仿宋" w:hAnsi="仿宋" w:cs="仿宋" w:hint="eastAsia"/>
            <w:lang w:eastAsia="zh-CN"/>
          </w:rPr>
          <w:t>(四)、土建工程建设指标</w:t>
        </w:r>
        <w:r>
          <w:tab/>
        </w:r>
        <w:r>
          <w:fldChar w:fldCharType="begin"/>
        </w:r>
        <w:r>
          <w:instrText xml:space="preserve"> PAGEREF _Toc1328 \h </w:instrText>
        </w:r>
        <w:r>
          <w:fldChar w:fldCharType="separate"/>
        </w:r>
        <w:r>
          <w:t>6</w:t>
        </w:r>
        <w:r>
          <w:fldChar w:fldCharType="end"/>
        </w:r>
      </w:hyperlink>
    </w:p>
    <w:p>
      <w:pPr>
        <w:pStyle w:val="TOC1"/>
        <w:tabs>
          <w:tab w:val="right" w:leader="dot" w:pos="8306"/>
        </w:tabs>
      </w:pPr>
      <w:hyperlink w:anchor="_Toc17852" w:history="1">
        <w:r>
          <w:rPr>
            <w:rFonts w:ascii="仿宋" w:eastAsia="仿宋" w:hAnsi="仿宋" w:cs="仿宋" w:hint="eastAsia"/>
            <w:lang w:eastAsia="zh-CN"/>
          </w:rPr>
          <w:t>二、滤色片项目建设背景及必要性分析</w:t>
        </w:r>
        <w:r>
          <w:tab/>
        </w:r>
        <w:r>
          <w:fldChar w:fldCharType="begin"/>
        </w:r>
        <w:r>
          <w:instrText xml:space="preserve"> PAGEREF _Toc17852 \h </w:instrText>
        </w:r>
        <w:r>
          <w:fldChar w:fldCharType="separate"/>
        </w:r>
        <w:r>
          <w:t>6</w:t>
        </w:r>
        <w:r>
          <w:fldChar w:fldCharType="end"/>
        </w:r>
      </w:hyperlink>
    </w:p>
    <w:p>
      <w:pPr>
        <w:pStyle w:val="TOC2"/>
        <w:tabs>
          <w:tab w:val="right" w:leader="dot" w:pos="8306"/>
        </w:tabs>
      </w:pPr>
      <w:hyperlink w:anchor="_Toc30828" w:history="1">
        <w:r>
          <w:rPr>
            <w:rFonts w:ascii="仿宋" w:eastAsia="仿宋" w:hAnsi="仿宋" w:cs="仿宋" w:hint="eastAsia"/>
            <w:lang w:eastAsia="zh-CN"/>
          </w:rPr>
          <w:t>(一)、滤色片项目背景分析</w:t>
        </w:r>
        <w:r>
          <w:tab/>
        </w:r>
        <w:r>
          <w:fldChar w:fldCharType="begin"/>
        </w:r>
        <w:r>
          <w:instrText xml:space="preserve"> PAGEREF _Toc30828 \h </w:instrText>
        </w:r>
        <w:r>
          <w:fldChar w:fldCharType="separate"/>
        </w:r>
        <w:r>
          <w:t>6</w:t>
        </w:r>
        <w:r>
          <w:fldChar w:fldCharType="end"/>
        </w:r>
      </w:hyperlink>
    </w:p>
    <w:p>
      <w:pPr>
        <w:pStyle w:val="TOC2"/>
        <w:tabs>
          <w:tab w:val="right" w:leader="dot" w:pos="8306"/>
        </w:tabs>
      </w:pPr>
      <w:hyperlink w:anchor="_Toc17301" w:history="1">
        <w:r>
          <w:rPr>
            <w:rFonts w:ascii="仿宋" w:eastAsia="仿宋" w:hAnsi="仿宋" w:cs="仿宋" w:hint="eastAsia"/>
            <w:lang w:eastAsia="zh-CN"/>
          </w:rPr>
          <w:t>(二)、滤色片项目建设必要性分析</w:t>
        </w:r>
        <w:r>
          <w:tab/>
        </w:r>
        <w:r>
          <w:fldChar w:fldCharType="begin"/>
        </w:r>
        <w:r>
          <w:instrText xml:space="preserve"> PAGEREF _Toc17301 \h </w:instrText>
        </w:r>
        <w:r>
          <w:fldChar w:fldCharType="separate"/>
        </w:r>
        <w:r>
          <w:t>8</w:t>
        </w:r>
        <w:r>
          <w:fldChar w:fldCharType="end"/>
        </w:r>
      </w:hyperlink>
    </w:p>
    <w:p>
      <w:pPr>
        <w:pStyle w:val="TOC1"/>
        <w:tabs>
          <w:tab w:val="right" w:leader="dot" w:pos="8306"/>
        </w:tabs>
      </w:pPr>
      <w:hyperlink w:anchor="_Toc14302" w:history="1">
        <w:r>
          <w:rPr>
            <w:rFonts w:ascii="仿宋" w:eastAsia="仿宋" w:hAnsi="仿宋" w:cs="仿宋" w:hint="eastAsia"/>
            <w:lang w:eastAsia="zh-CN"/>
          </w:rPr>
          <w:t>三、滤色片项目文档管理</w:t>
        </w:r>
        <w:r>
          <w:tab/>
        </w:r>
        <w:r>
          <w:fldChar w:fldCharType="begin"/>
        </w:r>
        <w:r>
          <w:instrText xml:space="preserve"> PAGEREF _Toc14302 \h </w:instrText>
        </w:r>
        <w:r>
          <w:fldChar w:fldCharType="separate"/>
        </w:r>
        <w:r>
          <w:t>9</w:t>
        </w:r>
        <w:r>
          <w:fldChar w:fldCharType="end"/>
        </w:r>
      </w:hyperlink>
    </w:p>
    <w:p>
      <w:pPr>
        <w:pStyle w:val="TOC2"/>
        <w:tabs>
          <w:tab w:val="right" w:leader="dot" w:pos="8306"/>
        </w:tabs>
      </w:pPr>
      <w:hyperlink w:anchor="_Toc7015" w:history="1">
        <w:r>
          <w:rPr>
            <w:rFonts w:ascii="仿宋" w:eastAsia="仿宋" w:hAnsi="仿宋" w:cs="仿宋" w:hint="eastAsia"/>
            <w:lang w:eastAsia="zh-CN"/>
          </w:rPr>
          <w:t>(一)、文档编制与审查</w:t>
        </w:r>
        <w:r>
          <w:tab/>
        </w:r>
        <w:r>
          <w:fldChar w:fldCharType="begin"/>
        </w:r>
        <w:r>
          <w:instrText xml:space="preserve"> PAGEREF _Toc7015 \h </w:instrText>
        </w:r>
        <w:r>
          <w:fldChar w:fldCharType="separate"/>
        </w:r>
        <w:r>
          <w:t>9</w:t>
        </w:r>
        <w:r>
          <w:fldChar w:fldCharType="end"/>
        </w:r>
      </w:hyperlink>
    </w:p>
    <w:p>
      <w:pPr>
        <w:pStyle w:val="TOC2"/>
        <w:tabs>
          <w:tab w:val="right" w:leader="dot" w:pos="8306"/>
        </w:tabs>
      </w:pPr>
      <w:hyperlink w:anchor="_Toc10902" w:history="1">
        <w:r>
          <w:rPr>
            <w:rFonts w:ascii="仿宋" w:eastAsia="仿宋" w:hAnsi="仿宋" w:cs="仿宋" w:hint="eastAsia"/>
            <w:lang w:eastAsia="zh-CN"/>
          </w:rPr>
          <w:t>(二)、文档发布与分发</w:t>
        </w:r>
        <w:r>
          <w:tab/>
        </w:r>
        <w:r>
          <w:fldChar w:fldCharType="begin"/>
        </w:r>
        <w:r>
          <w:instrText xml:space="preserve"> PAGEREF _Toc10902 \h </w:instrText>
        </w:r>
        <w:r>
          <w:fldChar w:fldCharType="separate"/>
        </w:r>
        <w:r>
          <w:t>10</w:t>
        </w:r>
        <w:r>
          <w:fldChar w:fldCharType="end"/>
        </w:r>
      </w:hyperlink>
    </w:p>
    <w:p>
      <w:pPr>
        <w:pStyle w:val="TOC2"/>
        <w:tabs>
          <w:tab w:val="right" w:leader="dot" w:pos="8306"/>
        </w:tabs>
      </w:pPr>
      <w:hyperlink w:anchor="_Toc7898" w:history="1">
        <w:r>
          <w:rPr>
            <w:rFonts w:ascii="仿宋" w:eastAsia="仿宋" w:hAnsi="仿宋" w:cs="仿宋" w:hint="eastAsia"/>
            <w:lang w:eastAsia="zh-CN"/>
          </w:rPr>
          <w:t>(三)、文档存档与归档</w:t>
        </w:r>
        <w:r>
          <w:tab/>
        </w:r>
        <w:r>
          <w:fldChar w:fldCharType="begin"/>
        </w:r>
        <w:r>
          <w:instrText xml:space="preserve"> PAGEREF _Toc7898 \h </w:instrText>
        </w:r>
        <w:r>
          <w:fldChar w:fldCharType="separate"/>
        </w:r>
        <w:r>
          <w:t>11</w:t>
        </w:r>
        <w:r>
          <w:fldChar w:fldCharType="end"/>
        </w:r>
      </w:hyperlink>
    </w:p>
    <w:p>
      <w:pPr>
        <w:pStyle w:val="TOC1"/>
        <w:tabs>
          <w:tab w:val="right" w:leader="dot" w:pos="8306"/>
        </w:tabs>
      </w:pPr>
      <w:hyperlink w:anchor="_Toc12040" w:history="1">
        <w:r>
          <w:rPr>
            <w:rFonts w:ascii="仿宋" w:eastAsia="仿宋" w:hAnsi="仿宋" w:cs="仿宋" w:hint="eastAsia"/>
            <w:lang w:eastAsia="zh-CN"/>
          </w:rPr>
          <w:t>四、滤色片项目绩效评估</w:t>
        </w:r>
        <w:r>
          <w:tab/>
        </w:r>
        <w:r>
          <w:fldChar w:fldCharType="begin"/>
        </w:r>
        <w:r>
          <w:instrText xml:space="preserve"> PAGEREF _Toc12040 \h </w:instrText>
        </w:r>
        <w:r>
          <w:fldChar w:fldCharType="separate"/>
        </w:r>
        <w:r>
          <w:t>12</w:t>
        </w:r>
        <w:r>
          <w:fldChar w:fldCharType="end"/>
        </w:r>
      </w:hyperlink>
    </w:p>
    <w:p>
      <w:pPr>
        <w:pStyle w:val="TOC2"/>
        <w:tabs>
          <w:tab w:val="right" w:leader="dot" w:pos="8306"/>
        </w:tabs>
      </w:pPr>
      <w:hyperlink w:anchor="_Toc63" w:history="1">
        <w:r>
          <w:rPr>
            <w:rFonts w:ascii="仿宋" w:eastAsia="仿宋" w:hAnsi="仿宋" w:cs="仿宋" w:hint="eastAsia"/>
            <w:lang w:eastAsia="zh-CN"/>
          </w:rPr>
          <w:t>(一)、绩效评估指标</w:t>
        </w:r>
        <w:r>
          <w:tab/>
        </w:r>
        <w:r>
          <w:fldChar w:fldCharType="begin"/>
        </w:r>
        <w:r>
          <w:instrText xml:space="preserve"> PAGEREF _Toc63 \h </w:instrText>
        </w:r>
        <w:r>
          <w:fldChar w:fldCharType="separate"/>
        </w:r>
        <w:r>
          <w:t>12</w:t>
        </w:r>
        <w:r>
          <w:fldChar w:fldCharType="end"/>
        </w:r>
      </w:hyperlink>
    </w:p>
    <w:p>
      <w:pPr>
        <w:pStyle w:val="TOC2"/>
        <w:tabs>
          <w:tab w:val="right" w:leader="dot" w:pos="8306"/>
        </w:tabs>
      </w:pPr>
      <w:hyperlink w:anchor="_Toc27974" w:history="1">
        <w:r>
          <w:rPr>
            <w:rFonts w:ascii="仿宋" w:eastAsia="仿宋" w:hAnsi="仿宋" w:cs="仿宋" w:hint="eastAsia"/>
            <w:lang w:eastAsia="zh-CN"/>
          </w:rPr>
          <w:t>(二)、绩效评估方法</w:t>
        </w:r>
        <w:r>
          <w:tab/>
        </w:r>
        <w:r>
          <w:fldChar w:fldCharType="begin"/>
        </w:r>
        <w:r>
          <w:instrText xml:space="preserve"> PAGEREF _Toc27974 \h </w:instrText>
        </w:r>
        <w:r>
          <w:fldChar w:fldCharType="separate"/>
        </w:r>
        <w:r>
          <w:t>14</w:t>
        </w:r>
        <w:r>
          <w:fldChar w:fldCharType="end"/>
        </w:r>
      </w:hyperlink>
    </w:p>
    <w:p>
      <w:pPr>
        <w:pStyle w:val="TOC2"/>
        <w:tabs>
          <w:tab w:val="right" w:leader="dot" w:pos="8306"/>
        </w:tabs>
      </w:pPr>
      <w:hyperlink w:anchor="_Toc4698" w:history="1">
        <w:r>
          <w:rPr>
            <w:rFonts w:ascii="仿宋" w:eastAsia="仿宋" w:hAnsi="仿宋" w:cs="仿宋" w:hint="eastAsia"/>
            <w:lang w:eastAsia="zh-CN"/>
          </w:rPr>
          <w:t>(三)、绩效评估周期</w:t>
        </w:r>
        <w:r>
          <w:tab/>
        </w:r>
        <w:r>
          <w:fldChar w:fldCharType="begin"/>
        </w:r>
        <w:r>
          <w:instrText xml:space="preserve"> PAGEREF _Toc4698 \h </w:instrText>
        </w:r>
        <w:r>
          <w:fldChar w:fldCharType="separate"/>
        </w:r>
        <w:r>
          <w:t>15</w:t>
        </w:r>
        <w:r>
          <w:fldChar w:fldCharType="end"/>
        </w:r>
      </w:hyperlink>
    </w:p>
    <w:p>
      <w:pPr>
        <w:pStyle w:val="TOC1"/>
        <w:tabs>
          <w:tab w:val="right" w:leader="dot" w:pos="8306"/>
        </w:tabs>
      </w:pPr>
      <w:hyperlink w:anchor="_Toc29722" w:history="1">
        <w:r>
          <w:rPr>
            <w:rFonts w:ascii="仿宋" w:eastAsia="仿宋" w:hAnsi="仿宋" w:cs="仿宋" w:hint="eastAsia"/>
            <w:lang w:eastAsia="zh-CN"/>
          </w:rPr>
          <w:t>五、市场分析、调研</w:t>
        </w:r>
        <w:r>
          <w:tab/>
        </w:r>
        <w:r>
          <w:fldChar w:fldCharType="begin"/>
        </w:r>
        <w:r>
          <w:instrText xml:space="preserve"> PAGEREF _Toc29722 \h </w:instrText>
        </w:r>
        <w:r>
          <w:fldChar w:fldCharType="separate"/>
        </w:r>
        <w:r>
          <w:t>16</w:t>
        </w:r>
        <w:r>
          <w:fldChar w:fldCharType="end"/>
        </w:r>
      </w:hyperlink>
    </w:p>
    <w:p>
      <w:pPr>
        <w:pStyle w:val="TOC2"/>
        <w:tabs>
          <w:tab w:val="right" w:leader="dot" w:pos="8306"/>
        </w:tabs>
      </w:pPr>
      <w:hyperlink w:anchor="_Toc23444" w:history="1">
        <w:r>
          <w:rPr>
            <w:rFonts w:ascii="仿宋" w:eastAsia="仿宋" w:hAnsi="仿宋" w:cs="仿宋" w:hint="eastAsia"/>
            <w:lang w:eastAsia="zh-CN"/>
          </w:rPr>
          <w:t>(一)、滤色片行业分析</w:t>
        </w:r>
        <w:r>
          <w:tab/>
        </w:r>
        <w:r>
          <w:fldChar w:fldCharType="begin"/>
        </w:r>
        <w:r>
          <w:instrText xml:space="preserve"> PAGEREF _Toc23444 \h </w:instrText>
        </w:r>
        <w:r>
          <w:fldChar w:fldCharType="separate"/>
        </w:r>
        <w:r>
          <w:t>16</w:t>
        </w:r>
        <w:r>
          <w:fldChar w:fldCharType="end"/>
        </w:r>
      </w:hyperlink>
    </w:p>
    <w:p>
      <w:pPr>
        <w:pStyle w:val="TOC2"/>
        <w:tabs>
          <w:tab w:val="right" w:leader="dot" w:pos="8306"/>
        </w:tabs>
      </w:pPr>
      <w:hyperlink w:anchor="_Toc16357" w:history="1">
        <w:r>
          <w:rPr>
            <w:rFonts w:ascii="仿宋" w:eastAsia="仿宋" w:hAnsi="仿宋" w:cs="仿宋" w:hint="eastAsia"/>
            <w:lang w:eastAsia="zh-CN"/>
          </w:rPr>
          <w:t>(二)、滤色片市场分析预测</w:t>
        </w:r>
        <w:r>
          <w:tab/>
        </w:r>
        <w:r>
          <w:fldChar w:fldCharType="begin"/>
        </w:r>
        <w:r>
          <w:instrText xml:space="preserve"> PAGEREF _Toc16357 \h </w:instrText>
        </w:r>
        <w:r>
          <w:fldChar w:fldCharType="separate"/>
        </w:r>
        <w:r>
          <w:t>16</w:t>
        </w:r>
        <w:r>
          <w:fldChar w:fldCharType="end"/>
        </w:r>
      </w:hyperlink>
    </w:p>
    <w:p>
      <w:pPr>
        <w:pStyle w:val="TOC1"/>
        <w:tabs>
          <w:tab w:val="right" w:leader="dot" w:pos="8306"/>
        </w:tabs>
      </w:pPr>
      <w:hyperlink w:anchor="_Toc16362" w:history="1">
        <w:r>
          <w:rPr>
            <w:rFonts w:ascii="仿宋" w:eastAsia="仿宋" w:hAnsi="仿宋" w:cs="仿宋" w:hint="eastAsia"/>
            <w:lang w:eastAsia="zh-CN"/>
          </w:rPr>
          <w:t>六、滤色片项目危机管理</w:t>
        </w:r>
        <w:r>
          <w:tab/>
        </w:r>
        <w:r>
          <w:fldChar w:fldCharType="begin"/>
        </w:r>
        <w:r>
          <w:instrText xml:space="preserve"> PAGEREF _Toc16362 \h </w:instrText>
        </w:r>
        <w:r>
          <w:fldChar w:fldCharType="separate"/>
        </w:r>
        <w:r>
          <w:t>17</w:t>
        </w:r>
        <w:r>
          <w:fldChar w:fldCharType="end"/>
        </w:r>
      </w:hyperlink>
    </w:p>
    <w:p>
      <w:pPr>
        <w:pStyle w:val="TOC2"/>
        <w:tabs>
          <w:tab w:val="right" w:leader="dot" w:pos="8306"/>
        </w:tabs>
      </w:pPr>
      <w:hyperlink w:anchor="_Toc356" w:history="1">
        <w:r>
          <w:rPr>
            <w:rFonts w:ascii="仿宋" w:eastAsia="仿宋" w:hAnsi="仿宋" w:cs="仿宋" w:hint="eastAsia"/>
            <w:lang w:eastAsia="zh-CN"/>
          </w:rPr>
          <w:t>(一)、危机预警与识别</w:t>
        </w:r>
        <w:r>
          <w:tab/>
        </w:r>
        <w:r>
          <w:fldChar w:fldCharType="begin"/>
        </w:r>
        <w:r>
          <w:instrText xml:space="preserve"> PAGEREF _Toc356 \h </w:instrText>
        </w:r>
        <w:r>
          <w:fldChar w:fldCharType="separate"/>
        </w:r>
        <w:r>
          <w:t>17</w:t>
        </w:r>
        <w:r>
          <w:fldChar w:fldCharType="end"/>
        </w:r>
      </w:hyperlink>
    </w:p>
    <w:p>
      <w:pPr>
        <w:pStyle w:val="TOC2"/>
        <w:tabs>
          <w:tab w:val="right" w:leader="dot" w:pos="8306"/>
        </w:tabs>
      </w:pPr>
      <w:hyperlink w:anchor="_Toc24327" w:history="1">
        <w:r>
          <w:rPr>
            <w:rFonts w:ascii="仿宋" w:eastAsia="仿宋" w:hAnsi="仿宋" w:cs="仿宋" w:hint="eastAsia"/>
            <w:lang w:eastAsia="zh-CN"/>
          </w:rPr>
          <w:t>(二)、危机应对与恢复</w:t>
        </w:r>
        <w:r>
          <w:tab/>
        </w:r>
        <w:r>
          <w:fldChar w:fldCharType="begin"/>
        </w:r>
        <w:r>
          <w:instrText xml:space="preserve"> PAGEREF _Toc24327 \h </w:instrText>
        </w:r>
        <w:r>
          <w:fldChar w:fldCharType="separate"/>
        </w:r>
        <w:r>
          <w:t>18</w:t>
        </w:r>
        <w:r>
          <w:fldChar w:fldCharType="end"/>
        </w:r>
      </w:hyperlink>
    </w:p>
    <w:p>
      <w:pPr>
        <w:pStyle w:val="TOC1"/>
        <w:tabs>
          <w:tab w:val="right" w:leader="dot" w:pos="8306"/>
        </w:tabs>
      </w:pPr>
      <w:hyperlink w:anchor="_Toc27608" w:history="1">
        <w:r>
          <w:rPr>
            <w:rFonts w:ascii="仿宋" w:eastAsia="仿宋" w:hAnsi="仿宋" w:cs="仿宋" w:hint="eastAsia"/>
            <w:lang w:eastAsia="zh-CN"/>
          </w:rPr>
          <w:t>七、滤色片项目技术管理</w:t>
        </w:r>
        <w:r>
          <w:tab/>
        </w:r>
        <w:r>
          <w:fldChar w:fldCharType="begin"/>
        </w:r>
        <w:r>
          <w:instrText xml:space="preserve"> PAGEREF _Toc27608 \h </w:instrText>
        </w:r>
        <w:r>
          <w:fldChar w:fldCharType="separate"/>
        </w:r>
        <w:r>
          <w:t>20</w:t>
        </w:r>
        <w:r>
          <w:fldChar w:fldCharType="end"/>
        </w:r>
      </w:hyperlink>
    </w:p>
    <w:p>
      <w:pPr>
        <w:pStyle w:val="TOC2"/>
        <w:tabs>
          <w:tab w:val="right" w:leader="dot" w:pos="8306"/>
        </w:tabs>
      </w:pPr>
      <w:hyperlink w:anchor="_Toc28776" w:history="1">
        <w:r>
          <w:rPr>
            <w:rFonts w:ascii="仿宋" w:eastAsia="仿宋" w:hAnsi="仿宋" w:cs="仿宋" w:hint="eastAsia"/>
            <w:lang w:eastAsia="zh-CN"/>
          </w:rPr>
          <w:t>(一)、技术方案选用方向</w:t>
        </w:r>
        <w:r>
          <w:tab/>
        </w:r>
        <w:r>
          <w:fldChar w:fldCharType="begin"/>
        </w:r>
        <w:r>
          <w:instrText xml:space="preserve"> PAGEREF _Toc28776 \h </w:instrText>
        </w:r>
        <w:r>
          <w:fldChar w:fldCharType="separate"/>
        </w:r>
        <w:r>
          <w:t>20</w:t>
        </w:r>
        <w:r>
          <w:fldChar w:fldCharType="end"/>
        </w:r>
      </w:hyperlink>
    </w:p>
    <w:p>
      <w:pPr>
        <w:pStyle w:val="TOC2"/>
        <w:tabs>
          <w:tab w:val="right" w:leader="dot" w:pos="8306"/>
        </w:tabs>
      </w:pPr>
      <w:hyperlink w:anchor="_Toc19740" w:history="1">
        <w:r>
          <w:rPr>
            <w:rFonts w:ascii="仿宋" w:eastAsia="仿宋" w:hAnsi="仿宋" w:cs="仿宋" w:hint="eastAsia"/>
            <w:lang w:eastAsia="zh-CN"/>
          </w:rPr>
          <w:t>(二)、工艺技术方案选用原则</w:t>
        </w:r>
        <w:r>
          <w:tab/>
        </w:r>
        <w:r>
          <w:fldChar w:fldCharType="begin"/>
        </w:r>
        <w:r>
          <w:instrText xml:space="preserve"> PAGEREF _Toc19740 \h </w:instrText>
        </w:r>
        <w:r>
          <w:fldChar w:fldCharType="separate"/>
        </w:r>
        <w:r>
          <w:t>21</w:t>
        </w:r>
        <w:r>
          <w:fldChar w:fldCharType="end"/>
        </w:r>
      </w:hyperlink>
    </w:p>
    <w:p>
      <w:pPr>
        <w:pStyle w:val="TOC2"/>
        <w:tabs>
          <w:tab w:val="right" w:leader="dot" w:pos="8306"/>
        </w:tabs>
      </w:pPr>
      <w:hyperlink w:anchor="_Toc30086" w:history="1">
        <w:r>
          <w:rPr>
            <w:rFonts w:ascii="仿宋" w:eastAsia="仿宋" w:hAnsi="仿宋" w:cs="仿宋" w:hint="eastAsia"/>
            <w:lang w:eastAsia="zh-CN"/>
          </w:rPr>
          <w:t>(三)、工艺技术方案要求</w:t>
        </w:r>
        <w:r>
          <w:tab/>
        </w:r>
        <w:r>
          <w:fldChar w:fldCharType="begin"/>
        </w:r>
        <w:r>
          <w:instrText xml:space="preserve"> PAGEREF _Toc30086 \h </w:instrText>
        </w:r>
        <w:r>
          <w:fldChar w:fldCharType="separate"/>
        </w:r>
        <w:r>
          <w:t>23</w:t>
        </w:r>
        <w:r>
          <w:fldChar w:fldCharType="end"/>
        </w:r>
      </w:hyperlink>
    </w:p>
    <w:p>
      <w:pPr>
        <w:pStyle w:val="TOC1"/>
        <w:tabs>
          <w:tab w:val="right" w:leader="dot" w:pos="8306"/>
        </w:tabs>
      </w:pPr>
      <w:hyperlink w:anchor="_Toc1960" w:history="1">
        <w:r>
          <w:rPr>
            <w:rFonts w:ascii="仿宋" w:eastAsia="仿宋" w:hAnsi="仿宋" w:cs="仿宋" w:hint="eastAsia"/>
            <w:lang w:eastAsia="zh-CN"/>
          </w:rPr>
          <w:t>八、滤色片项目社会影响</w:t>
        </w:r>
        <w:r>
          <w:tab/>
        </w:r>
        <w:r>
          <w:fldChar w:fldCharType="begin"/>
        </w:r>
        <w:r>
          <w:instrText xml:space="preserve"> PAGEREF _Toc1960 \h </w:instrText>
        </w:r>
        <w:r>
          <w:fldChar w:fldCharType="separate"/>
        </w:r>
        <w:r>
          <w:t>26</w:t>
        </w:r>
        <w:r>
          <w:fldChar w:fldCharType="end"/>
        </w:r>
      </w:hyperlink>
    </w:p>
    <w:p>
      <w:pPr>
        <w:pStyle w:val="TOC2"/>
        <w:tabs>
          <w:tab w:val="right" w:leader="dot" w:pos="8306"/>
        </w:tabs>
      </w:pPr>
      <w:hyperlink w:anchor="_Toc6736" w:history="1">
        <w:r>
          <w:rPr>
            <w:rFonts w:ascii="仿宋" w:eastAsia="仿宋" w:hAnsi="仿宋" w:cs="仿宋" w:hint="eastAsia"/>
            <w:lang w:eastAsia="zh-CN"/>
          </w:rPr>
          <w:t>(一)、社会责任与义务</w:t>
        </w:r>
        <w:r>
          <w:tab/>
        </w:r>
        <w:r>
          <w:fldChar w:fldCharType="begin"/>
        </w:r>
        <w:r>
          <w:instrText xml:space="preserve"> PAGEREF _Toc6736 \h </w:instrText>
        </w:r>
        <w:r>
          <w:fldChar w:fldCharType="separate"/>
        </w:r>
        <w:r>
          <w:t>26</w:t>
        </w:r>
        <w:r>
          <w:fldChar w:fldCharType="end"/>
        </w:r>
      </w:hyperlink>
    </w:p>
    <w:p>
      <w:pPr>
        <w:pStyle w:val="TOC2"/>
        <w:tabs>
          <w:tab w:val="right" w:leader="dot" w:pos="8306"/>
        </w:tabs>
      </w:pPr>
      <w:hyperlink w:anchor="_Toc1442" w:history="1">
        <w:r>
          <w:rPr>
            <w:rFonts w:ascii="仿宋" w:eastAsia="仿宋" w:hAnsi="仿宋" w:cs="仿宋" w:hint="eastAsia"/>
            <w:lang w:eastAsia="zh-CN"/>
          </w:rPr>
          <w:t>(二)、社会参与与沟通</w:t>
        </w:r>
        <w:r>
          <w:tab/>
        </w:r>
        <w:r>
          <w:fldChar w:fldCharType="begin"/>
        </w:r>
        <w:r>
          <w:instrText xml:space="preserve"> PAGEREF _Toc1442 \h </w:instrText>
        </w:r>
        <w:r>
          <w:fldChar w:fldCharType="separate"/>
        </w:r>
        <w:r>
          <w:t>26</w:t>
        </w:r>
        <w:r>
          <w:fldChar w:fldCharType="end"/>
        </w:r>
      </w:hyperlink>
    </w:p>
    <w:p>
      <w:pPr>
        <w:pStyle w:val="TOC1"/>
        <w:tabs>
          <w:tab w:val="right" w:leader="dot" w:pos="8306"/>
        </w:tabs>
      </w:pPr>
      <w:hyperlink w:anchor="_Toc7806" w:history="1">
        <w:r>
          <w:rPr>
            <w:rFonts w:ascii="仿宋" w:eastAsia="仿宋" w:hAnsi="仿宋" w:cs="仿宋" w:hint="eastAsia"/>
            <w:lang w:eastAsia="zh-CN"/>
          </w:rPr>
          <w:t>九、滤色片项目计划安排</w:t>
        </w:r>
        <w:r>
          <w:tab/>
        </w:r>
        <w:r>
          <w:fldChar w:fldCharType="begin"/>
        </w:r>
        <w:r>
          <w:instrText xml:space="preserve"> PAGEREF _Toc7806 \h </w:instrText>
        </w:r>
        <w:r>
          <w:fldChar w:fldCharType="separate"/>
        </w:r>
        <w:r>
          <w:t>27</w:t>
        </w:r>
        <w:r>
          <w:fldChar w:fldCharType="end"/>
        </w:r>
      </w:hyperlink>
    </w:p>
    <w:p>
      <w:pPr>
        <w:pStyle w:val="TOC2"/>
        <w:tabs>
          <w:tab w:val="right" w:leader="dot" w:pos="8306"/>
        </w:tabs>
      </w:pPr>
      <w:hyperlink w:anchor="_Toc13664" w:history="1">
        <w:r>
          <w:rPr>
            <w:rFonts w:ascii="仿宋" w:eastAsia="仿宋" w:hAnsi="仿宋" w:cs="仿宋" w:hint="eastAsia"/>
            <w:lang w:eastAsia="zh-CN"/>
          </w:rPr>
          <w:t>(一)、建设周期</w:t>
        </w:r>
        <w:r>
          <w:tab/>
        </w:r>
        <w:r>
          <w:fldChar w:fldCharType="begin"/>
        </w:r>
        <w:r>
          <w:instrText xml:space="preserve"> PAGEREF _Toc13664 \h </w:instrText>
        </w:r>
        <w:r>
          <w:fldChar w:fldCharType="separate"/>
        </w:r>
        <w:r>
          <w:t>27</w:t>
        </w:r>
        <w:r>
          <w:fldChar w:fldCharType="end"/>
        </w:r>
      </w:hyperlink>
    </w:p>
    <w:p>
      <w:pPr>
        <w:pStyle w:val="TOC2"/>
        <w:tabs>
          <w:tab w:val="right" w:leader="dot" w:pos="8306"/>
        </w:tabs>
      </w:pPr>
      <w:hyperlink w:anchor="_Toc13962" w:history="1">
        <w:r>
          <w:rPr>
            <w:rFonts w:ascii="仿宋" w:eastAsia="仿宋" w:hAnsi="仿宋" w:cs="仿宋" w:hint="eastAsia"/>
            <w:lang w:eastAsia="zh-CN"/>
          </w:rPr>
          <w:t>(二)、建设进度</w:t>
        </w:r>
        <w:r>
          <w:tab/>
        </w:r>
        <w:r>
          <w:fldChar w:fldCharType="begin"/>
        </w:r>
        <w:r>
          <w:instrText xml:space="preserve"> PAGEREF _Toc13962 \h </w:instrText>
        </w:r>
        <w:r>
          <w:fldChar w:fldCharType="separate"/>
        </w:r>
        <w:r>
          <w:t>28</w:t>
        </w:r>
        <w:r>
          <w:fldChar w:fldCharType="end"/>
        </w:r>
      </w:hyperlink>
    </w:p>
    <w:p>
      <w:pPr>
        <w:pStyle w:val="TOC2"/>
        <w:tabs>
          <w:tab w:val="right" w:leader="dot" w:pos="8306"/>
        </w:tabs>
      </w:pPr>
      <w:hyperlink w:anchor="_Toc25352" w:history="1">
        <w:r>
          <w:rPr>
            <w:rFonts w:ascii="仿宋" w:eastAsia="仿宋" w:hAnsi="仿宋" w:cs="仿宋" w:hint="eastAsia"/>
            <w:lang w:eastAsia="zh-CN"/>
          </w:rPr>
          <w:t>(三)、进度安排注意事项</w:t>
        </w:r>
        <w:r>
          <w:tab/>
        </w:r>
        <w:r>
          <w:fldChar w:fldCharType="begin"/>
        </w:r>
        <w:r>
          <w:instrText xml:space="preserve"> PAGEREF _Toc25352 \h </w:instrText>
        </w:r>
        <w:r>
          <w:fldChar w:fldCharType="separate"/>
        </w:r>
        <w:r>
          <w:t>29</w:t>
        </w:r>
        <w:r>
          <w:fldChar w:fldCharType="end"/>
        </w:r>
      </w:hyperlink>
    </w:p>
    <w:p>
      <w:pPr>
        <w:pStyle w:val="TOC2"/>
        <w:tabs>
          <w:tab w:val="right" w:leader="dot" w:pos="8306"/>
        </w:tabs>
      </w:pPr>
      <w:hyperlink w:anchor="_Toc2379" w:history="1">
        <w:r>
          <w:rPr>
            <w:rFonts w:ascii="仿宋" w:eastAsia="仿宋" w:hAnsi="仿宋" w:cs="仿宋" w:hint="eastAsia"/>
            <w:lang w:eastAsia="zh-CN"/>
          </w:rPr>
          <w:t>(四)、人力资源配置</w:t>
        </w:r>
        <w:r>
          <w:tab/>
        </w:r>
        <w:r>
          <w:fldChar w:fldCharType="begin"/>
        </w:r>
        <w:r>
          <w:instrText xml:space="preserve"> PAGEREF _Toc2379 \h </w:instrText>
        </w:r>
        <w:r>
          <w:fldChar w:fldCharType="separate"/>
        </w:r>
        <w:r>
          <w:t>31</w:t>
        </w:r>
        <w:r>
          <w:fldChar w:fldCharType="end"/>
        </w:r>
      </w:hyperlink>
    </w:p>
    <w:p>
      <w:pPr>
        <w:pStyle w:val="TOC1"/>
        <w:tabs>
          <w:tab w:val="right" w:leader="dot" w:pos="8306"/>
        </w:tabs>
      </w:pPr>
      <w:hyperlink w:anchor="_Toc8247" w:history="1">
        <w:r>
          <w:rPr>
            <w:rFonts w:ascii="仿宋" w:eastAsia="仿宋" w:hAnsi="仿宋" w:cs="仿宋" w:hint="eastAsia"/>
            <w:lang w:eastAsia="zh-CN"/>
          </w:rPr>
          <w:t>十、滤色片项目环境影响分析</w:t>
        </w:r>
        <w:r>
          <w:tab/>
        </w:r>
        <w:r>
          <w:fldChar w:fldCharType="begin"/>
        </w:r>
        <w:r>
          <w:instrText xml:space="preserve"> PAGEREF _Toc8247 \h </w:instrText>
        </w:r>
        <w:r>
          <w:fldChar w:fldCharType="separate"/>
        </w:r>
        <w:r>
          <w:t>31</w:t>
        </w:r>
        <w:r>
          <w:fldChar w:fldCharType="end"/>
        </w:r>
      </w:hyperlink>
    </w:p>
    <w:p>
      <w:pPr>
        <w:pStyle w:val="TOC2"/>
        <w:tabs>
          <w:tab w:val="right" w:leader="dot" w:pos="8306"/>
        </w:tabs>
      </w:pPr>
      <w:hyperlink w:anchor="_Toc22406" w:history="1">
        <w:r>
          <w:rPr>
            <w:rFonts w:ascii="仿宋" w:eastAsia="仿宋" w:hAnsi="仿宋" w:cs="仿宋" w:hint="eastAsia"/>
            <w:lang w:eastAsia="zh-CN"/>
          </w:rPr>
          <w:t>(一)、建设区域环境质量现状</w:t>
        </w:r>
        <w:r>
          <w:tab/>
        </w:r>
        <w:r>
          <w:fldChar w:fldCharType="begin"/>
        </w:r>
        <w:r>
          <w:instrText xml:space="preserve"> PAGEREF _Toc22406 \h </w:instrText>
        </w:r>
        <w:r>
          <w:fldChar w:fldCharType="separate"/>
        </w:r>
        <w:r>
          <w:t>31</w:t>
        </w:r>
        <w:r>
          <w:fldChar w:fldCharType="end"/>
        </w:r>
      </w:hyperlink>
    </w:p>
    <w:p>
      <w:pPr>
        <w:pStyle w:val="TOC2"/>
        <w:tabs>
          <w:tab w:val="right" w:leader="dot" w:pos="8306"/>
        </w:tabs>
      </w:pPr>
      <w:hyperlink w:anchor="_Toc12754" w:history="1">
        <w:r>
          <w:rPr>
            <w:rFonts w:ascii="仿宋" w:eastAsia="仿宋" w:hAnsi="仿宋" w:cs="仿宋" w:hint="eastAsia"/>
            <w:lang w:eastAsia="zh-CN"/>
          </w:rPr>
          <w:t>(二)、建设期环境保护</w:t>
        </w:r>
        <w:r>
          <w:tab/>
        </w:r>
        <w:r>
          <w:fldChar w:fldCharType="begin"/>
        </w:r>
        <w:r>
          <w:instrText xml:space="preserve"> PAGEREF _Toc12754 \h </w:instrText>
        </w:r>
        <w:r>
          <w:fldChar w:fldCharType="separate"/>
        </w:r>
        <w:r>
          <w:t>33</w:t>
        </w:r>
        <w:r>
          <w:fldChar w:fldCharType="end"/>
        </w:r>
      </w:hyperlink>
    </w:p>
    <w:p>
      <w:pPr>
        <w:pStyle w:val="TOC2"/>
        <w:tabs>
          <w:tab w:val="right" w:leader="dot" w:pos="8306"/>
        </w:tabs>
      </w:pPr>
      <w:hyperlink w:anchor="_Toc1268" w:history="1">
        <w:r>
          <w:rPr>
            <w:rFonts w:ascii="仿宋" w:eastAsia="仿宋" w:hAnsi="仿宋" w:cs="仿宋" w:hint="eastAsia"/>
            <w:lang w:eastAsia="zh-CN"/>
          </w:rPr>
          <w:t>(三)、运营期环境保护</w:t>
        </w:r>
        <w:r>
          <w:tab/>
        </w:r>
        <w:r>
          <w:fldChar w:fldCharType="begin"/>
        </w:r>
        <w:r>
          <w:instrText xml:space="preserve"> PAGEREF _Toc1268 \h </w:instrText>
        </w:r>
        <w:r>
          <w:fldChar w:fldCharType="separate"/>
        </w:r>
        <w:r>
          <w:t>34</w:t>
        </w:r>
        <w:r>
          <w:fldChar w:fldCharType="end"/>
        </w:r>
      </w:hyperlink>
    </w:p>
    <w:p>
      <w:pPr>
        <w:pStyle w:val="TOC2"/>
        <w:tabs>
          <w:tab w:val="right" w:leader="dot" w:pos="8306"/>
        </w:tabs>
      </w:pPr>
      <w:hyperlink w:anchor="_Toc32111" w:history="1">
        <w:r>
          <w:rPr>
            <w:rFonts w:ascii="仿宋" w:eastAsia="仿宋" w:hAnsi="仿宋" w:cs="仿宋" w:hint="eastAsia"/>
            <w:lang w:eastAsia="zh-CN"/>
          </w:rPr>
          <w:t>(四)、滤色片项目建设对区域经济的影响</w:t>
        </w:r>
        <w:r>
          <w:tab/>
        </w:r>
        <w:r>
          <w:fldChar w:fldCharType="begin"/>
        </w:r>
        <w:r>
          <w:instrText xml:space="preserve"> PAGEREF _Toc32111 \h </w:instrText>
        </w:r>
        <w:r>
          <w:fldChar w:fldCharType="separate"/>
        </w:r>
        <w:r>
          <w:t>36</w:t>
        </w:r>
        <w:r>
          <w:fldChar w:fldCharType="end"/>
        </w:r>
      </w:hyperlink>
    </w:p>
    <w:p>
      <w:pPr>
        <w:pStyle w:val="TOC2"/>
        <w:tabs>
          <w:tab w:val="right" w:leader="dot" w:pos="8306"/>
        </w:tabs>
      </w:pPr>
      <w:hyperlink w:anchor="_Toc13963" w:history="1">
        <w:r>
          <w:rPr>
            <w:rFonts w:ascii="仿宋" w:eastAsia="仿宋" w:hAnsi="仿宋" w:cs="仿宋" w:hint="eastAsia"/>
            <w:lang w:eastAsia="zh-CN"/>
          </w:rPr>
          <w:t>(五)、废弃物处理</w:t>
        </w:r>
        <w:r>
          <w:tab/>
        </w:r>
        <w:r>
          <w:fldChar w:fldCharType="begin"/>
        </w:r>
        <w:r>
          <w:instrText xml:space="preserve"> PAGEREF _Toc13963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482" w:history="1">
        <w:r>
          <w:rPr>
            <w:rFonts w:ascii="仿宋" w:eastAsia="仿宋" w:hAnsi="仿宋" w:cs="仿宋" w:hint="eastAsia"/>
            <w:lang w:eastAsia="zh-CN"/>
          </w:rPr>
          <w:t>(六)、特殊环境影响分析</w:t>
        </w:r>
        <w:r>
          <w:tab/>
        </w:r>
        <w:r>
          <w:fldChar w:fldCharType="begin"/>
        </w:r>
        <w:r>
          <w:instrText xml:space="preserve"> PAGEREF _Toc31482 \h </w:instrText>
        </w:r>
        <w:r>
          <w:fldChar w:fldCharType="separate"/>
        </w:r>
        <w:r>
          <w:t>39</w:t>
        </w:r>
        <w:r>
          <w:fldChar w:fldCharType="end"/>
        </w:r>
      </w:hyperlink>
    </w:p>
    <w:p>
      <w:pPr>
        <w:pStyle w:val="TOC2"/>
        <w:tabs>
          <w:tab w:val="right" w:leader="dot" w:pos="8306"/>
        </w:tabs>
      </w:pPr>
      <w:hyperlink w:anchor="_Toc6165" w:history="1">
        <w:r>
          <w:rPr>
            <w:rFonts w:ascii="仿宋" w:eastAsia="仿宋" w:hAnsi="仿宋" w:cs="仿宋" w:hint="eastAsia"/>
            <w:lang w:eastAsia="zh-CN"/>
          </w:rPr>
          <w:t>(七)、清洁生产</w:t>
        </w:r>
        <w:r>
          <w:tab/>
        </w:r>
        <w:r>
          <w:fldChar w:fldCharType="begin"/>
        </w:r>
        <w:r>
          <w:instrText xml:space="preserve"> PAGEREF _Toc6165 \h </w:instrText>
        </w:r>
        <w:r>
          <w:fldChar w:fldCharType="separate"/>
        </w:r>
        <w:r>
          <w:t>40</w:t>
        </w:r>
        <w:r>
          <w:fldChar w:fldCharType="end"/>
        </w:r>
      </w:hyperlink>
    </w:p>
    <w:p>
      <w:pPr>
        <w:pStyle w:val="TOC2"/>
        <w:tabs>
          <w:tab w:val="right" w:leader="dot" w:pos="8306"/>
        </w:tabs>
      </w:pPr>
      <w:hyperlink w:anchor="_Toc5245" w:history="1">
        <w:r>
          <w:rPr>
            <w:rFonts w:ascii="仿宋" w:eastAsia="仿宋" w:hAnsi="仿宋" w:cs="仿宋" w:hint="eastAsia"/>
            <w:lang w:eastAsia="zh-CN"/>
          </w:rPr>
          <w:t>(八)、环境保护综合评价</w:t>
        </w:r>
        <w:r>
          <w:tab/>
        </w:r>
        <w:r>
          <w:fldChar w:fldCharType="begin"/>
        </w:r>
        <w:r>
          <w:instrText xml:space="preserve"> PAGEREF _Toc5245 \h </w:instrText>
        </w:r>
        <w:r>
          <w:fldChar w:fldCharType="separate"/>
        </w:r>
        <w:r>
          <w:t>41</w:t>
        </w:r>
        <w:r>
          <w:fldChar w:fldCharType="end"/>
        </w:r>
      </w:hyperlink>
    </w:p>
    <w:p>
      <w:pPr>
        <w:pStyle w:val="TOC1"/>
        <w:tabs>
          <w:tab w:val="right" w:leader="dot" w:pos="8306"/>
        </w:tabs>
      </w:pPr>
      <w:hyperlink w:anchor="_Toc11084" w:history="1">
        <w:r>
          <w:rPr>
            <w:rFonts w:ascii="仿宋" w:eastAsia="仿宋" w:hAnsi="仿宋" w:cs="仿宋" w:hint="eastAsia"/>
            <w:lang w:eastAsia="zh-CN"/>
          </w:rPr>
          <w:t>十一、滤色片项目风险管理</w:t>
        </w:r>
        <w:r>
          <w:tab/>
        </w:r>
        <w:r>
          <w:fldChar w:fldCharType="begin"/>
        </w:r>
        <w:r>
          <w:instrText xml:space="preserve"> PAGEREF _Toc11084 \h </w:instrText>
        </w:r>
        <w:r>
          <w:fldChar w:fldCharType="separate"/>
        </w:r>
        <w:r>
          <w:t>42</w:t>
        </w:r>
        <w:r>
          <w:fldChar w:fldCharType="end"/>
        </w:r>
      </w:hyperlink>
    </w:p>
    <w:p>
      <w:pPr>
        <w:pStyle w:val="TOC2"/>
        <w:tabs>
          <w:tab w:val="right" w:leader="dot" w:pos="8306"/>
        </w:tabs>
      </w:pPr>
      <w:hyperlink w:anchor="_Toc27960" w:history="1">
        <w:r>
          <w:rPr>
            <w:rFonts w:ascii="仿宋" w:eastAsia="仿宋" w:hAnsi="仿宋" w:cs="仿宋" w:hint="eastAsia"/>
            <w:lang w:eastAsia="zh-CN"/>
          </w:rPr>
          <w:t>(一)、风险识别与评估</w:t>
        </w:r>
        <w:r>
          <w:tab/>
        </w:r>
        <w:r>
          <w:fldChar w:fldCharType="begin"/>
        </w:r>
        <w:r>
          <w:instrText xml:space="preserve"> PAGEREF _Toc27960 \h </w:instrText>
        </w:r>
        <w:r>
          <w:fldChar w:fldCharType="separate"/>
        </w:r>
        <w:r>
          <w:t>42</w:t>
        </w:r>
        <w:r>
          <w:fldChar w:fldCharType="end"/>
        </w:r>
      </w:hyperlink>
    </w:p>
    <w:p>
      <w:pPr>
        <w:pStyle w:val="TOC2"/>
        <w:tabs>
          <w:tab w:val="right" w:leader="dot" w:pos="8306"/>
        </w:tabs>
      </w:pPr>
      <w:hyperlink w:anchor="_Toc21788" w:history="1">
        <w:r>
          <w:rPr>
            <w:rFonts w:ascii="仿宋" w:eastAsia="仿宋" w:hAnsi="仿宋" w:cs="仿宋" w:hint="eastAsia"/>
            <w:lang w:eastAsia="zh-CN"/>
          </w:rPr>
          <w:t>(二)、风险应对策略</w:t>
        </w:r>
        <w:r>
          <w:tab/>
        </w:r>
        <w:r>
          <w:fldChar w:fldCharType="begin"/>
        </w:r>
        <w:r>
          <w:instrText xml:space="preserve"> PAGEREF _Toc21788 \h </w:instrText>
        </w:r>
        <w:r>
          <w:fldChar w:fldCharType="separate"/>
        </w:r>
        <w:r>
          <w:t>43</w:t>
        </w:r>
        <w:r>
          <w:fldChar w:fldCharType="end"/>
        </w:r>
      </w:hyperlink>
    </w:p>
    <w:p>
      <w:pPr>
        <w:pStyle w:val="TOC2"/>
        <w:tabs>
          <w:tab w:val="right" w:leader="dot" w:pos="8306"/>
        </w:tabs>
      </w:pPr>
      <w:hyperlink w:anchor="_Toc4714" w:history="1">
        <w:r>
          <w:rPr>
            <w:rFonts w:ascii="仿宋" w:eastAsia="仿宋" w:hAnsi="仿宋" w:cs="仿宋" w:hint="eastAsia"/>
            <w:lang w:eastAsia="zh-CN"/>
          </w:rPr>
          <w:t>(三)、风险监控与控制</w:t>
        </w:r>
        <w:r>
          <w:tab/>
        </w:r>
        <w:r>
          <w:fldChar w:fldCharType="begin"/>
        </w:r>
        <w:r>
          <w:instrText xml:space="preserve"> PAGEREF _Toc4714 \h </w:instrText>
        </w:r>
        <w:r>
          <w:fldChar w:fldCharType="separate"/>
        </w:r>
        <w:r>
          <w:t>45</w:t>
        </w:r>
        <w:r>
          <w:fldChar w:fldCharType="end"/>
        </w:r>
      </w:hyperlink>
    </w:p>
    <w:p>
      <w:pPr>
        <w:pStyle w:val="TOC1"/>
        <w:tabs>
          <w:tab w:val="right" w:leader="dot" w:pos="8306"/>
        </w:tabs>
      </w:pPr>
      <w:hyperlink w:anchor="_Toc16829" w:history="1">
        <w:r>
          <w:rPr>
            <w:rFonts w:ascii="仿宋" w:eastAsia="仿宋" w:hAnsi="仿宋" w:cs="仿宋" w:hint="eastAsia"/>
            <w:lang w:eastAsia="zh-CN"/>
          </w:rPr>
          <w:t>十二、滤色片项目人力资源管理</w:t>
        </w:r>
        <w:r>
          <w:tab/>
        </w:r>
        <w:r>
          <w:fldChar w:fldCharType="begin"/>
        </w:r>
        <w:r>
          <w:instrText xml:space="preserve"> PAGEREF _Toc16829 \h </w:instrText>
        </w:r>
        <w:r>
          <w:fldChar w:fldCharType="separate"/>
        </w:r>
        <w:r>
          <w:t>46</w:t>
        </w:r>
        <w:r>
          <w:fldChar w:fldCharType="end"/>
        </w:r>
      </w:hyperlink>
    </w:p>
    <w:p>
      <w:pPr>
        <w:pStyle w:val="TOC2"/>
        <w:tabs>
          <w:tab w:val="right" w:leader="dot" w:pos="8306"/>
        </w:tabs>
      </w:pPr>
      <w:hyperlink w:anchor="_Toc27520" w:history="1">
        <w:r>
          <w:rPr>
            <w:rFonts w:ascii="仿宋" w:eastAsia="仿宋" w:hAnsi="仿宋" w:cs="仿宋" w:hint="eastAsia"/>
            <w:lang w:eastAsia="zh-CN"/>
          </w:rPr>
          <w:t>(一)、建立健全的预算管理制度</w:t>
        </w:r>
        <w:r>
          <w:tab/>
        </w:r>
        <w:r>
          <w:fldChar w:fldCharType="begin"/>
        </w:r>
        <w:r>
          <w:instrText xml:space="preserve"> PAGEREF _Toc27520 \h </w:instrText>
        </w:r>
        <w:r>
          <w:fldChar w:fldCharType="separate"/>
        </w:r>
        <w:r>
          <w:t>46</w:t>
        </w:r>
        <w:r>
          <w:fldChar w:fldCharType="end"/>
        </w:r>
      </w:hyperlink>
    </w:p>
    <w:p>
      <w:pPr>
        <w:pStyle w:val="TOC2"/>
        <w:tabs>
          <w:tab w:val="right" w:leader="dot" w:pos="8306"/>
        </w:tabs>
      </w:pPr>
      <w:hyperlink w:anchor="_Toc16056" w:history="1">
        <w:r>
          <w:rPr>
            <w:rFonts w:ascii="仿宋" w:eastAsia="仿宋" w:hAnsi="仿宋" w:cs="仿宋" w:hint="eastAsia"/>
            <w:lang w:eastAsia="zh-CN"/>
          </w:rPr>
          <w:t>(二)、加强资金流动监控</w:t>
        </w:r>
        <w:r>
          <w:tab/>
        </w:r>
        <w:r>
          <w:fldChar w:fldCharType="begin"/>
        </w:r>
        <w:r>
          <w:instrText xml:space="preserve"> PAGEREF _Toc16056 \h </w:instrText>
        </w:r>
        <w:r>
          <w:fldChar w:fldCharType="separate"/>
        </w:r>
        <w:r>
          <w:t>48</w:t>
        </w:r>
        <w:r>
          <w:fldChar w:fldCharType="end"/>
        </w:r>
      </w:hyperlink>
    </w:p>
    <w:p>
      <w:pPr>
        <w:pStyle w:val="TOC2"/>
        <w:tabs>
          <w:tab w:val="right" w:leader="dot" w:pos="8306"/>
        </w:tabs>
      </w:pPr>
      <w:hyperlink w:anchor="_Toc11385" w:history="1">
        <w:r>
          <w:rPr>
            <w:rFonts w:ascii="仿宋" w:eastAsia="仿宋" w:hAnsi="仿宋" w:cs="仿宋" w:hint="eastAsia"/>
            <w:lang w:eastAsia="zh-CN"/>
          </w:rPr>
          <w:t>(三)、制定完善的风险控制机制</w:t>
        </w:r>
        <w:r>
          <w:tab/>
        </w:r>
        <w:r>
          <w:fldChar w:fldCharType="begin"/>
        </w:r>
        <w:r>
          <w:instrText xml:space="preserve"> PAGEREF _Toc11385 \h </w:instrText>
        </w:r>
        <w:r>
          <w:fldChar w:fldCharType="separate"/>
        </w:r>
        <w:r>
          <w:t>49</w:t>
        </w:r>
        <w:r>
          <w:fldChar w:fldCharType="end"/>
        </w:r>
      </w:hyperlink>
    </w:p>
    <w:p>
      <w:pPr>
        <w:pStyle w:val="TOC2"/>
        <w:tabs>
          <w:tab w:val="right" w:leader="dot" w:pos="8306"/>
        </w:tabs>
      </w:pPr>
      <w:hyperlink w:anchor="_Toc25124" w:history="1">
        <w:r>
          <w:rPr>
            <w:rFonts w:ascii="仿宋" w:eastAsia="仿宋" w:hAnsi="仿宋" w:cs="仿宋" w:hint="eastAsia"/>
            <w:lang w:eastAsia="zh-CN"/>
          </w:rPr>
          <w:t>(四)、优化成本管理</w:t>
        </w:r>
        <w:r>
          <w:tab/>
        </w:r>
        <w:r>
          <w:fldChar w:fldCharType="begin"/>
        </w:r>
        <w:r>
          <w:instrText xml:space="preserve"> PAGEREF _Toc25124 \h </w:instrText>
        </w:r>
        <w:r>
          <w:fldChar w:fldCharType="separate"/>
        </w:r>
        <w:r>
          <w:t>50</w:t>
        </w:r>
        <w:r>
          <w:fldChar w:fldCharType="end"/>
        </w:r>
      </w:hyperlink>
    </w:p>
    <w:p>
      <w:pPr>
        <w:pStyle w:val="TOC1"/>
        <w:tabs>
          <w:tab w:val="right" w:leader="dot" w:pos="8306"/>
        </w:tabs>
      </w:pPr>
      <w:hyperlink w:anchor="_Toc25803" w:history="1">
        <w:r>
          <w:rPr>
            <w:rFonts w:ascii="仿宋" w:eastAsia="仿宋" w:hAnsi="仿宋" w:cs="仿宋" w:hint="eastAsia"/>
            <w:lang w:eastAsia="zh-CN"/>
          </w:rPr>
          <w:t>十三、滤色片项目实施时间节点</w:t>
        </w:r>
        <w:r>
          <w:tab/>
        </w:r>
        <w:r>
          <w:fldChar w:fldCharType="begin"/>
        </w:r>
        <w:r>
          <w:instrText xml:space="preserve"> PAGEREF _Toc25803 \h </w:instrText>
        </w:r>
        <w:r>
          <w:fldChar w:fldCharType="separate"/>
        </w:r>
        <w:r>
          <w:t>51</w:t>
        </w:r>
        <w:r>
          <w:fldChar w:fldCharType="end"/>
        </w:r>
      </w:hyperlink>
    </w:p>
    <w:p>
      <w:pPr>
        <w:pStyle w:val="TOC2"/>
        <w:tabs>
          <w:tab w:val="right" w:leader="dot" w:pos="8306"/>
        </w:tabs>
      </w:pPr>
      <w:hyperlink w:anchor="_Toc20623" w:history="1">
        <w:r>
          <w:rPr>
            <w:rFonts w:ascii="仿宋" w:eastAsia="仿宋" w:hAnsi="仿宋" w:cs="仿宋" w:hint="eastAsia"/>
            <w:lang w:eastAsia="zh-CN"/>
          </w:rPr>
          <w:t>(一)、滤色片项目启动阶段时间节点</w:t>
        </w:r>
        <w:r>
          <w:tab/>
        </w:r>
        <w:r>
          <w:fldChar w:fldCharType="begin"/>
        </w:r>
        <w:r>
          <w:instrText xml:space="preserve"> PAGEREF _Toc20623 \h </w:instrText>
        </w:r>
        <w:r>
          <w:fldChar w:fldCharType="separate"/>
        </w:r>
        <w:r>
          <w:t>51</w:t>
        </w:r>
        <w:r>
          <w:fldChar w:fldCharType="end"/>
        </w:r>
      </w:hyperlink>
    </w:p>
    <w:p>
      <w:pPr>
        <w:pStyle w:val="TOC2"/>
        <w:tabs>
          <w:tab w:val="right" w:leader="dot" w:pos="8306"/>
        </w:tabs>
      </w:pPr>
      <w:hyperlink w:anchor="_Toc22026" w:history="1">
        <w:r>
          <w:rPr>
            <w:rFonts w:ascii="仿宋" w:eastAsia="仿宋" w:hAnsi="仿宋" w:cs="仿宋" w:hint="eastAsia"/>
            <w:lang w:eastAsia="zh-CN"/>
          </w:rPr>
          <w:t>(二)、滤色片项目执行阶段时间节点</w:t>
        </w:r>
        <w:r>
          <w:tab/>
        </w:r>
        <w:r>
          <w:fldChar w:fldCharType="begin"/>
        </w:r>
        <w:r>
          <w:instrText xml:space="preserve"> PAGEREF _Toc22026 \h </w:instrText>
        </w:r>
        <w:r>
          <w:fldChar w:fldCharType="separate"/>
        </w:r>
        <w:r>
          <w:t>52</w:t>
        </w:r>
        <w:r>
          <w:fldChar w:fldCharType="end"/>
        </w:r>
      </w:hyperlink>
    </w:p>
    <w:p>
      <w:pPr>
        <w:pStyle w:val="TOC2"/>
        <w:tabs>
          <w:tab w:val="right" w:leader="dot" w:pos="8306"/>
        </w:tabs>
      </w:pPr>
      <w:hyperlink w:anchor="_Toc16243" w:history="1">
        <w:r>
          <w:rPr>
            <w:rFonts w:ascii="仿宋" w:eastAsia="仿宋" w:hAnsi="仿宋" w:cs="仿宋" w:hint="eastAsia"/>
            <w:lang w:eastAsia="zh-CN"/>
          </w:rPr>
          <w:t>(三)、滤色片项目完成阶段时间节点</w:t>
        </w:r>
        <w:r>
          <w:tab/>
        </w:r>
        <w:r>
          <w:fldChar w:fldCharType="begin"/>
        </w:r>
        <w:r>
          <w:instrText xml:space="preserve"> PAGEREF _Toc16243 \h </w:instrText>
        </w:r>
        <w:r>
          <w:fldChar w:fldCharType="separate"/>
        </w:r>
        <w:r>
          <w:t>53</w:t>
        </w:r>
        <w:r>
          <w:fldChar w:fldCharType="end"/>
        </w:r>
      </w:hyperlink>
    </w:p>
    <w:p>
      <w:pPr>
        <w:pStyle w:val="TOC1"/>
        <w:tabs>
          <w:tab w:val="right" w:leader="dot" w:pos="8306"/>
        </w:tabs>
      </w:pPr>
      <w:hyperlink w:anchor="_Toc22810" w:history="1">
        <w:r>
          <w:rPr>
            <w:rFonts w:ascii="仿宋" w:eastAsia="仿宋" w:hAnsi="仿宋" w:cs="仿宋" w:hint="eastAsia"/>
            <w:lang w:eastAsia="zh-CN"/>
          </w:rPr>
          <w:t>十四、供应链管理</w:t>
        </w:r>
        <w:r>
          <w:tab/>
        </w:r>
        <w:r>
          <w:fldChar w:fldCharType="begin"/>
        </w:r>
        <w:r>
          <w:instrText xml:space="preserve"> PAGEREF _Toc22810 \h </w:instrText>
        </w:r>
        <w:r>
          <w:fldChar w:fldCharType="separate"/>
        </w:r>
        <w:r>
          <w:t>54</w:t>
        </w:r>
        <w:r>
          <w:fldChar w:fldCharType="end"/>
        </w:r>
      </w:hyperlink>
    </w:p>
    <w:p>
      <w:pPr>
        <w:pStyle w:val="TOC2"/>
        <w:tabs>
          <w:tab w:val="right" w:leader="dot" w:pos="8306"/>
        </w:tabs>
      </w:pPr>
      <w:hyperlink w:anchor="_Toc48" w:history="1">
        <w:r>
          <w:rPr>
            <w:rFonts w:ascii="仿宋" w:eastAsia="仿宋" w:hAnsi="仿宋" w:cs="仿宋" w:hint="eastAsia"/>
            <w:lang w:eastAsia="zh-CN"/>
          </w:rPr>
          <w:t>(一)、供应链战略规划</w:t>
        </w:r>
        <w:r>
          <w:tab/>
        </w:r>
        <w:r>
          <w:fldChar w:fldCharType="begin"/>
        </w:r>
        <w:r>
          <w:instrText xml:space="preserve"> PAGEREF _Toc48 \h </w:instrText>
        </w:r>
        <w:r>
          <w:fldChar w:fldCharType="separate"/>
        </w:r>
        <w:r>
          <w:t>54</w:t>
        </w:r>
        <w:r>
          <w:fldChar w:fldCharType="end"/>
        </w:r>
      </w:hyperlink>
    </w:p>
    <w:p>
      <w:pPr>
        <w:pStyle w:val="TOC2"/>
        <w:tabs>
          <w:tab w:val="right" w:leader="dot" w:pos="8306"/>
        </w:tabs>
      </w:pPr>
      <w:hyperlink w:anchor="_Toc3518" w:history="1">
        <w:r>
          <w:rPr>
            <w:rFonts w:ascii="仿宋" w:eastAsia="仿宋" w:hAnsi="仿宋" w:cs="仿宋" w:hint="eastAsia"/>
            <w:lang w:eastAsia="zh-CN"/>
          </w:rPr>
          <w:t>(二)、供应商选择与合作</w:t>
        </w:r>
        <w:r>
          <w:tab/>
        </w:r>
        <w:r>
          <w:fldChar w:fldCharType="begin"/>
        </w:r>
        <w:r>
          <w:instrText xml:space="preserve"> PAGEREF _Toc3518 \h </w:instrText>
        </w:r>
        <w:r>
          <w:fldChar w:fldCharType="separate"/>
        </w:r>
        <w:r>
          <w:t>56</w:t>
        </w:r>
        <w:r>
          <w:fldChar w:fldCharType="end"/>
        </w:r>
      </w:hyperlink>
    </w:p>
    <w:p>
      <w:pPr>
        <w:pStyle w:val="TOC2"/>
        <w:tabs>
          <w:tab w:val="right" w:leader="dot" w:pos="8306"/>
        </w:tabs>
      </w:pPr>
      <w:hyperlink w:anchor="_Toc32725" w:history="1">
        <w:r>
          <w:rPr>
            <w:rFonts w:ascii="仿宋" w:eastAsia="仿宋" w:hAnsi="仿宋" w:cs="仿宋" w:hint="eastAsia"/>
            <w:lang w:eastAsia="zh-CN"/>
          </w:rPr>
          <w:t>(三)、物流与库存管理</w:t>
        </w:r>
        <w:r>
          <w:tab/>
        </w:r>
        <w:r>
          <w:fldChar w:fldCharType="begin"/>
        </w:r>
        <w:r>
          <w:instrText xml:space="preserve"> PAGEREF _Toc32725 \h </w:instrText>
        </w:r>
        <w:r>
          <w:fldChar w:fldCharType="separate"/>
        </w:r>
        <w:r>
          <w:t>57</w:t>
        </w:r>
        <w:r>
          <w:fldChar w:fldCharType="end"/>
        </w:r>
      </w:hyperlink>
    </w:p>
    <w:p>
      <w:pPr>
        <w:pStyle w:val="TOC1"/>
        <w:tabs>
          <w:tab w:val="right" w:leader="dot" w:pos="8306"/>
        </w:tabs>
      </w:pPr>
      <w:hyperlink w:anchor="_Toc12216" w:history="1">
        <w:r>
          <w:rPr>
            <w:rFonts w:ascii="仿宋" w:eastAsia="仿宋" w:hAnsi="仿宋" w:cs="仿宋" w:hint="eastAsia"/>
            <w:lang w:eastAsia="zh-CN"/>
          </w:rPr>
          <w:t>十五、营销与推广策略</w:t>
        </w:r>
        <w:r>
          <w:tab/>
        </w:r>
        <w:r>
          <w:fldChar w:fldCharType="begin"/>
        </w:r>
        <w:r>
          <w:instrText xml:space="preserve"> PAGEREF _Toc12216 \h </w:instrText>
        </w:r>
        <w:r>
          <w:fldChar w:fldCharType="separate"/>
        </w:r>
        <w:r>
          <w:t>58</w:t>
        </w:r>
        <w:r>
          <w:fldChar w:fldCharType="end"/>
        </w:r>
      </w:hyperlink>
    </w:p>
    <w:p>
      <w:pPr>
        <w:pStyle w:val="TOC2"/>
        <w:tabs>
          <w:tab w:val="right" w:leader="dot" w:pos="8306"/>
        </w:tabs>
      </w:pPr>
      <w:hyperlink w:anchor="_Toc19016" w:history="1">
        <w:r>
          <w:rPr>
            <w:rFonts w:ascii="仿宋" w:eastAsia="仿宋" w:hAnsi="仿宋" w:cs="仿宋" w:hint="eastAsia"/>
            <w:lang w:eastAsia="zh-CN"/>
          </w:rPr>
          <w:t>(一)、产品/服务定位与特点</w:t>
        </w:r>
        <w:r>
          <w:tab/>
        </w:r>
        <w:r>
          <w:fldChar w:fldCharType="begin"/>
        </w:r>
        <w:r>
          <w:instrText xml:space="preserve"> PAGEREF _Toc19016 \h </w:instrText>
        </w:r>
        <w:r>
          <w:fldChar w:fldCharType="separate"/>
        </w:r>
        <w:r>
          <w:t>58</w:t>
        </w:r>
        <w:r>
          <w:fldChar w:fldCharType="end"/>
        </w:r>
      </w:hyperlink>
    </w:p>
    <w:p>
      <w:pPr>
        <w:pStyle w:val="TOC2"/>
        <w:tabs>
          <w:tab w:val="right" w:leader="dot" w:pos="8306"/>
        </w:tabs>
      </w:pPr>
      <w:hyperlink w:anchor="_Toc1500" w:history="1">
        <w:r>
          <w:rPr>
            <w:rFonts w:ascii="仿宋" w:eastAsia="仿宋" w:hAnsi="仿宋" w:cs="仿宋" w:hint="eastAsia"/>
            <w:lang w:eastAsia="zh-CN"/>
          </w:rPr>
          <w:t>(二)、市场定位与竞争分析</w:t>
        </w:r>
        <w:r>
          <w:tab/>
        </w:r>
        <w:r>
          <w:fldChar w:fldCharType="begin"/>
        </w:r>
        <w:r>
          <w:instrText xml:space="preserve"> PAGEREF _Toc1500 \h </w:instrText>
        </w:r>
        <w:r>
          <w:fldChar w:fldCharType="separate"/>
        </w:r>
        <w:r>
          <w:t>60</w:t>
        </w:r>
        <w:r>
          <w:fldChar w:fldCharType="end"/>
        </w:r>
      </w:hyperlink>
    </w:p>
    <w:p>
      <w:pPr>
        <w:pStyle w:val="TOC2"/>
        <w:tabs>
          <w:tab w:val="right" w:leader="dot" w:pos="8306"/>
        </w:tabs>
      </w:pPr>
      <w:hyperlink w:anchor="_Toc21383" w:history="1">
        <w:r>
          <w:rPr>
            <w:rFonts w:ascii="仿宋" w:eastAsia="仿宋" w:hAnsi="仿宋" w:cs="仿宋" w:hint="eastAsia"/>
            <w:lang w:eastAsia="zh-CN"/>
          </w:rPr>
          <w:t>(三)、营销渠道与策略</w:t>
        </w:r>
        <w:r>
          <w:tab/>
        </w:r>
        <w:r>
          <w:fldChar w:fldCharType="begin"/>
        </w:r>
        <w:r>
          <w:instrText xml:space="preserve"> PAGEREF _Toc21383 \h </w:instrText>
        </w:r>
        <w:r>
          <w:fldChar w:fldCharType="separate"/>
        </w:r>
        <w:r>
          <w:t>61</w:t>
        </w:r>
        <w:r>
          <w:fldChar w:fldCharType="end"/>
        </w:r>
      </w:hyperlink>
    </w:p>
    <w:p>
      <w:pPr>
        <w:pStyle w:val="TOC2"/>
        <w:tabs>
          <w:tab w:val="right" w:leader="dot" w:pos="8306"/>
        </w:tabs>
      </w:pPr>
      <w:hyperlink w:anchor="_Toc17088" w:history="1">
        <w:r>
          <w:rPr>
            <w:rFonts w:ascii="仿宋" w:eastAsia="仿宋" w:hAnsi="仿宋" w:cs="仿宋" w:hint="eastAsia"/>
            <w:lang w:eastAsia="zh-CN"/>
          </w:rPr>
          <w:t>(四)、推广与宣传活动</w:t>
        </w:r>
        <w:r>
          <w:tab/>
        </w:r>
        <w:r>
          <w:fldChar w:fldCharType="begin"/>
        </w:r>
        <w:r>
          <w:instrText xml:space="preserve"> PAGEREF _Toc17088 \h </w:instrText>
        </w:r>
        <w:r>
          <w:fldChar w:fldCharType="separate"/>
        </w:r>
        <w:r>
          <w:t>62</w:t>
        </w:r>
        <w:r>
          <w:fldChar w:fldCharType="end"/>
        </w:r>
      </w:hyperlink>
    </w:p>
    <w:p>
      <w:pPr>
        <w:pStyle w:val="TOC1"/>
        <w:tabs>
          <w:tab w:val="right" w:leader="dot" w:pos="8306"/>
        </w:tabs>
      </w:pPr>
      <w:hyperlink w:anchor="_Toc8216" w:history="1">
        <w:r>
          <w:rPr>
            <w:rFonts w:ascii="仿宋" w:eastAsia="仿宋" w:hAnsi="仿宋" w:cs="仿宋" w:hint="eastAsia"/>
            <w:lang w:eastAsia="zh-CN"/>
          </w:rPr>
          <w:t>十六、风险识别与分类</w:t>
        </w:r>
        <w:r>
          <w:tab/>
        </w:r>
        <w:r>
          <w:fldChar w:fldCharType="begin"/>
        </w:r>
        <w:r>
          <w:instrText xml:space="preserve"> PAGEREF _Toc8216 \h </w:instrText>
        </w:r>
        <w:r>
          <w:fldChar w:fldCharType="separate"/>
        </w:r>
        <w:r>
          <w:t>67</w:t>
        </w:r>
        <w:r>
          <w:fldChar w:fldCharType="end"/>
        </w:r>
      </w:hyperlink>
    </w:p>
    <w:p>
      <w:pPr>
        <w:pStyle w:val="TOC2"/>
        <w:tabs>
          <w:tab w:val="right" w:leader="dot" w:pos="8306"/>
        </w:tabs>
      </w:pPr>
      <w:hyperlink w:anchor="_Toc11252" w:history="1">
        <w:r>
          <w:rPr>
            <w:rFonts w:ascii="仿宋" w:eastAsia="仿宋" w:hAnsi="仿宋" w:cs="仿宋" w:hint="eastAsia"/>
            <w:lang w:eastAsia="zh-CN"/>
          </w:rPr>
          <w:t>(一)、风险识别</w:t>
        </w:r>
        <w:r>
          <w:tab/>
        </w:r>
        <w:r>
          <w:fldChar w:fldCharType="begin"/>
        </w:r>
        <w:r>
          <w:instrText xml:space="preserve"> PAGEREF _Toc11252 \h </w:instrText>
        </w:r>
        <w:r>
          <w:fldChar w:fldCharType="separate"/>
        </w:r>
        <w:r>
          <w:t>67</w:t>
        </w:r>
        <w:r>
          <w:fldChar w:fldCharType="end"/>
        </w:r>
      </w:hyperlink>
    </w:p>
    <w:p>
      <w:pPr>
        <w:pStyle w:val="TOC2"/>
        <w:tabs>
          <w:tab w:val="right" w:leader="dot" w:pos="8306"/>
        </w:tabs>
      </w:pPr>
      <w:hyperlink w:anchor="_Toc28137" w:history="1">
        <w:r>
          <w:rPr>
            <w:rFonts w:ascii="仿宋" w:eastAsia="仿宋" w:hAnsi="仿宋" w:cs="仿宋" w:hint="eastAsia"/>
            <w:lang w:eastAsia="zh-CN"/>
          </w:rPr>
          <w:t>(二)、风险分类</w:t>
        </w:r>
        <w:r>
          <w:tab/>
        </w:r>
        <w:r>
          <w:fldChar w:fldCharType="begin"/>
        </w:r>
        <w:r>
          <w:instrText xml:space="preserve"> PAGEREF _Toc28137 \h </w:instrText>
        </w:r>
        <w:r>
          <w:fldChar w:fldCharType="separate"/>
        </w:r>
        <w:r>
          <w:t>69</w:t>
        </w:r>
        <w:r>
          <w:fldChar w:fldCharType="end"/>
        </w:r>
      </w:hyperlink>
    </w:p>
    <w:p>
      <w:pPr>
        <w:pStyle w:val="TOC1"/>
        <w:tabs>
          <w:tab w:val="right" w:leader="dot" w:pos="8306"/>
        </w:tabs>
      </w:pPr>
      <w:hyperlink w:anchor="_Toc17376" w:history="1">
        <w:r>
          <w:rPr>
            <w:rFonts w:ascii="仿宋" w:eastAsia="仿宋" w:hAnsi="仿宋" w:cs="仿宋" w:hint="eastAsia"/>
            <w:lang w:eastAsia="zh-CN"/>
          </w:rPr>
          <w:t>十七、滤色片项目工程方案分析</w:t>
        </w:r>
        <w:r>
          <w:tab/>
        </w:r>
        <w:r>
          <w:fldChar w:fldCharType="begin"/>
        </w:r>
        <w:r>
          <w:instrText xml:space="preserve"> PAGEREF _Toc17376 \h </w:instrText>
        </w:r>
        <w:r>
          <w:fldChar w:fldCharType="separate"/>
        </w:r>
        <w:r>
          <w:t>70</w:t>
        </w:r>
        <w:r>
          <w:fldChar w:fldCharType="end"/>
        </w:r>
      </w:hyperlink>
    </w:p>
    <w:p>
      <w:pPr>
        <w:pStyle w:val="TOC2"/>
        <w:tabs>
          <w:tab w:val="right" w:leader="dot" w:pos="8306"/>
        </w:tabs>
      </w:pPr>
      <w:hyperlink w:anchor="_Toc18726" w:history="1">
        <w:r>
          <w:rPr>
            <w:rFonts w:ascii="仿宋" w:eastAsia="仿宋" w:hAnsi="仿宋" w:cs="仿宋" w:hint="eastAsia"/>
            <w:lang w:eastAsia="zh-CN"/>
          </w:rPr>
          <w:t>(一)、建筑工程设计原则</w:t>
        </w:r>
        <w:r>
          <w:tab/>
        </w:r>
        <w:r>
          <w:fldChar w:fldCharType="begin"/>
        </w:r>
        <w:r>
          <w:instrText xml:space="preserve"> PAGEREF _Toc18726 \h </w:instrText>
        </w:r>
        <w:r>
          <w:fldChar w:fldCharType="separate"/>
        </w:r>
        <w:r>
          <w:t>70</w:t>
        </w:r>
        <w:r>
          <w:fldChar w:fldCharType="end"/>
        </w:r>
      </w:hyperlink>
    </w:p>
    <w:p>
      <w:pPr>
        <w:pStyle w:val="TOC2"/>
        <w:tabs>
          <w:tab w:val="right" w:leader="dot" w:pos="8306"/>
        </w:tabs>
      </w:pPr>
      <w:hyperlink w:anchor="_Toc21442" w:history="1">
        <w:r>
          <w:rPr>
            <w:rFonts w:ascii="仿宋" w:eastAsia="仿宋" w:hAnsi="仿宋" w:cs="仿宋" w:hint="eastAsia"/>
            <w:lang w:eastAsia="zh-CN"/>
          </w:rPr>
          <w:t>(二)、土建工程建设指标</w:t>
        </w:r>
        <w:r>
          <w:tab/>
        </w:r>
        <w:r>
          <w:fldChar w:fldCharType="begin"/>
        </w:r>
        <w:r>
          <w:instrText xml:space="preserve"> PAGEREF _Toc21442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73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0"/>
      <w:r>
        <w:rPr>
          <w:rFonts w:ascii="仿宋" w:eastAsia="仿宋" w:hAnsi="仿宋" w:cs="仿宋" w:hint="eastAsia"/>
          <w:sz w:val="28"/>
          <w:lang w:eastAsia="zh-CN"/>
        </w:rPr>
        <w:t>一、滤色片项目土建工程</w:t>
      </w:r>
      <w:bookmarkEnd w:id="2"/>
    </w:p>
    <w:p>
      <w:pPr>
        <w:pStyle w:val="Heading2"/>
        <w:rPr>
          <w:rFonts w:ascii="仿宋" w:eastAsia="仿宋" w:hAnsi="仿宋" w:cs="仿宋" w:hint="eastAsia"/>
          <w:lang w:eastAsia="zh-CN"/>
        </w:rPr>
      </w:pPr>
      <w:bookmarkStart w:id="3" w:name="_Toc1934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在滤色片项目的建筑工程设计中，我们将秉承一系列重要的设计原则，以确保滤色片项目建筑在功能、美观、可持续性等方面达到最佳效果。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首要原则是确保建筑的功能性得到最大化的发挥。我们将充分理解滤色片项目的实际需求，合理布局各个功能区域，保证建筑在满足业务需求的同时，提供高效的工作环境。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在建筑设计中，我们将综合考虑建设和运营成本。通过精细的经济效益分析，确保设计方案在高效利用资源的同时，对滤色片项目的长期盈利能力有积极的贡献。</w:t>
      </w:r>
    </w:p>
    <w:p>
      <w:pPr>
        <w:pStyle w:val="Heading2"/>
        <w:ind w:firstLine="560" w:firstLineChars="200"/>
        <w:rPr>
          <w:rFonts w:ascii="仿宋" w:eastAsia="仿宋" w:hAnsi="仿宋" w:cs="仿宋" w:hint="eastAsia"/>
          <w:sz w:val="28"/>
          <w:lang w:eastAsia="zh-CN"/>
        </w:rPr>
      </w:pPr>
      <w:bookmarkStart w:id="4" w:name="_Toc549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滤色片项目的土建工程设计中，我们将精准设定设计年限，结合滤色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滤色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650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滤色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滤色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滤色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32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本期工程滤色片项目预计总建筑面积XXX平方米，其中：计容建筑面积XXX平方米，计划建筑工程投资XX万元，占滤色片项目总投资的XX%。</w:t>
      </w:r>
    </w:p>
    <w:p>
      <w:pPr>
        <w:pStyle w:val="Heading1"/>
        <w:ind w:firstLine="560" w:firstLineChars="200"/>
        <w:rPr>
          <w:rFonts w:ascii="仿宋" w:eastAsia="仿宋" w:hAnsi="仿宋" w:cs="仿宋" w:hint="eastAsia"/>
          <w:sz w:val="28"/>
          <w:lang w:eastAsia="zh-CN"/>
        </w:rPr>
      </w:pPr>
      <w:bookmarkStart w:id="7" w:name="_Toc17852"/>
      <w:r>
        <w:rPr>
          <w:rFonts w:ascii="仿宋" w:eastAsia="仿宋" w:hAnsi="仿宋" w:cs="仿宋" w:hint="eastAsia"/>
          <w:sz w:val="28"/>
          <w:lang w:eastAsia="zh-CN"/>
        </w:rPr>
        <w:t>二、滤色片项目建设背景及必要性分析</w:t>
      </w:r>
      <w:bookmarkEnd w:id="7"/>
    </w:p>
    <w:p>
      <w:pPr>
        <w:pStyle w:val="Heading2"/>
        <w:rPr>
          <w:rFonts w:ascii="仿宋" w:eastAsia="仿宋" w:hAnsi="仿宋" w:cs="仿宋" w:hint="eastAsia"/>
          <w:lang w:eastAsia="zh-CN"/>
        </w:rPr>
      </w:pPr>
      <w:bookmarkStart w:id="8" w:name="_Toc30828"/>
      <w:r>
        <w:rPr>
          <w:rFonts w:ascii="仿宋" w:eastAsia="仿宋" w:hAnsi="仿宋" w:cs="仿宋" w:hint="eastAsia"/>
          <w:lang w:eastAsia="zh-CN"/>
        </w:rPr>
        <w:t>(一)、滤色片项目背景分析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滤色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滤色片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我们的背景分析将深入挖掘当前行业的发展趋势，通过对竞争态势的全面审视，找到滤色片项目在这个潮流中的定位。同时，我们将关注行业内涌现的新兴机遇，以便滤色片项目更好地融入行业发展的潮流中。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滤色片项目提供了强大的发展动力。我们将聚焦于行业内最新的技术发展趋势，包括但不限于人工智能、大数据分析、物联网等领域。通过深度的技术研究，我们将确保滤色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滤色片项目发展的源泉。我们将投入更多的精力对市场需求进行深入剖析，超越表面的需求，深入挖掘潜在的市场痛点和机遇。通过对市场需求的细致了解，滤色片项目将更有针对性地设计解决方案，满足市场的多样化需求，从而更好地促进滤色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滤色片项目战略至关重要。我们将对竞争态势进行更为深入的分析，包括但不限于市场份额、产品特点、客户满意度等多个维度。通过深度的竞争分析，滤色片项目将能够更准确地把握市场脉搏，制定具有竞争力的滤色片项目推进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滤色片项目的发展具有直接的影响。我们将进行更为全面的法规和政策分析，了解行业发展中的潜在法律风险和合规挑战。通过充分了解和遵守相关法规，滤色片项目将确保在法律框架内合法合规运营，为滤色片项目的稳健发展提供有力支持。</w:t>
      </w:r>
    </w:p>
    <w:p>
      <w:pPr>
        <w:pStyle w:val="Heading2"/>
        <w:ind w:firstLine="560" w:firstLineChars="200"/>
        <w:rPr>
          <w:rFonts w:ascii="仿宋" w:eastAsia="仿宋" w:hAnsi="仿宋" w:cs="仿宋" w:hint="eastAsia"/>
          <w:sz w:val="28"/>
          <w:lang w:eastAsia="zh-CN"/>
        </w:rPr>
      </w:pPr>
      <w:bookmarkStart w:id="9" w:name="_Toc17301"/>
      <w:r>
        <w:rPr>
          <w:rFonts w:ascii="仿宋" w:eastAsia="仿宋" w:hAnsi="仿宋" w:cs="仿宋" w:hint="eastAsia"/>
          <w:sz w:val="28"/>
          <w:lang w:eastAsia="zh-CN"/>
        </w:rPr>
        <w:t>(二)、滤色片项目建设必要性分析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滤色片项目建设的迫切性源于对行业发展趋势的深刻洞察。我们正处于一个行业变革的时代，科技创新、数字化转型成为企业发展的关键动力。滤色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滤色片项目建设不仅仅是为了跟上潮流，更是为了通过技术创新推动企业的持续发展。通过引入先进的技术和解决方案，滤色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滤色片项目的建设成为必然选择，通过提高产品质量、拓展服务领域，从而在竞争中获得更多的机会。滤色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滤色片项目建设的必要性体现在对客户需求更精准的满足。通过滤色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滤色片项目建设的背后是对企业持续创新的追求。只有通过不断创新，企业才能在竞争中立于不败之地。滤色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14302"/>
      <w:r>
        <w:rPr>
          <w:rFonts w:ascii="仿宋" w:eastAsia="仿宋" w:hAnsi="仿宋" w:cs="仿宋" w:hint="eastAsia"/>
          <w:sz w:val="28"/>
          <w:lang w:eastAsia="zh-CN"/>
        </w:rPr>
        <w:t>三、滤色片项目文档管理</w:t>
      </w:r>
      <w:bookmarkEnd w:id="10"/>
    </w:p>
    <w:p>
      <w:pPr>
        <w:pStyle w:val="Heading2"/>
        <w:rPr>
          <w:rFonts w:ascii="仿宋" w:eastAsia="仿宋" w:hAnsi="仿宋" w:cs="仿宋" w:hint="eastAsia"/>
          <w:lang w:eastAsia="zh-CN"/>
        </w:rPr>
      </w:pPr>
      <w:bookmarkStart w:id="11" w:name="_Toc7015"/>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滤色片项目高度重视文档的质量和准确性，以支持滤色片项目的各项活动和决策。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滤色片项目文档的编制始于滤色片项目计划的初期，我们制定了详细的文档编制计划，明确了每个文档的内容、格式和编写责任人。在滤色片项目启动阶段，我们首先编制了滤色片项目章程，明确定义了滤色片项目的目标、范围、风险等关键要素。随后，滤色片项目团队根据计划陆续编制了需求文档、设计文档、测试文档等各类文档，确保滤色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滤色片项目管理中的重要环节，旨在确保滤色片项目文档符合质量标准和滤色片项目需求。在滤色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除了内部审查，我们还进行了外部审查，邀请滤色片项目相关利益方和专业领域的专家对文档进行独立审查。这有助于获取更全面、客观的反馈，确保滤色片项目文档不仅符合内部标准，也满足外部需求。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滤色片项目在文档编制与审查方面建立了严格的管理机制，通过规范的流程和多维度的审查，确保滤色片项目文档的质量、准确性和可靠性，为滤色片项目的顺利推进提供了有力支持。</w:t>
      </w:r>
    </w:p>
    <w:p>
      <w:pPr>
        <w:pStyle w:val="Heading2"/>
        <w:ind w:firstLine="560" w:firstLineChars="200"/>
        <w:rPr>
          <w:rFonts w:ascii="仿宋" w:eastAsia="仿宋" w:hAnsi="仿宋" w:cs="仿宋" w:hint="eastAsia"/>
          <w:sz w:val="28"/>
          <w:lang w:eastAsia="zh-CN"/>
        </w:rPr>
      </w:pPr>
      <w:bookmarkStart w:id="12" w:name="_Toc10902"/>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在滤色片项目中，我们致力于优化文档发布与分发过程，以确保信息的高效传递和团队间协作的顺畅进行。以下是我们采取的关键优化策略：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我们通过多渠道发布文档，包括电子邮件、滤色片项目管理平台、内部网站等，以满足不同团队成员的偏好和需求。多渠道发布确保了信息的全面覆盖。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我们采用了精细的权限控制，确保只有授权人员可以访问敏感信息。这种安全措施保护了滤色片项目文档的机密性，防止了未经授权的信息泄露。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7898"/>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文档存档与归档是滤色片项目生命周期中一个至关重要的环节，直接关系到滤色片项目信息的长期保存和历史记录的完整性。在滤色片项目中，我们实施了一系列有效的文档存档与归档管理策略：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12040"/>
      <w:r>
        <w:rPr>
          <w:rFonts w:ascii="仿宋" w:eastAsia="仿宋" w:hAnsi="仿宋" w:cs="仿宋" w:hint="eastAsia"/>
          <w:sz w:val="28"/>
          <w:lang w:eastAsia="zh-CN"/>
        </w:rPr>
        <w:t>四、滤色片项目绩效评估</w:t>
      </w:r>
      <w:bookmarkEnd w:id="14"/>
    </w:p>
    <w:p>
      <w:pPr>
        <w:pStyle w:val="Heading2"/>
        <w:rPr>
          <w:rFonts w:ascii="仿宋" w:eastAsia="仿宋" w:hAnsi="仿宋" w:cs="仿宋" w:hint="eastAsia"/>
          <w:lang w:eastAsia="zh-CN"/>
        </w:rPr>
      </w:pPr>
      <w:bookmarkStart w:id="15" w:name="_Toc63"/>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在滤色片项目中，我们设计了一套全面的绩效评估指标，以确保滤色片项目的可控和成功交付。这些指标跨足滤色片项目目标、成本、进度和质量等多个维度，为我们提供了全面洞察滤色片项目的健康状况。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滤色片项目目标达成率是我们关注的首要指标。我们设定了明确的目标，并通过定期监测和评估，迅速发现并应对潜在的目标偏差。这为滤色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成本绩效是另一个核心关注点。通过实际成本与预算成本的对比分析，我们深入了解成本差异的原因，及时调整资源分配，保持滤色片项目在经济效益方面的合理水平。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滤色片项目进度作为关键的绩效指标之一，得到了精心的关注。我们制定了详细的滤色片项目进度计划，并设立了进度符合度指标，确保实际进度与计划进度保持一致。这使我们能够快速发现和解决潜在的进度问题，保持滤色片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质量指标是我们评估滤色片项目绩效的不可或缺的一环。我们引入了一系列的质量标准和客户满意度指标，以确保滤色片项目交付的成果在质量上达到或超越预期水平。通过持续监测这些指标，我们努力提升滤色片项目整体质量水平，为滤色片项目的成功交付提供有力保障。通过这些科学且全面的绩效评估，我们能够更好地引导滤色片项目的持续改进，确保滤色片项目目标的顺利达成。</w:t>
      </w:r>
    </w:p>
    <w:p>
      <w:pPr>
        <w:pStyle w:val="Heading2"/>
        <w:ind w:firstLine="560" w:firstLineChars="200"/>
        <w:rPr>
          <w:rFonts w:ascii="仿宋" w:eastAsia="仿宋" w:hAnsi="仿宋" w:cs="仿宋" w:hint="eastAsia"/>
          <w:sz w:val="28"/>
          <w:lang w:eastAsia="zh-CN"/>
        </w:rPr>
      </w:pPr>
      <w:bookmarkStart w:id="16" w:name="_Toc27974"/>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绩效评估是滤色片项目中的关键环节，为确保滤色片项目达到预期目标，我们采用了多层次、多维度的绩效评估方法。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滤色片项目的战略目标对齐，确保每个决策和行动都与滤色片项目整体目标保持一致。团队会定期召开战略对齐会议，审视当前工作与滤色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滤色片项目进度、质量、成本和风险等方面。这些指标通过数据收集和分析，为滤色片项目管理团队提供了客观的评估依据。例如，我们通过滤色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绩效评估不仅仅停留在滤色片项目内部，还考虑了滤色片项目对外部环境的影响。我们定期进行干系人满意度调查，以了解各利益相关方对滤色片项目的期望和满意度，并及时做出调整。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这种多层次、多角度的绩效评估方法，使得我们能够全面了解滤色片项目的运行状态，及时做出调整，确保滤色片项目在不断变化的环境中保持稳健前行。</w:t>
      </w:r>
    </w:p>
    <w:p>
      <w:pPr>
        <w:pStyle w:val="Heading2"/>
        <w:ind w:firstLine="560" w:firstLineChars="200"/>
        <w:rPr>
          <w:rFonts w:ascii="仿宋" w:eastAsia="仿宋" w:hAnsi="仿宋" w:cs="仿宋" w:hint="eastAsia"/>
          <w:sz w:val="28"/>
          <w:lang w:eastAsia="zh-CN"/>
        </w:rPr>
      </w:pPr>
      <w:bookmarkStart w:id="17" w:name="_Toc4698"/>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为了确保滤色片项目的有效管理和不断优化，我们采用了精心设计的绩效评估周期。这个周期旨在实现灵活、实时和全面的评估，以适应滤色片项目执行中的各种挑战。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滤色片项目的不同需求，分为短期、中期和长期。短期评估关注每个迭代或工作周期，以及时发现和解决当前任务中的问题。中期评估涵盖几个迭代，深入了解整体滤色片项目的趋势和性能。长期评估则着眼于整个滤色片项目阶段，确保滤色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滤色片项目管理工具和协作平台，团队成员能够随时更新和分享滤色片项目数据。这种实时性的反馈机制使我们能够及时察觉潜在问题，快速调整，保持滤色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周期与滤色片项目的决策制定密不可分。每个周期的滤色片项目回顾会议成为集体总结经验、识别问题深层次原因并找到创新解决方案的平台。这种定期的反思与调整机制使滤色片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9722"/>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23444"/>
      <w:r>
        <w:rPr>
          <w:rFonts w:ascii="仿宋" w:eastAsia="仿宋" w:hAnsi="仿宋" w:cs="仿宋" w:hint="eastAsia"/>
          <w:lang w:eastAsia="zh-CN"/>
        </w:rPr>
        <w:t>(一)、滤色片行业分析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滤色片行业一直以来都是市场的关注焦点。行业内的发展趋势、竞争态势以及潜在机会都对滤色片项目的推进产生深远的影响。通过深入研究行业的整体概貌，我们将更好地理解行业的核心特征，为滤色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滤色片行业，技术一直是推动创新和发展的关键因素。我们将对当前技术趋势进行详尽分析，包括但不限于人工智能、大数据应用、先进制造技术等。这有助于滤色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滤色片项目成功的基础。我们将对主要竞争对手进行深入研究，包括其市场份额、产品特点、市场定位等。通过全面了解竞争对手的优势和劣势，滤色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16357"/>
      <w:r>
        <w:rPr>
          <w:rFonts w:ascii="仿宋" w:eastAsia="仿宋" w:hAnsi="仿宋" w:cs="仿宋" w:hint="eastAsia"/>
          <w:sz w:val="28"/>
          <w:lang w:eastAsia="zh-CN"/>
        </w:rPr>
        <w:t>(二)、滤色片市场分析预测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https://d.book118.com/128027125114006045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滤色片项目计划设计方案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滤色片项目计划设计方案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滤色片项目计划设计方案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滤色片项目计划设计方案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滤色片项目计划设计方案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滤色片项目计划设计方案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滤色片项目计划设计方案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滤色片项目计划设计方案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滤色片项目计划设计方案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滤色片项目计划设计方案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滤色片项目计划设计方案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滤色片项目计划设计方案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滤色片项目计划设计方案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滤色片项目计划设计方案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滤色片项目计划设计方案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滤色片项目计划设计方案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滤色片项目计划设计方案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30295D"/>
    <w:rsid w:val="023029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8027125114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2024-03-01T12:38:00Z</dcterms:created>
  <dcterms:modified xsi:type="dcterms:W3CDTF">2024-03-01T12:39:08Z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BB3A65B76BFE46FE9D7459A9B7DAD859_11</vt:lpwstr>
  </property>
  <property fmtid="{D5CDD505-2E9C-101B-9397-08002B2CF9AE}" pid="3" name="KSOProductBuildVer">
    <vt:lpwstr>2052-12.1.0.16388</vt:lpwstr>
  </property>
</Properties>
</file>