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炒锅项目规划设计纲要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021" w:history="1">
        <w:r>
          <w:rPr>
            <w:rFonts w:ascii="仿宋" w:eastAsia="仿宋" w:hAnsi="仿宋" w:cs="仿宋" w:hint="eastAsia"/>
            <w:lang w:eastAsia="zh-CN"/>
          </w:rPr>
          <w:t>概论</w:t>
        </w:r>
        <w:r>
          <w:tab/>
        </w:r>
        <w:r>
          <w:fldChar w:fldCharType="begin"/>
        </w:r>
        <w:r>
          <w:instrText xml:space="preserve"> PAGEREF _Toc25021 \h </w:instrText>
        </w:r>
        <w:r>
          <w:fldChar w:fldCharType="separate"/>
        </w:r>
        <w:r>
          <w:t>3</w:t>
        </w:r>
        <w:r>
          <w:fldChar w:fldCharType="end"/>
        </w:r>
      </w:hyperlink>
    </w:p>
    <w:p>
      <w:pPr>
        <w:pStyle w:val="TOC1"/>
        <w:tabs>
          <w:tab w:val="right" w:leader="dot" w:pos="8306"/>
        </w:tabs>
      </w:pPr>
      <w:hyperlink w:anchor="_Toc8861" w:history="1">
        <w:r>
          <w:rPr>
            <w:rFonts w:ascii="仿宋" w:eastAsia="仿宋" w:hAnsi="仿宋" w:cs="仿宋" w:hint="eastAsia"/>
            <w:lang w:eastAsia="zh-CN"/>
          </w:rPr>
          <w:t>一、炒锅项目建设背景及必要性分析</w:t>
        </w:r>
        <w:r>
          <w:tab/>
        </w:r>
        <w:r>
          <w:fldChar w:fldCharType="begin"/>
        </w:r>
        <w:r>
          <w:instrText xml:space="preserve"> PAGEREF _Toc8861 \h </w:instrText>
        </w:r>
        <w:r>
          <w:fldChar w:fldCharType="separate"/>
        </w:r>
        <w:r>
          <w:t>3</w:t>
        </w:r>
        <w:r>
          <w:fldChar w:fldCharType="end"/>
        </w:r>
      </w:hyperlink>
    </w:p>
    <w:p>
      <w:pPr>
        <w:pStyle w:val="TOC2"/>
        <w:tabs>
          <w:tab w:val="right" w:leader="dot" w:pos="8306"/>
        </w:tabs>
      </w:pPr>
      <w:hyperlink w:anchor="_Toc9470" w:history="1">
        <w:r>
          <w:rPr>
            <w:rFonts w:ascii="仿宋" w:eastAsia="仿宋" w:hAnsi="仿宋" w:cs="仿宋" w:hint="eastAsia"/>
            <w:lang w:eastAsia="zh-CN"/>
          </w:rPr>
          <w:t>(一)、炒锅项目背景分析</w:t>
        </w:r>
        <w:r>
          <w:tab/>
        </w:r>
        <w:r>
          <w:fldChar w:fldCharType="begin"/>
        </w:r>
        <w:r>
          <w:instrText xml:space="preserve"> PAGEREF _Toc9470 \h </w:instrText>
        </w:r>
        <w:r>
          <w:fldChar w:fldCharType="separate"/>
        </w:r>
        <w:r>
          <w:t>3</w:t>
        </w:r>
        <w:r>
          <w:fldChar w:fldCharType="end"/>
        </w:r>
      </w:hyperlink>
    </w:p>
    <w:p>
      <w:pPr>
        <w:pStyle w:val="TOC2"/>
        <w:tabs>
          <w:tab w:val="right" w:leader="dot" w:pos="8306"/>
        </w:tabs>
      </w:pPr>
      <w:hyperlink w:anchor="_Toc25547" w:history="1">
        <w:r>
          <w:rPr>
            <w:rFonts w:ascii="仿宋" w:eastAsia="仿宋" w:hAnsi="仿宋" w:cs="仿宋" w:hint="eastAsia"/>
            <w:lang w:eastAsia="zh-CN"/>
          </w:rPr>
          <w:t>(二)、炒锅项目建设必要性分析</w:t>
        </w:r>
        <w:r>
          <w:tab/>
        </w:r>
        <w:r>
          <w:fldChar w:fldCharType="begin"/>
        </w:r>
        <w:r>
          <w:instrText xml:space="preserve"> PAGEREF _Toc25547 \h </w:instrText>
        </w:r>
        <w:r>
          <w:fldChar w:fldCharType="separate"/>
        </w:r>
        <w:r>
          <w:t>5</w:t>
        </w:r>
        <w:r>
          <w:fldChar w:fldCharType="end"/>
        </w:r>
      </w:hyperlink>
    </w:p>
    <w:p>
      <w:pPr>
        <w:pStyle w:val="TOC1"/>
        <w:tabs>
          <w:tab w:val="right" w:leader="dot" w:pos="8306"/>
        </w:tabs>
      </w:pPr>
      <w:hyperlink w:anchor="_Toc22218" w:history="1">
        <w:r>
          <w:rPr>
            <w:rFonts w:ascii="仿宋" w:eastAsia="仿宋" w:hAnsi="仿宋" w:cs="仿宋" w:hint="eastAsia"/>
            <w:lang w:eastAsia="zh-CN"/>
          </w:rPr>
          <w:t>二、炒锅项目绩效评估</w:t>
        </w:r>
        <w:r>
          <w:tab/>
        </w:r>
        <w:r>
          <w:fldChar w:fldCharType="begin"/>
        </w:r>
        <w:r>
          <w:instrText xml:space="preserve"> PAGEREF _Toc22218 \h </w:instrText>
        </w:r>
        <w:r>
          <w:fldChar w:fldCharType="separate"/>
        </w:r>
        <w:r>
          <w:t>6</w:t>
        </w:r>
        <w:r>
          <w:fldChar w:fldCharType="end"/>
        </w:r>
      </w:hyperlink>
    </w:p>
    <w:p>
      <w:pPr>
        <w:pStyle w:val="TOC2"/>
        <w:tabs>
          <w:tab w:val="right" w:leader="dot" w:pos="8306"/>
        </w:tabs>
      </w:pPr>
      <w:hyperlink w:anchor="_Toc11279" w:history="1">
        <w:r>
          <w:rPr>
            <w:rFonts w:ascii="仿宋" w:eastAsia="仿宋" w:hAnsi="仿宋" w:cs="仿宋" w:hint="eastAsia"/>
            <w:lang w:eastAsia="zh-CN"/>
          </w:rPr>
          <w:t>(一)、绩效评估指标</w:t>
        </w:r>
        <w:r>
          <w:tab/>
        </w:r>
        <w:r>
          <w:fldChar w:fldCharType="begin"/>
        </w:r>
        <w:r>
          <w:instrText xml:space="preserve"> PAGEREF _Toc11279 \h </w:instrText>
        </w:r>
        <w:r>
          <w:fldChar w:fldCharType="separate"/>
        </w:r>
        <w:r>
          <w:t>6</w:t>
        </w:r>
        <w:r>
          <w:fldChar w:fldCharType="end"/>
        </w:r>
      </w:hyperlink>
    </w:p>
    <w:p>
      <w:pPr>
        <w:pStyle w:val="TOC2"/>
        <w:tabs>
          <w:tab w:val="right" w:leader="dot" w:pos="8306"/>
        </w:tabs>
      </w:pPr>
      <w:hyperlink w:anchor="_Toc11301" w:history="1">
        <w:r>
          <w:rPr>
            <w:rFonts w:ascii="仿宋" w:eastAsia="仿宋" w:hAnsi="仿宋" w:cs="仿宋" w:hint="eastAsia"/>
            <w:lang w:eastAsia="zh-CN"/>
          </w:rPr>
          <w:t>(二)、绩效评估方法</w:t>
        </w:r>
        <w:r>
          <w:tab/>
        </w:r>
        <w:r>
          <w:fldChar w:fldCharType="begin"/>
        </w:r>
        <w:r>
          <w:instrText xml:space="preserve"> PAGEREF _Toc11301 \h </w:instrText>
        </w:r>
        <w:r>
          <w:fldChar w:fldCharType="separate"/>
        </w:r>
        <w:r>
          <w:t>7</w:t>
        </w:r>
        <w:r>
          <w:fldChar w:fldCharType="end"/>
        </w:r>
      </w:hyperlink>
    </w:p>
    <w:p>
      <w:pPr>
        <w:pStyle w:val="TOC2"/>
        <w:tabs>
          <w:tab w:val="right" w:leader="dot" w:pos="8306"/>
        </w:tabs>
      </w:pPr>
      <w:hyperlink w:anchor="_Toc19487" w:history="1">
        <w:r>
          <w:rPr>
            <w:rFonts w:ascii="仿宋" w:eastAsia="仿宋" w:hAnsi="仿宋" w:cs="仿宋" w:hint="eastAsia"/>
            <w:lang w:eastAsia="zh-CN"/>
          </w:rPr>
          <w:t>(三)、绩效评估周期</w:t>
        </w:r>
        <w:r>
          <w:tab/>
        </w:r>
        <w:r>
          <w:fldChar w:fldCharType="begin"/>
        </w:r>
        <w:r>
          <w:instrText xml:space="preserve"> PAGEREF _Toc19487 \h </w:instrText>
        </w:r>
        <w:r>
          <w:fldChar w:fldCharType="separate"/>
        </w:r>
        <w:r>
          <w:t>8</w:t>
        </w:r>
        <w:r>
          <w:fldChar w:fldCharType="end"/>
        </w:r>
      </w:hyperlink>
    </w:p>
    <w:p>
      <w:pPr>
        <w:pStyle w:val="TOC1"/>
        <w:tabs>
          <w:tab w:val="right" w:leader="dot" w:pos="8306"/>
        </w:tabs>
      </w:pPr>
      <w:hyperlink w:anchor="_Toc27569" w:history="1">
        <w:r>
          <w:rPr>
            <w:rFonts w:ascii="仿宋" w:eastAsia="仿宋" w:hAnsi="仿宋" w:cs="仿宋" w:hint="eastAsia"/>
            <w:lang w:eastAsia="zh-CN"/>
          </w:rPr>
          <w:t>三、炒锅项目概论</w:t>
        </w:r>
        <w:r>
          <w:tab/>
        </w:r>
        <w:r>
          <w:fldChar w:fldCharType="begin"/>
        </w:r>
        <w:r>
          <w:instrText xml:space="preserve"> PAGEREF _Toc27569 \h </w:instrText>
        </w:r>
        <w:r>
          <w:fldChar w:fldCharType="separate"/>
        </w:r>
        <w:r>
          <w:t>9</w:t>
        </w:r>
        <w:r>
          <w:fldChar w:fldCharType="end"/>
        </w:r>
      </w:hyperlink>
    </w:p>
    <w:p>
      <w:pPr>
        <w:pStyle w:val="TOC2"/>
        <w:tabs>
          <w:tab w:val="right" w:leader="dot" w:pos="8306"/>
        </w:tabs>
      </w:pPr>
      <w:hyperlink w:anchor="_Toc11752" w:history="1">
        <w:r>
          <w:rPr>
            <w:rFonts w:ascii="仿宋" w:eastAsia="仿宋" w:hAnsi="仿宋" w:cs="仿宋" w:hint="eastAsia"/>
            <w:lang w:eastAsia="zh-CN"/>
          </w:rPr>
          <w:t>(一)、炒锅项目概况</w:t>
        </w:r>
        <w:r>
          <w:tab/>
        </w:r>
        <w:r>
          <w:fldChar w:fldCharType="begin"/>
        </w:r>
        <w:r>
          <w:instrText xml:space="preserve"> PAGEREF _Toc11752 \h </w:instrText>
        </w:r>
        <w:r>
          <w:fldChar w:fldCharType="separate"/>
        </w:r>
        <w:r>
          <w:t>9</w:t>
        </w:r>
        <w:r>
          <w:fldChar w:fldCharType="end"/>
        </w:r>
      </w:hyperlink>
    </w:p>
    <w:p>
      <w:pPr>
        <w:pStyle w:val="TOC2"/>
        <w:tabs>
          <w:tab w:val="right" w:leader="dot" w:pos="8306"/>
        </w:tabs>
      </w:pPr>
      <w:hyperlink w:anchor="_Toc26159" w:history="1">
        <w:r>
          <w:rPr>
            <w:rFonts w:ascii="仿宋" w:eastAsia="仿宋" w:hAnsi="仿宋" w:cs="仿宋" w:hint="eastAsia"/>
            <w:lang w:eastAsia="zh-CN"/>
          </w:rPr>
          <w:t>(二)、炒锅项目目标</w:t>
        </w:r>
        <w:r>
          <w:tab/>
        </w:r>
        <w:r>
          <w:fldChar w:fldCharType="begin"/>
        </w:r>
        <w:r>
          <w:instrText xml:space="preserve"> PAGEREF _Toc26159 \h </w:instrText>
        </w:r>
        <w:r>
          <w:fldChar w:fldCharType="separate"/>
        </w:r>
        <w:r>
          <w:t>11</w:t>
        </w:r>
        <w:r>
          <w:fldChar w:fldCharType="end"/>
        </w:r>
      </w:hyperlink>
    </w:p>
    <w:p>
      <w:pPr>
        <w:pStyle w:val="TOC2"/>
        <w:tabs>
          <w:tab w:val="right" w:leader="dot" w:pos="8306"/>
        </w:tabs>
      </w:pPr>
      <w:hyperlink w:anchor="_Toc23436" w:history="1">
        <w:r>
          <w:rPr>
            <w:rFonts w:ascii="仿宋" w:eastAsia="仿宋" w:hAnsi="仿宋" w:cs="仿宋" w:hint="eastAsia"/>
            <w:lang w:eastAsia="zh-CN"/>
          </w:rPr>
          <w:t>(三)、炒锅项目提出的理由</w:t>
        </w:r>
        <w:r>
          <w:tab/>
        </w:r>
        <w:r>
          <w:fldChar w:fldCharType="begin"/>
        </w:r>
        <w:r>
          <w:instrText xml:space="preserve"> PAGEREF _Toc23436 \h </w:instrText>
        </w:r>
        <w:r>
          <w:fldChar w:fldCharType="separate"/>
        </w:r>
        <w:r>
          <w:t>12</w:t>
        </w:r>
        <w:r>
          <w:fldChar w:fldCharType="end"/>
        </w:r>
      </w:hyperlink>
    </w:p>
    <w:p>
      <w:pPr>
        <w:pStyle w:val="TOC2"/>
        <w:tabs>
          <w:tab w:val="right" w:leader="dot" w:pos="8306"/>
        </w:tabs>
      </w:pPr>
      <w:hyperlink w:anchor="_Toc4110" w:history="1">
        <w:r>
          <w:rPr>
            <w:rFonts w:ascii="仿宋" w:eastAsia="仿宋" w:hAnsi="仿宋" w:cs="仿宋" w:hint="eastAsia"/>
            <w:lang w:eastAsia="zh-CN"/>
          </w:rPr>
          <w:t>(四)、炒锅项目意义</w:t>
        </w:r>
        <w:r>
          <w:tab/>
        </w:r>
        <w:r>
          <w:fldChar w:fldCharType="begin"/>
        </w:r>
        <w:r>
          <w:instrText xml:space="preserve"> PAGEREF _Toc4110 \h </w:instrText>
        </w:r>
        <w:r>
          <w:fldChar w:fldCharType="separate"/>
        </w:r>
        <w:r>
          <w:t>13</w:t>
        </w:r>
        <w:r>
          <w:fldChar w:fldCharType="end"/>
        </w:r>
      </w:hyperlink>
    </w:p>
    <w:p>
      <w:pPr>
        <w:pStyle w:val="TOC2"/>
        <w:tabs>
          <w:tab w:val="right" w:leader="dot" w:pos="8306"/>
        </w:tabs>
      </w:pPr>
      <w:hyperlink w:anchor="_Toc10026" w:history="1">
        <w:r>
          <w:rPr>
            <w:rFonts w:ascii="仿宋" w:eastAsia="仿宋" w:hAnsi="仿宋" w:cs="仿宋" w:hint="eastAsia"/>
            <w:lang w:eastAsia="zh-CN"/>
          </w:rPr>
          <w:t>(五)、炒锅项目背景</w:t>
        </w:r>
        <w:r>
          <w:tab/>
        </w:r>
        <w:r>
          <w:fldChar w:fldCharType="begin"/>
        </w:r>
        <w:r>
          <w:instrText xml:space="preserve"> PAGEREF _Toc10026 \h </w:instrText>
        </w:r>
        <w:r>
          <w:fldChar w:fldCharType="separate"/>
        </w:r>
        <w:r>
          <w:t>14</w:t>
        </w:r>
        <w:r>
          <w:fldChar w:fldCharType="end"/>
        </w:r>
      </w:hyperlink>
    </w:p>
    <w:p>
      <w:pPr>
        <w:pStyle w:val="TOC1"/>
        <w:tabs>
          <w:tab w:val="right" w:leader="dot" w:pos="8306"/>
        </w:tabs>
      </w:pPr>
      <w:hyperlink w:anchor="_Toc11422" w:history="1">
        <w:r>
          <w:rPr>
            <w:rFonts w:ascii="仿宋" w:eastAsia="仿宋" w:hAnsi="仿宋" w:cs="仿宋" w:hint="eastAsia"/>
            <w:lang w:eastAsia="zh-CN"/>
          </w:rPr>
          <w:t>四、工艺说明</w:t>
        </w:r>
        <w:r>
          <w:tab/>
        </w:r>
        <w:r>
          <w:fldChar w:fldCharType="begin"/>
        </w:r>
        <w:r>
          <w:instrText xml:space="preserve"> PAGEREF _Toc11422 \h </w:instrText>
        </w:r>
        <w:r>
          <w:fldChar w:fldCharType="separate"/>
        </w:r>
        <w:r>
          <w:t>15</w:t>
        </w:r>
        <w:r>
          <w:fldChar w:fldCharType="end"/>
        </w:r>
      </w:hyperlink>
    </w:p>
    <w:p>
      <w:pPr>
        <w:pStyle w:val="TOC2"/>
        <w:tabs>
          <w:tab w:val="right" w:leader="dot" w:pos="8306"/>
        </w:tabs>
      </w:pPr>
      <w:hyperlink w:anchor="_Toc16856" w:history="1">
        <w:r>
          <w:rPr>
            <w:rFonts w:ascii="仿宋" w:eastAsia="仿宋" w:hAnsi="仿宋" w:cs="仿宋" w:hint="eastAsia"/>
            <w:lang w:eastAsia="zh-CN"/>
          </w:rPr>
          <w:t>(一)、技术管理特点</w:t>
        </w:r>
        <w:r>
          <w:tab/>
        </w:r>
        <w:r>
          <w:fldChar w:fldCharType="begin"/>
        </w:r>
        <w:r>
          <w:instrText xml:space="preserve"> PAGEREF _Toc16856 \h </w:instrText>
        </w:r>
        <w:r>
          <w:fldChar w:fldCharType="separate"/>
        </w:r>
        <w:r>
          <w:t>15</w:t>
        </w:r>
        <w:r>
          <w:fldChar w:fldCharType="end"/>
        </w:r>
      </w:hyperlink>
    </w:p>
    <w:p>
      <w:pPr>
        <w:pStyle w:val="TOC2"/>
        <w:tabs>
          <w:tab w:val="right" w:leader="dot" w:pos="8306"/>
        </w:tabs>
      </w:pPr>
      <w:hyperlink w:anchor="_Toc16281" w:history="1">
        <w:r>
          <w:rPr>
            <w:rFonts w:ascii="仿宋" w:eastAsia="仿宋" w:hAnsi="仿宋" w:cs="仿宋" w:hint="eastAsia"/>
            <w:lang w:eastAsia="zh-CN"/>
          </w:rPr>
          <w:t>(二)、炒锅项目工艺技术设计方案</w:t>
        </w:r>
        <w:r>
          <w:tab/>
        </w:r>
        <w:r>
          <w:fldChar w:fldCharType="begin"/>
        </w:r>
        <w:r>
          <w:instrText xml:space="preserve"> PAGEREF _Toc16281 \h </w:instrText>
        </w:r>
        <w:r>
          <w:fldChar w:fldCharType="separate"/>
        </w:r>
        <w:r>
          <w:t>16</w:t>
        </w:r>
        <w:r>
          <w:fldChar w:fldCharType="end"/>
        </w:r>
      </w:hyperlink>
    </w:p>
    <w:p>
      <w:pPr>
        <w:pStyle w:val="TOC2"/>
        <w:tabs>
          <w:tab w:val="right" w:leader="dot" w:pos="8306"/>
        </w:tabs>
      </w:pPr>
      <w:hyperlink w:anchor="_Toc17275" w:history="1">
        <w:r>
          <w:rPr>
            <w:rFonts w:ascii="仿宋" w:eastAsia="仿宋" w:hAnsi="仿宋" w:cs="仿宋" w:hint="eastAsia"/>
            <w:lang w:eastAsia="zh-CN"/>
          </w:rPr>
          <w:t>(三)、设备选型方案</w:t>
        </w:r>
        <w:r>
          <w:tab/>
        </w:r>
        <w:r>
          <w:fldChar w:fldCharType="begin"/>
        </w:r>
        <w:r>
          <w:instrText xml:space="preserve"> PAGEREF _Toc17275 \h </w:instrText>
        </w:r>
        <w:r>
          <w:fldChar w:fldCharType="separate"/>
        </w:r>
        <w:r>
          <w:t>17</w:t>
        </w:r>
        <w:r>
          <w:fldChar w:fldCharType="end"/>
        </w:r>
      </w:hyperlink>
    </w:p>
    <w:p>
      <w:pPr>
        <w:pStyle w:val="TOC1"/>
        <w:tabs>
          <w:tab w:val="right" w:leader="dot" w:pos="8306"/>
        </w:tabs>
      </w:pPr>
      <w:hyperlink w:anchor="_Toc24600" w:history="1">
        <w:r>
          <w:rPr>
            <w:rFonts w:ascii="仿宋" w:eastAsia="仿宋" w:hAnsi="仿宋" w:cs="仿宋" w:hint="eastAsia"/>
            <w:lang w:eastAsia="zh-CN"/>
          </w:rPr>
          <w:t>五、炒锅项目可持续发展</w:t>
        </w:r>
        <w:r>
          <w:tab/>
        </w:r>
        <w:r>
          <w:fldChar w:fldCharType="begin"/>
        </w:r>
        <w:r>
          <w:instrText xml:space="preserve"> PAGEREF _Toc24600 \h </w:instrText>
        </w:r>
        <w:r>
          <w:fldChar w:fldCharType="separate"/>
        </w:r>
        <w:r>
          <w:t>19</w:t>
        </w:r>
        <w:r>
          <w:fldChar w:fldCharType="end"/>
        </w:r>
      </w:hyperlink>
    </w:p>
    <w:p>
      <w:pPr>
        <w:pStyle w:val="TOC2"/>
        <w:tabs>
          <w:tab w:val="right" w:leader="dot" w:pos="8306"/>
        </w:tabs>
      </w:pPr>
      <w:hyperlink w:anchor="_Toc29285" w:history="1">
        <w:r>
          <w:rPr>
            <w:rFonts w:ascii="仿宋" w:eastAsia="仿宋" w:hAnsi="仿宋" w:cs="仿宋" w:hint="eastAsia"/>
            <w:lang w:eastAsia="zh-CN"/>
          </w:rPr>
          <w:t>(一)、可持续战略与实践</w:t>
        </w:r>
        <w:r>
          <w:tab/>
        </w:r>
        <w:r>
          <w:fldChar w:fldCharType="begin"/>
        </w:r>
        <w:r>
          <w:instrText xml:space="preserve"> PAGEREF _Toc29285 \h </w:instrText>
        </w:r>
        <w:r>
          <w:fldChar w:fldCharType="separate"/>
        </w:r>
        <w:r>
          <w:t>19</w:t>
        </w:r>
        <w:r>
          <w:fldChar w:fldCharType="end"/>
        </w:r>
      </w:hyperlink>
    </w:p>
    <w:p>
      <w:pPr>
        <w:pStyle w:val="TOC2"/>
        <w:tabs>
          <w:tab w:val="right" w:leader="dot" w:pos="8306"/>
        </w:tabs>
      </w:pPr>
      <w:hyperlink w:anchor="_Toc8256" w:history="1">
        <w:r>
          <w:rPr>
            <w:rFonts w:ascii="仿宋" w:eastAsia="仿宋" w:hAnsi="仿宋" w:cs="仿宋" w:hint="eastAsia"/>
            <w:lang w:eastAsia="zh-CN"/>
          </w:rPr>
          <w:t>(二)、环保与社会责任</w:t>
        </w:r>
        <w:r>
          <w:tab/>
        </w:r>
        <w:r>
          <w:fldChar w:fldCharType="begin"/>
        </w:r>
        <w:r>
          <w:instrText xml:space="preserve"> PAGEREF _Toc8256 \h </w:instrText>
        </w:r>
        <w:r>
          <w:fldChar w:fldCharType="separate"/>
        </w:r>
        <w:r>
          <w:t>19</w:t>
        </w:r>
        <w:r>
          <w:fldChar w:fldCharType="end"/>
        </w:r>
      </w:hyperlink>
    </w:p>
    <w:p>
      <w:pPr>
        <w:pStyle w:val="TOC1"/>
        <w:tabs>
          <w:tab w:val="right" w:leader="dot" w:pos="8306"/>
        </w:tabs>
      </w:pPr>
      <w:hyperlink w:anchor="_Toc20704" w:history="1">
        <w:r>
          <w:rPr>
            <w:rFonts w:ascii="仿宋" w:eastAsia="仿宋" w:hAnsi="仿宋" w:cs="仿宋" w:hint="eastAsia"/>
            <w:lang w:eastAsia="zh-CN"/>
          </w:rPr>
          <w:t>六、炒锅项目文档管理</w:t>
        </w:r>
        <w:r>
          <w:tab/>
        </w:r>
        <w:r>
          <w:fldChar w:fldCharType="begin"/>
        </w:r>
        <w:r>
          <w:instrText xml:space="preserve"> PAGEREF _Toc20704 \h </w:instrText>
        </w:r>
        <w:r>
          <w:fldChar w:fldCharType="separate"/>
        </w:r>
        <w:r>
          <w:t>20</w:t>
        </w:r>
        <w:r>
          <w:fldChar w:fldCharType="end"/>
        </w:r>
      </w:hyperlink>
    </w:p>
    <w:p>
      <w:pPr>
        <w:pStyle w:val="TOC2"/>
        <w:tabs>
          <w:tab w:val="right" w:leader="dot" w:pos="8306"/>
        </w:tabs>
      </w:pPr>
      <w:hyperlink w:anchor="_Toc5913" w:history="1">
        <w:r>
          <w:rPr>
            <w:rFonts w:ascii="仿宋" w:eastAsia="仿宋" w:hAnsi="仿宋" w:cs="仿宋" w:hint="eastAsia"/>
            <w:lang w:eastAsia="zh-CN"/>
          </w:rPr>
          <w:t>(一)、文档编制与审查</w:t>
        </w:r>
        <w:r>
          <w:tab/>
        </w:r>
        <w:r>
          <w:fldChar w:fldCharType="begin"/>
        </w:r>
        <w:r>
          <w:instrText xml:space="preserve"> PAGEREF _Toc5913 \h </w:instrText>
        </w:r>
        <w:r>
          <w:fldChar w:fldCharType="separate"/>
        </w:r>
        <w:r>
          <w:t>20</w:t>
        </w:r>
        <w:r>
          <w:fldChar w:fldCharType="end"/>
        </w:r>
      </w:hyperlink>
    </w:p>
    <w:p>
      <w:pPr>
        <w:pStyle w:val="TOC2"/>
        <w:tabs>
          <w:tab w:val="right" w:leader="dot" w:pos="8306"/>
        </w:tabs>
      </w:pPr>
      <w:hyperlink w:anchor="_Toc26639" w:history="1">
        <w:r>
          <w:rPr>
            <w:rFonts w:ascii="仿宋" w:eastAsia="仿宋" w:hAnsi="仿宋" w:cs="仿宋" w:hint="eastAsia"/>
            <w:lang w:eastAsia="zh-CN"/>
          </w:rPr>
          <w:t>(二)、文档发布与分发</w:t>
        </w:r>
        <w:r>
          <w:tab/>
        </w:r>
        <w:r>
          <w:fldChar w:fldCharType="begin"/>
        </w:r>
        <w:r>
          <w:instrText xml:space="preserve"> PAGEREF _Toc26639 \h </w:instrText>
        </w:r>
        <w:r>
          <w:fldChar w:fldCharType="separate"/>
        </w:r>
        <w:r>
          <w:t>22</w:t>
        </w:r>
        <w:r>
          <w:fldChar w:fldCharType="end"/>
        </w:r>
      </w:hyperlink>
    </w:p>
    <w:p>
      <w:pPr>
        <w:pStyle w:val="TOC2"/>
        <w:tabs>
          <w:tab w:val="right" w:leader="dot" w:pos="8306"/>
        </w:tabs>
      </w:pPr>
      <w:hyperlink w:anchor="_Toc18041" w:history="1">
        <w:r>
          <w:rPr>
            <w:rFonts w:ascii="仿宋" w:eastAsia="仿宋" w:hAnsi="仿宋" w:cs="仿宋" w:hint="eastAsia"/>
            <w:lang w:eastAsia="zh-CN"/>
          </w:rPr>
          <w:t>(三)、文档存档与归档</w:t>
        </w:r>
        <w:r>
          <w:tab/>
        </w:r>
        <w:r>
          <w:fldChar w:fldCharType="begin"/>
        </w:r>
        <w:r>
          <w:instrText xml:space="preserve"> PAGEREF _Toc18041 \h </w:instrText>
        </w:r>
        <w:r>
          <w:fldChar w:fldCharType="separate"/>
        </w:r>
        <w:r>
          <w:t>22</w:t>
        </w:r>
        <w:r>
          <w:fldChar w:fldCharType="end"/>
        </w:r>
      </w:hyperlink>
    </w:p>
    <w:p>
      <w:pPr>
        <w:pStyle w:val="TOC1"/>
        <w:tabs>
          <w:tab w:val="right" w:leader="dot" w:pos="8306"/>
        </w:tabs>
      </w:pPr>
      <w:hyperlink w:anchor="_Toc17097" w:history="1">
        <w:r>
          <w:rPr>
            <w:rFonts w:ascii="仿宋" w:eastAsia="仿宋" w:hAnsi="仿宋" w:cs="仿宋" w:hint="eastAsia"/>
            <w:lang w:eastAsia="zh-CN"/>
          </w:rPr>
          <w:t>七、炒锅项目风险管理</w:t>
        </w:r>
        <w:r>
          <w:tab/>
        </w:r>
        <w:r>
          <w:fldChar w:fldCharType="begin"/>
        </w:r>
        <w:r>
          <w:instrText xml:space="preserve"> PAGEREF _Toc17097 \h </w:instrText>
        </w:r>
        <w:r>
          <w:fldChar w:fldCharType="separate"/>
        </w:r>
        <w:r>
          <w:t>24</w:t>
        </w:r>
        <w:r>
          <w:fldChar w:fldCharType="end"/>
        </w:r>
      </w:hyperlink>
    </w:p>
    <w:p>
      <w:pPr>
        <w:pStyle w:val="TOC2"/>
        <w:tabs>
          <w:tab w:val="right" w:leader="dot" w:pos="8306"/>
        </w:tabs>
      </w:pPr>
      <w:hyperlink w:anchor="_Toc9446" w:history="1">
        <w:r>
          <w:rPr>
            <w:rFonts w:ascii="仿宋" w:eastAsia="仿宋" w:hAnsi="仿宋" w:cs="仿宋" w:hint="eastAsia"/>
            <w:lang w:eastAsia="zh-CN"/>
          </w:rPr>
          <w:t>(一)、风险识别与评估</w:t>
        </w:r>
        <w:r>
          <w:tab/>
        </w:r>
        <w:r>
          <w:fldChar w:fldCharType="begin"/>
        </w:r>
        <w:r>
          <w:instrText xml:space="preserve"> PAGEREF _Toc9446 \h </w:instrText>
        </w:r>
        <w:r>
          <w:fldChar w:fldCharType="separate"/>
        </w:r>
        <w:r>
          <w:t>24</w:t>
        </w:r>
        <w:r>
          <w:fldChar w:fldCharType="end"/>
        </w:r>
      </w:hyperlink>
    </w:p>
    <w:p>
      <w:pPr>
        <w:pStyle w:val="TOC2"/>
        <w:tabs>
          <w:tab w:val="right" w:leader="dot" w:pos="8306"/>
        </w:tabs>
      </w:pPr>
      <w:hyperlink w:anchor="_Toc24664" w:history="1">
        <w:r>
          <w:rPr>
            <w:rFonts w:ascii="仿宋" w:eastAsia="仿宋" w:hAnsi="仿宋" w:cs="仿宋" w:hint="eastAsia"/>
            <w:lang w:eastAsia="zh-CN"/>
          </w:rPr>
          <w:t>(二)、风险应对策略</w:t>
        </w:r>
        <w:r>
          <w:tab/>
        </w:r>
        <w:r>
          <w:fldChar w:fldCharType="begin"/>
        </w:r>
        <w:r>
          <w:instrText xml:space="preserve"> PAGEREF _Toc24664 \h </w:instrText>
        </w:r>
        <w:r>
          <w:fldChar w:fldCharType="separate"/>
        </w:r>
        <w:r>
          <w:t>25</w:t>
        </w:r>
        <w:r>
          <w:fldChar w:fldCharType="end"/>
        </w:r>
      </w:hyperlink>
    </w:p>
    <w:p>
      <w:pPr>
        <w:pStyle w:val="TOC2"/>
        <w:tabs>
          <w:tab w:val="right" w:leader="dot" w:pos="8306"/>
        </w:tabs>
      </w:pPr>
      <w:hyperlink w:anchor="_Toc5078" w:history="1">
        <w:r>
          <w:rPr>
            <w:rFonts w:ascii="仿宋" w:eastAsia="仿宋" w:hAnsi="仿宋" w:cs="仿宋" w:hint="eastAsia"/>
            <w:lang w:eastAsia="zh-CN"/>
          </w:rPr>
          <w:t>(三)、风险监控与控制</w:t>
        </w:r>
        <w:r>
          <w:tab/>
        </w:r>
        <w:r>
          <w:fldChar w:fldCharType="begin"/>
        </w:r>
        <w:r>
          <w:instrText xml:space="preserve"> PAGEREF _Toc5078 \h </w:instrText>
        </w:r>
        <w:r>
          <w:fldChar w:fldCharType="separate"/>
        </w:r>
        <w:r>
          <w:t>27</w:t>
        </w:r>
        <w:r>
          <w:fldChar w:fldCharType="end"/>
        </w:r>
      </w:hyperlink>
    </w:p>
    <w:p>
      <w:pPr>
        <w:pStyle w:val="TOC1"/>
        <w:tabs>
          <w:tab w:val="right" w:leader="dot" w:pos="8306"/>
        </w:tabs>
      </w:pPr>
      <w:hyperlink w:anchor="_Toc26190" w:history="1">
        <w:r>
          <w:rPr>
            <w:rFonts w:ascii="仿宋" w:eastAsia="仿宋" w:hAnsi="仿宋" w:cs="仿宋" w:hint="eastAsia"/>
            <w:lang w:eastAsia="zh-CN"/>
          </w:rPr>
          <w:t>八、炒锅项目经营效益</w:t>
        </w:r>
        <w:r>
          <w:tab/>
        </w:r>
        <w:r>
          <w:fldChar w:fldCharType="begin"/>
        </w:r>
        <w:r>
          <w:instrText xml:space="preserve"> PAGEREF _Toc26190 \h </w:instrText>
        </w:r>
        <w:r>
          <w:fldChar w:fldCharType="separate"/>
        </w:r>
        <w:r>
          <w:t>28</w:t>
        </w:r>
        <w:r>
          <w:fldChar w:fldCharType="end"/>
        </w:r>
      </w:hyperlink>
    </w:p>
    <w:p>
      <w:pPr>
        <w:pStyle w:val="TOC2"/>
        <w:tabs>
          <w:tab w:val="right" w:leader="dot" w:pos="8306"/>
        </w:tabs>
      </w:pPr>
      <w:hyperlink w:anchor="_Toc3266" w:history="1">
        <w:r>
          <w:rPr>
            <w:rFonts w:ascii="仿宋" w:eastAsia="仿宋" w:hAnsi="仿宋" w:cs="仿宋" w:hint="eastAsia"/>
            <w:lang w:eastAsia="zh-CN"/>
          </w:rPr>
          <w:t>(一)、经济评价财务测算</w:t>
        </w:r>
        <w:r>
          <w:tab/>
        </w:r>
        <w:r>
          <w:fldChar w:fldCharType="begin"/>
        </w:r>
        <w:r>
          <w:instrText xml:space="preserve"> PAGEREF _Toc3266 \h </w:instrText>
        </w:r>
        <w:r>
          <w:fldChar w:fldCharType="separate"/>
        </w:r>
        <w:r>
          <w:t>28</w:t>
        </w:r>
        <w:r>
          <w:fldChar w:fldCharType="end"/>
        </w:r>
      </w:hyperlink>
    </w:p>
    <w:p>
      <w:pPr>
        <w:pStyle w:val="TOC2"/>
        <w:tabs>
          <w:tab w:val="right" w:leader="dot" w:pos="8306"/>
        </w:tabs>
      </w:pPr>
      <w:hyperlink w:anchor="_Toc20931" w:history="1">
        <w:r>
          <w:rPr>
            <w:rFonts w:ascii="仿宋" w:eastAsia="仿宋" w:hAnsi="仿宋" w:cs="仿宋" w:hint="eastAsia"/>
            <w:lang w:eastAsia="zh-CN"/>
          </w:rPr>
          <w:t>(二)、炒锅项目盈利能力分析</w:t>
        </w:r>
        <w:r>
          <w:tab/>
        </w:r>
        <w:r>
          <w:fldChar w:fldCharType="begin"/>
        </w:r>
        <w:r>
          <w:instrText xml:space="preserve"> PAGEREF _Toc20931 \h </w:instrText>
        </w:r>
        <w:r>
          <w:fldChar w:fldCharType="separate"/>
        </w:r>
        <w:r>
          <w:t>29</w:t>
        </w:r>
        <w:r>
          <w:fldChar w:fldCharType="end"/>
        </w:r>
      </w:hyperlink>
    </w:p>
    <w:p>
      <w:pPr>
        <w:pStyle w:val="TOC1"/>
        <w:tabs>
          <w:tab w:val="right" w:leader="dot" w:pos="8306"/>
        </w:tabs>
      </w:pPr>
      <w:hyperlink w:anchor="_Toc25561" w:history="1">
        <w:r>
          <w:rPr>
            <w:rFonts w:ascii="仿宋" w:eastAsia="仿宋" w:hAnsi="仿宋" w:cs="仿宋" w:hint="eastAsia"/>
            <w:lang w:eastAsia="zh-CN"/>
          </w:rPr>
          <w:t>九、炒锅项目投资规划</w:t>
        </w:r>
        <w:r>
          <w:tab/>
        </w:r>
        <w:r>
          <w:fldChar w:fldCharType="begin"/>
        </w:r>
        <w:r>
          <w:instrText xml:space="preserve"> PAGEREF _Toc25561 \h </w:instrText>
        </w:r>
        <w:r>
          <w:fldChar w:fldCharType="separate"/>
        </w:r>
        <w:r>
          <w:t>30</w:t>
        </w:r>
        <w:r>
          <w:fldChar w:fldCharType="end"/>
        </w:r>
      </w:hyperlink>
    </w:p>
    <w:p>
      <w:pPr>
        <w:pStyle w:val="TOC2"/>
        <w:tabs>
          <w:tab w:val="right" w:leader="dot" w:pos="8306"/>
        </w:tabs>
      </w:pPr>
      <w:hyperlink w:anchor="_Toc11192" w:history="1">
        <w:r>
          <w:rPr>
            <w:rFonts w:ascii="仿宋" w:eastAsia="仿宋" w:hAnsi="仿宋" w:cs="仿宋" w:hint="eastAsia"/>
            <w:lang w:eastAsia="zh-CN"/>
          </w:rPr>
          <w:t>(一)、炒锅项目总投资估算</w:t>
        </w:r>
        <w:r>
          <w:tab/>
        </w:r>
        <w:r>
          <w:fldChar w:fldCharType="begin"/>
        </w:r>
        <w:r>
          <w:instrText xml:space="preserve"> PAGEREF _Toc11192 \h </w:instrText>
        </w:r>
        <w:r>
          <w:fldChar w:fldCharType="separate"/>
        </w:r>
        <w:r>
          <w:t>30</w:t>
        </w:r>
        <w:r>
          <w:fldChar w:fldCharType="end"/>
        </w:r>
      </w:hyperlink>
    </w:p>
    <w:p>
      <w:pPr>
        <w:pStyle w:val="TOC2"/>
        <w:tabs>
          <w:tab w:val="right" w:leader="dot" w:pos="8306"/>
        </w:tabs>
      </w:pPr>
      <w:hyperlink w:anchor="_Toc13667" w:history="1">
        <w:r>
          <w:rPr>
            <w:rFonts w:ascii="仿宋" w:eastAsia="仿宋" w:hAnsi="仿宋" w:cs="仿宋" w:hint="eastAsia"/>
            <w:lang w:eastAsia="zh-CN"/>
          </w:rPr>
          <w:t>(二)、资金筹措</w:t>
        </w:r>
        <w:r>
          <w:tab/>
        </w:r>
        <w:r>
          <w:fldChar w:fldCharType="begin"/>
        </w:r>
        <w:r>
          <w:instrText xml:space="preserve"> PAGEREF _Toc13667 \h </w:instrText>
        </w:r>
        <w:r>
          <w:fldChar w:fldCharType="separate"/>
        </w:r>
        <w:r>
          <w:t>31</w:t>
        </w:r>
        <w:r>
          <w:fldChar w:fldCharType="end"/>
        </w:r>
      </w:hyperlink>
    </w:p>
    <w:p>
      <w:pPr>
        <w:pStyle w:val="TOC1"/>
        <w:tabs>
          <w:tab w:val="right" w:leader="dot" w:pos="8306"/>
        </w:tabs>
      </w:pPr>
      <w:hyperlink w:anchor="_Toc8573" w:history="1">
        <w:r>
          <w:rPr>
            <w:rFonts w:ascii="仿宋" w:eastAsia="仿宋" w:hAnsi="仿宋" w:cs="仿宋" w:hint="eastAsia"/>
            <w:lang w:eastAsia="zh-CN"/>
          </w:rPr>
          <w:t>十、生产安全保护</w:t>
        </w:r>
        <w:r>
          <w:tab/>
        </w:r>
        <w:r>
          <w:fldChar w:fldCharType="begin"/>
        </w:r>
        <w:r>
          <w:instrText xml:space="preserve"> PAGEREF _Toc8573 \h </w:instrText>
        </w:r>
        <w:r>
          <w:fldChar w:fldCharType="separate"/>
        </w:r>
        <w:r>
          <w:t>32</w:t>
        </w:r>
        <w:r>
          <w:fldChar w:fldCharType="end"/>
        </w:r>
      </w:hyperlink>
    </w:p>
    <w:p>
      <w:pPr>
        <w:pStyle w:val="TOC2"/>
        <w:tabs>
          <w:tab w:val="right" w:leader="dot" w:pos="8306"/>
        </w:tabs>
      </w:pPr>
      <w:hyperlink w:anchor="_Toc31499" w:history="1">
        <w:r>
          <w:rPr>
            <w:rFonts w:ascii="仿宋" w:eastAsia="仿宋" w:hAnsi="仿宋" w:cs="仿宋" w:hint="eastAsia"/>
            <w:lang w:eastAsia="zh-CN"/>
          </w:rPr>
          <w:t>(一)、消防安全</w:t>
        </w:r>
        <w:r>
          <w:tab/>
        </w:r>
        <w:r>
          <w:fldChar w:fldCharType="begin"/>
        </w:r>
        <w:r>
          <w:instrText xml:space="preserve"> PAGEREF _Toc31499 \h </w:instrText>
        </w:r>
        <w:r>
          <w:fldChar w:fldCharType="separate"/>
        </w:r>
        <w:r>
          <w:t>32</w:t>
        </w:r>
        <w:r>
          <w:fldChar w:fldCharType="end"/>
        </w:r>
      </w:hyperlink>
    </w:p>
    <w:p>
      <w:pPr>
        <w:pStyle w:val="TOC2"/>
        <w:tabs>
          <w:tab w:val="right" w:leader="dot" w:pos="8306"/>
        </w:tabs>
      </w:pPr>
      <w:hyperlink w:anchor="_Toc10563" w:history="1">
        <w:r>
          <w:rPr>
            <w:rFonts w:ascii="仿宋" w:eastAsia="仿宋" w:hAnsi="仿宋" w:cs="仿宋" w:hint="eastAsia"/>
            <w:lang w:eastAsia="zh-CN"/>
          </w:rPr>
          <w:t>(二)、防火防爆总图布置措施</w:t>
        </w:r>
        <w:r>
          <w:tab/>
        </w:r>
        <w:r>
          <w:fldChar w:fldCharType="begin"/>
        </w:r>
        <w:r>
          <w:instrText xml:space="preserve"> PAGEREF _Toc10563 \h </w:instrText>
        </w:r>
        <w:r>
          <w:fldChar w:fldCharType="separate"/>
        </w:r>
        <w:r>
          <w:t>33</w:t>
        </w:r>
        <w:r>
          <w:fldChar w:fldCharType="end"/>
        </w:r>
      </w:hyperlink>
    </w:p>
    <w:p>
      <w:pPr>
        <w:pStyle w:val="TOC2"/>
        <w:tabs>
          <w:tab w:val="right" w:leader="dot" w:pos="8306"/>
        </w:tabs>
      </w:pPr>
      <w:hyperlink w:anchor="_Toc28839" w:history="1">
        <w:r>
          <w:rPr>
            <w:rFonts w:ascii="仿宋" w:eastAsia="仿宋" w:hAnsi="仿宋" w:cs="仿宋" w:hint="eastAsia"/>
            <w:lang w:eastAsia="zh-CN"/>
          </w:rPr>
          <w:t>(三)、自然灾害防范措施</w:t>
        </w:r>
        <w:r>
          <w:tab/>
        </w:r>
        <w:r>
          <w:fldChar w:fldCharType="begin"/>
        </w:r>
        <w:r>
          <w:instrText xml:space="preserve"> PAGEREF _Toc28839 \h </w:instrText>
        </w:r>
        <w:r>
          <w:fldChar w:fldCharType="separate"/>
        </w:r>
        <w:r>
          <w:t>34</w:t>
        </w:r>
        <w:r>
          <w:fldChar w:fldCharType="end"/>
        </w:r>
      </w:hyperlink>
    </w:p>
    <w:p>
      <w:pPr>
        <w:pStyle w:val="TOC2"/>
        <w:tabs>
          <w:tab w:val="right" w:leader="dot" w:pos="8306"/>
        </w:tabs>
      </w:pPr>
      <w:hyperlink w:anchor="_Toc23618" w:history="1">
        <w:r>
          <w:rPr>
            <w:rFonts w:ascii="仿宋" w:eastAsia="仿宋" w:hAnsi="仿宋" w:cs="仿宋" w:hint="eastAsia"/>
            <w:lang w:eastAsia="zh-CN"/>
          </w:rPr>
          <w:t>(四)、安全色及安全标志使用要求</w:t>
        </w:r>
        <w:r>
          <w:tab/>
        </w:r>
        <w:r>
          <w:fldChar w:fldCharType="begin"/>
        </w:r>
        <w:r>
          <w:instrText xml:space="preserve"> PAGEREF _Toc23618 \h </w:instrText>
        </w:r>
        <w:r>
          <w:fldChar w:fldCharType="separate"/>
        </w:r>
        <w:r>
          <w:t>35</w:t>
        </w:r>
        <w:r>
          <w:fldChar w:fldCharType="end"/>
        </w:r>
      </w:hyperlink>
    </w:p>
    <w:p>
      <w:pPr>
        <w:pStyle w:val="TOC2"/>
        <w:tabs>
          <w:tab w:val="right" w:leader="dot" w:pos="8306"/>
        </w:tabs>
      </w:pPr>
      <w:hyperlink w:anchor="_Toc27720" w:history="1">
        <w:r>
          <w:rPr>
            <w:rFonts w:ascii="仿宋" w:eastAsia="仿宋" w:hAnsi="仿宋" w:cs="仿宋" w:hint="eastAsia"/>
            <w:lang w:eastAsia="zh-CN"/>
          </w:rPr>
          <w:t>(五)、防尘防毒措施</w:t>
        </w:r>
        <w:r>
          <w:tab/>
        </w:r>
        <w:r>
          <w:fldChar w:fldCharType="begin"/>
        </w:r>
        <w:r>
          <w:instrText xml:space="preserve"> PAGEREF _Toc27720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38" w:history="1">
        <w:r>
          <w:rPr>
            <w:rFonts w:ascii="仿宋" w:eastAsia="仿宋" w:hAnsi="仿宋" w:cs="仿宋" w:hint="eastAsia"/>
            <w:lang w:eastAsia="zh-CN"/>
          </w:rPr>
          <w:t>(六)、防静电、触电防护及防雷措施</w:t>
        </w:r>
        <w:r>
          <w:tab/>
        </w:r>
        <w:r>
          <w:fldChar w:fldCharType="begin"/>
        </w:r>
        <w:r>
          <w:instrText xml:space="preserve"> PAGEREF _Toc15138 \h </w:instrText>
        </w:r>
        <w:r>
          <w:fldChar w:fldCharType="separate"/>
        </w:r>
        <w:r>
          <w:t>37</w:t>
        </w:r>
        <w:r>
          <w:fldChar w:fldCharType="end"/>
        </w:r>
      </w:hyperlink>
    </w:p>
    <w:p>
      <w:pPr>
        <w:pStyle w:val="TOC2"/>
        <w:tabs>
          <w:tab w:val="right" w:leader="dot" w:pos="8306"/>
        </w:tabs>
      </w:pPr>
      <w:hyperlink w:anchor="_Toc11140" w:history="1">
        <w:r>
          <w:rPr>
            <w:rFonts w:ascii="仿宋" w:eastAsia="仿宋" w:hAnsi="仿宋" w:cs="仿宋" w:hint="eastAsia"/>
            <w:lang w:eastAsia="zh-CN"/>
          </w:rPr>
          <w:t>(七)、机械设备安全保障措施</w:t>
        </w:r>
        <w:r>
          <w:tab/>
        </w:r>
        <w:r>
          <w:fldChar w:fldCharType="begin"/>
        </w:r>
        <w:r>
          <w:instrText xml:space="preserve"> PAGEREF _Toc11140 \h </w:instrText>
        </w:r>
        <w:r>
          <w:fldChar w:fldCharType="separate"/>
        </w:r>
        <w:r>
          <w:t>38</w:t>
        </w:r>
        <w:r>
          <w:fldChar w:fldCharType="end"/>
        </w:r>
      </w:hyperlink>
    </w:p>
    <w:p>
      <w:pPr>
        <w:pStyle w:val="TOC1"/>
        <w:tabs>
          <w:tab w:val="right" w:leader="dot" w:pos="8306"/>
        </w:tabs>
      </w:pPr>
      <w:hyperlink w:anchor="_Toc30335" w:history="1">
        <w:r>
          <w:rPr>
            <w:rFonts w:ascii="仿宋" w:eastAsia="仿宋" w:hAnsi="仿宋" w:cs="仿宋" w:hint="eastAsia"/>
            <w:lang w:eastAsia="zh-CN"/>
          </w:rPr>
          <w:t>十一、炒锅项目环境影响分析</w:t>
        </w:r>
        <w:r>
          <w:tab/>
        </w:r>
        <w:r>
          <w:fldChar w:fldCharType="begin"/>
        </w:r>
        <w:r>
          <w:instrText xml:space="preserve"> PAGEREF _Toc30335 \h </w:instrText>
        </w:r>
        <w:r>
          <w:fldChar w:fldCharType="separate"/>
        </w:r>
        <w:r>
          <w:t>39</w:t>
        </w:r>
        <w:r>
          <w:fldChar w:fldCharType="end"/>
        </w:r>
      </w:hyperlink>
    </w:p>
    <w:p>
      <w:pPr>
        <w:pStyle w:val="TOC2"/>
        <w:tabs>
          <w:tab w:val="right" w:leader="dot" w:pos="8306"/>
        </w:tabs>
      </w:pPr>
      <w:hyperlink w:anchor="_Toc26717" w:history="1">
        <w:r>
          <w:rPr>
            <w:rFonts w:ascii="仿宋" w:eastAsia="仿宋" w:hAnsi="仿宋" w:cs="仿宋" w:hint="eastAsia"/>
            <w:lang w:eastAsia="zh-CN"/>
          </w:rPr>
          <w:t>(一)、建设区域环境质量现状</w:t>
        </w:r>
        <w:r>
          <w:tab/>
        </w:r>
        <w:r>
          <w:fldChar w:fldCharType="begin"/>
        </w:r>
        <w:r>
          <w:instrText xml:space="preserve"> PAGEREF _Toc26717 \h </w:instrText>
        </w:r>
        <w:r>
          <w:fldChar w:fldCharType="separate"/>
        </w:r>
        <w:r>
          <w:t>39</w:t>
        </w:r>
        <w:r>
          <w:fldChar w:fldCharType="end"/>
        </w:r>
      </w:hyperlink>
    </w:p>
    <w:p>
      <w:pPr>
        <w:pStyle w:val="TOC2"/>
        <w:tabs>
          <w:tab w:val="right" w:leader="dot" w:pos="8306"/>
        </w:tabs>
      </w:pPr>
      <w:hyperlink w:anchor="_Toc25796" w:history="1">
        <w:r>
          <w:rPr>
            <w:rFonts w:ascii="仿宋" w:eastAsia="仿宋" w:hAnsi="仿宋" w:cs="仿宋" w:hint="eastAsia"/>
            <w:lang w:eastAsia="zh-CN"/>
          </w:rPr>
          <w:t>(二)、建设期环境保护</w:t>
        </w:r>
        <w:r>
          <w:tab/>
        </w:r>
        <w:r>
          <w:fldChar w:fldCharType="begin"/>
        </w:r>
        <w:r>
          <w:instrText xml:space="preserve"> PAGEREF _Toc25796 \h </w:instrText>
        </w:r>
        <w:r>
          <w:fldChar w:fldCharType="separate"/>
        </w:r>
        <w:r>
          <w:t>41</w:t>
        </w:r>
        <w:r>
          <w:fldChar w:fldCharType="end"/>
        </w:r>
      </w:hyperlink>
    </w:p>
    <w:p>
      <w:pPr>
        <w:pStyle w:val="TOC2"/>
        <w:tabs>
          <w:tab w:val="right" w:leader="dot" w:pos="8306"/>
        </w:tabs>
      </w:pPr>
      <w:hyperlink w:anchor="_Toc23101" w:history="1">
        <w:r>
          <w:rPr>
            <w:rFonts w:ascii="仿宋" w:eastAsia="仿宋" w:hAnsi="仿宋" w:cs="仿宋" w:hint="eastAsia"/>
            <w:lang w:eastAsia="zh-CN"/>
          </w:rPr>
          <w:t>(三)、运营期环境保护</w:t>
        </w:r>
        <w:r>
          <w:tab/>
        </w:r>
        <w:r>
          <w:fldChar w:fldCharType="begin"/>
        </w:r>
        <w:r>
          <w:instrText xml:space="preserve"> PAGEREF _Toc23101 \h </w:instrText>
        </w:r>
        <w:r>
          <w:fldChar w:fldCharType="separate"/>
        </w:r>
        <w:r>
          <w:t>42</w:t>
        </w:r>
        <w:r>
          <w:fldChar w:fldCharType="end"/>
        </w:r>
      </w:hyperlink>
    </w:p>
    <w:p>
      <w:pPr>
        <w:pStyle w:val="TOC2"/>
        <w:tabs>
          <w:tab w:val="right" w:leader="dot" w:pos="8306"/>
        </w:tabs>
      </w:pPr>
      <w:hyperlink w:anchor="_Toc22452" w:history="1">
        <w:r>
          <w:rPr>
            <w:rFonts w:ascii="仿宋" w:eastAsia="仿宋" w:hAnsi="仿宋" w:cs="仿宋" w:hint="eastAsia"/>
            <w:lang w:eastAsia="zh-CN"/>
          </w:rPr>
          <w:t>(四)、炒锅项目建设对区域经济的影响</w:t>
        </w:r>
        <w:r>
          <w:tab/>
        </w:r>
        <w:r>
          <w:fldChar w:fldCharType="begin"/>
        </w:r>
        <w:r>
          <w:instrText xml:space="preserve"> PAGEREF _Toc22452 \h </w:instrText>
        </w:r>
        <w:r>
          <w:fldChar w:fldCharType="separate"/>
        </w:r>
        <w:r>
          <w:t>43</w:t>
        </w:r>
        <w:r>
          <w:fldChar w:fldCharType="end"/>
        </w:r>
      </w:hyperlink>
    </w:p>
    <w:p>
      <w:pPr>
        <w:pStyle w:val="TOC2"/>
        <w:tabs>
          <w:tab w:val="right" w:leader="dot" w:pos="8306"/>
        </w:tabs>
      </w:pPr>
      <w:hyperlink w:anchor="_Toc11221" w:history="1">
        <w:r>
          <w:rPr>
            <w:rFonts w:ascii="仿宋" w:eastAsia="仿宋" w:hAnsi="仿宋" w:cs="仿宋" w:hint="eastAsia"/>
            <w:lang w:eastAsia="zh-CN"/>
          </w:rPr>
          <w:t>(五)、废弃物处理</w:t>
        </w:r>
        <w:r>
          <w:tab/>
        </w:r>
        <w:r>
          <w:fldChar w:fldCharType="begin"/>
        </w:r>
        <w:r>
          <w:instrText xml:space="preserve"> PAGEREF _Toc11221 \h </w:instrText>
        </w:r>
        <w:r>
          <w:fldChar w:fldCharType="separate"/>
        </w:r>
        <w:r>
          <w:t>45</w:t>
        </w:r>
        <w:r>
          <w:fldChar w:fldCharType="end"/>
        </w:r>
      </w:hyperlink>
    </w:p>
    <w:p>
      <w:pPr>
        <w:pStyle w:val="TOC2"/>
        <w:tabs>
          <w:tab w:val="right" w:leader="dot" w:pos="8306"/>
        </w:tabs>
      </w:pPr>
      <w:hyperlink w:anchor="_Toc22358" w:history="1">
        <w:r>
          <w:rPr>
            <w:rFonts w:ascii="仿宋" w:eastAsia="仿宋" w:hAnsi="仿宋" w:cs="仿宋" w:hint="eastAsia"/>
            <w:lang w:eastAsia="zh-CN"/>
          </w:rPr>
          <w:t>(六)、特殊环境影响分析</w:t>
        </w:r>
        <w:r>
          <w:tab/>
        </w:r>
        <w:r>
          <w:fldChar w:fldCharType="begin"/>
        </w:r>
        <w:r>
          <w:instrText xml:space="preserve"> PAGEREF _Toc22358 \h </w:instrText>
        </w:r>
        <w:r>
          <w:fldChar w:fldCharType="separate"/>
        </w:r>
        <w:r>
          <w:t>46</w:t>
        </w:r>
        <w:r>
          <w:fldChar w:fldCharType="end"/>
        </w:r>
      </w:hyperlink>
    </w:p>
    <w:p>
      <w:pPr>
        <w:pStyle w:val="TOC2"/>
        <w:tabs>
          <w:tab w:val="right" w:leader="dot" w:pos="8306"/>
        </w:tabs>
      </w:pPr>
      <w:hyperlink w:anchor="_Toc29916" w:history="1">
        <w:r>
          <w:rPr>
            <w:rFonts w:ascii="仿宋" w:eastAsia="仿宋" w:hAnsi="仿宋" w:cs="仿宋" w:hint="eastAsia"/>
            <w:lang w:eastAsia="zh-CN"/>
          </w:rPr>
          <w:t>(七)、清洁生产</w:t>
        </w:r>
        <w:r>
          <w:tab/>
        </w:r>
        <w:r>
          <w:fldChar w:fldCharType="begin"/>
        </w:r>
        <w:r>
          <w:instrText xml:space="preserve"> PAGEREF _Toc29916 \h </w:instrText>
        </w:r>
        <w:r>
          <w:fldChar w:fldCharType="separate"/>
        </w:r>
        <w:r>
          <w:t>47</w:t>
        </w:r>
        <w:r>
          <w:fldChar w:fldCharType="end"/>
        </w:r>
      </w:hyperlink>
    </w:p>
    <w:p>
      <w:pPr>
        <w:pStyle w:val="TOC2"/>
        <w:tabs>
          <w:tab w:val="right" w:leader="dot" w:pos="8306"/>
        </w:tabs>
      </w:pPr>
      <w:hyperlink w:anchor="_Toc13597" w:history="1">
        <w:r>
          <w:rPr>
            <w:rFonts w:ascii="仿宋" w:eastAsia="仿宋" w:hAnsi="仿宋" w:cs="仿宋" w:hint="eastAsia"/>
            <w:lang w:eastAsia="zh-CN"/>
          </w:rPr>
          <w:t>(八)、环境保护综合评价</w:t>
        </w:r>
        <w:r>
          <w:tab/>
        </w:r>
        <w:r>
          <w:fldChar w:fldCharType="begin"/>
        </w:r>
        <w:r>
          <w:instrText xml:space="preserve"> PAGEREF _Toc13597 \h </w:instrText>
        </w:r>
        <w:r>
          <w:fldChar w:fldCharType="separate"/>
        </w:r>
        <w:r>
          <w:t>48</w:t>
        </w:r>
        <w:r>
          <w:fldChar w:fldCharType="end"/>
        </w:r>
      </w:hyperlink>
    </w:p>
    <w:p>
      <w:pPr>
        <w:pStyle w:val="TOC1"/>
        <w:tabs>
          <w:tab w:val="right" w:leader="dot" w:pos="8306"/>
        </w:tabs>
      </w:pPr>
      <w:hyperlink w:anchor="_Toc32527" w:history="1">
        <w:r>
          <w:rPr>
            <w:rFonts w:ascii="仿宋" w:eastAsia="仿宋" w:hAnsi="仿宋" w:cs="仿宋" w:hint="eastAsia"/>
            <w:lang w:eastAsia="zh-CN"/>
          </w:rPr>
          <w:t>十二、炒锅项目技术管理</w:t>
        </w:r>
        <w:r>
          <w:tab/>
        </w:r>
        <w:r>
          <w:fldChar w:fldCharType="begin"/>
        </w:r>
        <w:r>
          <w:instrText xml:space="preserve"> PAGEREF _Toc32527 \h </w:instrText>
        </w:r>
        <w:r>
          <w:fldChar w:fldCharType="separate"/>
        </w:r>
        <w:r>
          <w:t>50</w:t>
        </w:r>
        <w:r>
          <w:fldChar w:fldCharType="end"/>
        </w:r>
      </w:hyperlink>
    </w:p>
    <w:p>
      <w:pPr>
        <w:pStyle w:val="TOC2"/>
        <w:tabs>
          <w:tab w:val="right" w:leader="dot" w:pos="8306"/>
        </w:tabs>
      </w:pPr>
      <w:hyperlink w:anchor="_Toc16777" w:history="1">
        <w:r>
          <w:rPr>
            <w:rFonts w:ascii="仿宋" w:eastAsia="仿宋" w:hAnsi="仿宋" w:cs="仿宋" w:hint="eastAsia"/>
            <w:lang w:eastAsia="zh-CN"/>
          </w:rPr>
          <w:t>(一)、技术方案选用方向</w:t>
        </w:r>
        <w:r>
          <w:tab/>
        </w:r>
        <w:r>
          <w:fldChar w:fldCharType="begin"/>
        </w:r>
        <w:r>
          <w:instrText xml:space="preserve"> PAGEREF _Toc16777 \h </w:instrText>
        </w:r>
        <w:r>
          <w:fldChar w:fldCharType="separate"/>
        </w:r>
        <w:r>
          <w:t>50</w:t>
        </w:r>
        <w:r>
          <w:fldChar w:fldCharType="end"/>
        </w:r>
      </w:hyperlink>
    </w:p>
    <w:p>
      <w:pPr>
        <w:pStyle w:val="TOC2"/>
        <w:tabs>
          <w:tab w:val="right" w:leader="dot" w:pos="8306"/>
        </w:tabs>
      </w:pPr>
      <w:hyperlink w:anchor="_Toc6108" w:history="1">
        <w:r>
          <w:rPr>
            <w:rFonts w:ascii="仿宋" w:eastAsia="仿宋" w:hAnsi="仿宋" w:cs="仿宋" w:hint="eastAsia"/>
            <w:lang w:eastAsia="zh-CN"/>
          </w:rPr>
          <w:t>(二)、工艺技术方案选用原则</w:t>
        </w:r>
        <w:r>
          <w:tab/>
        </w:r>
        <w:r>
          <w:fldChar w:fldCharType="begin"/>
        </w:r>
        <w:r>
          <w:instrText xml:space="preserve"> PAGEREF _Toc6108 \h </w:instrText>
        </w:r>
        <w:r>
          <w:fldChar w:fldCharType="separate"/>
        </w:r>
        <w:r>
          <w:t>51</w:t>
        </w:r>
        <w:r>
          <w:fldChar w:fldCharType="end"/>
        </w:r>
      </w:hyperlink>
    </w:p>
    <w:p>
      <w:pPr>
        <w:pStyle w:val="TOC2"/>
        <w:tabs>
          <w:tab w:val="right" w:leader="dot" w:pos="8306"/>
        </w:tabs>
      </w:pPr>
      <w:hyperlink w:anchor="_Toc32657" w:history="1">
        <w:r>
          <w:rPr>
            <w:rFonts w:ascii="仿宋" w:eastAsia="仿宋" w:hAnsi="仿宋" w:cs="仿宋" w:hint="eastAsia"/>
            <w:lang w:eastAsia="zh-CN"/>
          </w:rPr>
          <w:t>(三)、工艺技术方案要求</w:t>
        </w:r>
        <w:r>
          <w:tab/>
        </w:r>
        <w:r>
          <w:fldChar w:fldCharType="begin"/>
        </w:r>
        <w:r>
          <w:instrText xml:space="preserve"> PAGEREF _Toc32657 \h </w:instrText>
        </w:r>
        <w:r>
          <w:fldChar w:fldCharType="separate"/>
        </w:r>
        <w:r>
          <w:t>53</w:t>
        </w:r>
        <w:r>
          <w:fldChar w:fldCharType="end"/>
        </w:r>
      </w:hyperlink>
    </w:p>
    <w:p>
      <w:pPr>
        <w:pStyle w:val="TOC1"/>
        <w:tabs>
          <w:tab w:val="right" w:leader="dot" w:pos="8306"/>
        </w:tabs>
      </w:pPr>
      <w:hyperlink w:anchor="_Toc31892" w:history="1">
        <w:r>
          <w:rPr>
            <w:rFonts w:ascii="仿宋" w:eastAsia="仿宋" w:hAnsi="仿宋" w:cs="仿宋" w:hint="eastAsia"/>
            <w:lang w:eastAsia="zh-CN"/>
          </w:rPr>
          <w:t>十三、利益相关者分析与沟通计划</w:t>
        </w:r>
        <w:r>
          <w:tab/>
        </w:r>
        <w:r>
          <w:fldChar w:fldCharType="begin"/>
        </w:r>
        <w:r>
          <w:instrText xml:space="preserve"> PAGEREF _Toc31892 \h </w:instrText>
        </w:r>
        <w:r>
          <w:fldChar w:fldCharType="separate"/>
        </w:r>
        <w:r>
          <w:t>56</w:t>
        </w:r>
        <w:r>
          <w:fldChar w:fldCharType="end"/>
        </w:r>
      </w:hyperlink>
    </w:p>
    <w:p>
      <w:pPr>
        <w:pStyle w:val="TOC2"/>
        <w:tabs>
          <w:tab w:val="right" w:leader="dot" w:pos="8306"/>
        </w:tabs>
      </w:pPr>
      <w:hyperlink w:anchor="_Toc19605" w:history="1">
        <w:r>
          <w:rPr>
            <w:rFonts w:ascii="仿宋" w:eastAsia="仿宋" w:hAnsi="仿宋" w:cs="仿宋" w:hint="eastAsia"/>
            <w:lang w:eastAsia="zh-CN"/>
          </w:rPr>
          <w:t>(一)、利益相关者分析</w:t>
        </w:r>
        <w:r>
          <w:tab/>
        </w:r>
        <w:r>
          <w:fldChar w:fldCharType="begin"/>
        </w:r>
        <w:r>
          <w:instrText xml:space="preserve"> PAGEREF _Toc19605 \h </w:instrText>
        </w:r>
        <w:r>
          <w:fldChar w:fldCharType="separate"/>
        </w:r>
        <w:r>
          <w:t>56</w:t>
        </w:r>
        <w:r>
          <w:fldChar w:fldCharType="end"/>
        </w:r>
      </w:hyperlink>
    </w:p>
    <w:p>
      <w:pPr>
        <w:pStyle w:val="TOC2"/>
        <w:tabs>
          <w:tab w:val="right" w:leader="dot" w:pos="8306"/>
        </w:tabs>
      </w:pPr>
      <w:hyperlink w:anchor="_Toc7462" w:history="1">
        <w:r>
          <w:rPr>
            <w:rFonts w:ascii="仿宋" w:eastAsia="仿宋" w:hAnsi="仿宋" w:cs="仿宋" w:hint="eastAsia"/>
            <w:lang w:eastAsia="zh-CN"/>
          </w:rPr>
          <w:t>(二)、沟通计划</w:t>
        </w:r>
        <w:r>
          <w:tab/>
        </w:r>
        <w:r>
          <w:fldChar w:fldCharType="begin"/>
        </w:r>
        <w:r>
          <w:instrText xml:space="preserve"> PAGEREF _Toc7462 \h </w:instrText>
        </w:r>
        <w:r>
          <w:fldChar w:fldCharType="separate"/>
        </w:r>
        <w:r>
          <w:t>57</w:t>
        </w:r>
        <w:r>
          <w:fldChar w:fldCharType="end"/>
        </w:r>
      </w:hyperlink>
    </w:p>
    <w:p>
      <w:pPr>
        <w:pStyle w:val="TOC1"/>
        <w:tabs>
          <w:tab w:val="right" w:leader="dot" w:pos="8306"/>
        </w:tabs>
      </w:pPr>
      <w:hyperlink w:anchor="_Toc26794" w:history="1">
        <w:r>
          <w:rPr>
            <w:rFonts w:ascii="仿宋" w:eastAsia="仿宋" w:hAnsi="仿宋" w:cs="仿宋" w:hint="eastAsia"/>
            <w:lang w:eastAsia="zh-CN"/>
          </w:rPr>
          <w:t>十四、质量管理体系</w:t>
        </w:r>
        <w:r>
          <w:tab/>
        </w:r>
        <w:r>
          <w:fldChar w:fldCharType="begin"/>
        </w:r>
        <w:r>
          <w:instrText xml:space="preserve"> PAGEREF _Toc26794 \h </w:instrText>
        </w:r>
        <w:r>
          <w:fldChar w:fldCharType="separate"/>
        </w:r>
        <w:r>
          <w:t>58</w:t>
        </w:r>
        <w:r>
          <w:fldChar w:fldCharType="end"/>
        </w:r>
      </w:hyperlink>
    </w:p>
    <w:p>
      <w:pPr>
        <w:pStyle w:val="TOC2"/>
        <w:tabs>
          <w:tab w:val="right" w:leader="dot" w:pos="8306"/>
        </w:tabs>
      </w:pPr>
      <w:hyperlink w:anchor="_Toc4520" w:history="1">
        <w:r>
          <w:rPr>
            <w:rFonts w:ascii="仿宋" w:eastAsia="仿宋" w:hAnsi="仿宋" w:cs="仿宋" w:hint="eastAsia"/>
            <w:lang w:eastAsia="zh-CN"/>
          </w:rPr>
          <w:t>(一)、质量目标与方针</w:t>
        </w:r>
        <w:r>
          <w:tab/>
        </w:r>
        <w:r>
          <w:fldChar w:fldCharType="begin"/>
        </w:r>
        <w:r>
          <w:instrText xml:space="preserve"> PAGEREF _Toc4520 \h </w:instrText>
        </w:r>
        <w:r>
          <w:fldChar w:fldCharType="separate"/>
        </w:r>
        <w:r>
          <w:t>58</w:t>
        </w:r>
        <w:r>
          <w:fldChar w:fldCharType="end"/>
        </w:r>
      </w:hyperlink>
    </w:p>
    <w:p>
      <w:pPr>
        <w:pStyle w:val="TOC2"/>
        <w:tabs>
          <w:tab w:val="right" w:leader="dot" w:pos="8306"/>
        </w:tabs>
      </w:pPr>
      <w:hyperlink w:anchor="_Toc27262" w:history="1">
        <w:r>
          <w:rPr>
            <w:rFonts w:ascii="仿宋" w:eastAsia="仿宋" w:hAnsi="仿宋" w:cs="仿宋" w:hint="eastAsia"/>
            <w:lang w:eastAsia="zh-CN"/>
          </w:rPr>
          <w:t>(二)、质量管理责任</w:t>
        </w:r>
        <w:r>
          <w:tab/>
        </w:r>
        <w:r>
          <w:fldChar w:fldCharType="begin"/>
        </w:r>
        <w:r>
          <w:instrText xml:space="preserve"> PAGEREF _Toc27262 \h </w:instrText>
        </w:r>
        <w:r>
          <w:fldChar w:fldCharType="separate"/>
        </w:r>
        <w:r>
          <w:t>59</w:t>
        </w:r>
        <w:r>
          <w:fldChar w:fldCharType="end"/>
        </w:r>
      </w:hyperlink>
    </w:p>
    <w:p>
      <w:pPr>
        <w:pStyle w:val="TOC2"/>
        <w:tabs>
          <w:tab w:val="right" w:leader="dot" w:pos="8306"/>
        </w:tabs>
      </w:pPr>
      <w:hyperlink w:anchor="_Toc16703" w:history="1">
        <w:r>
          <w:rPr>
            <w:rFonts w:ascii="仿宋" w:eastAsia="仿宋" w:hAnsi="仿宋" w:cs="仿宋" w:hint="eastAsia"/>
            <w:lang w:eastAsia="zh-CN"/>
          </w:rPr>
          <w:t>(三)、质量管理体系文件</w:t>
        </w:r>
        <w:r>
          <w:tab/>
        </w:r>
        <w:r>
          <w:fldChar w:fldCharType="begin"/>
        </w:r>
        <w:r>
          <w:instrText xml:space="preserve"> PAGEREF _Toc16703 \h </w:instrText>
        </w:r>
        <w:r>
          <w:fldChar w:fldCharType="separate"/>
        </w:r>
        <w:r>
          <w:t>60</w:t>
        </w:r>
        <w:r>
          <w:fldChar w:fldCharType="end"/>
        </w:r>
      </w:hyperlink>
    </w:p>
    <w:p>
      <w:pPr>
        <w:pStyle w:val="TOC2"/>
        <w:tabs>
          <w:tab w:val="right" w:leader="dot" w:pos="8306"/>
        </w:tabs>
      </w:pPr>
      <w:hyperlink w:anchor="_Toc17190" w:history="1">
        <w:r>
          <w:rPr>
            <w:rFonts w:ascii="仿宋" w:eastAsia="仿宋" w:hAnsi="仿宋" w:cs="仿宋" w:hint="eastAsia"/>
            <w:lang w:eastAsia="zh-CN"/>
          </w:rPr>
          <w:t>(四)、质量培训与教育</w:t>
        </w:r>
        <w:r>
          <w:tab/>
        </w:r>
        <w:r>
          <w:fldChar w:fldCharType="begin"/>
        </w:r>
        <w:r>
          <w:instrText xml:space="preserve"> PAGEREF _Toc17190 \h </w:instrText>
        </w:r>
        <w:r>
          <w:fldChar w:fldCharType="separate"/>
        </w:r>
        <w:r>
          <w:t>62</w:t>
        </w:r>
        <w:r>
          <w:fldChar w:fldCharType="end"/>
        </w:r>
      </w:hyperlink>
    </w:p>
    <w:p>
      <w:pPr>
        <w:pStyle w:val="TOC2"/>
        <w:tabs>
          <w:tab w:val="right" w:leader="dot" w:pos="8306"/>
        </w:tabs>
      </w:pPr>
      <w:hyperlink w:anchor="_Toc27935" w:history="1">
        <w:r>
          <w:rPr>
            <w:rFonts w:ascii="仿宋" w:eastAsia="仿宋" w:hAnsi="仿宋" w:cs="仿宋" w:hint="eastAsia"/>
            <w:lang w:eastAsia="zh-CN"/>
          </w:rPr>
          <w:t>(五)、质量审核与评价</w:t>
        </w:r>
        <w:r>
          <w:tab/>
        </w:r>
        <w:r>
          <w:fldChar w:fldCharType="begin"/>
        </w:r>
        <w:r>
          <w:instrText xml:space="preserve"> PAGEREF _Toc27935 \h </w:instrText>
        </w:r>
        <w:r>
          <w:fldChar w:fldCharType="separate"/>
        </w:r>
        <w:r>
          <w:t>64</w:t>
        </w:r>
        <w:r>
          <w:fldChar w:fldCharType="end"/>
        </w:r>
      </w:hyperlink>
    </w:p>
    <w:p>
      <w:pPr>
        <w:pStyle w:val="TOC2"/>
        <w:tabs>
          <w:tab w:val="right" w:leader="dot" w:pos="8306"/>
        </w:tabs>
      </w:pPr>
      <w:hyperlink w:anchor="_Toc22933" w:history="1">
        <w:r>
          <w:rPr>
            <w:rFonts w:ascii="仿宋" w:eastAsia="仿宋" w:hAnsi="仿宋" w:cs="仿宋" w:hint="eastAsia"/>
            <w:lang w:eastAsia="zh-CN"/>
          </w:rPr>
          <w:t>(六)、不符合与纠正措施</w:t>
        </w:r>
        <w:r>
          <w:tab/>
        </w:r>
        <w:r>
          <w:fldChar w:fldCharType="begin"/>
        </w:r>
        <w:r>
          <w:instrText xml:space="preserve"> PAGEREF _Toc22933 \h </w:instrText>
        </w:r>
        <w:r>
          <w:fldChar w:fldCharType="separate"/>
        </w:r>
        <w:r>
          <w:t>65</w:t>
        </w:r>
        <w:r>
          <w:fldChar w:fldCharType="end"/>
        </w:r>
      </w:hyperlink>
    </w:p>
    <w:p>
      <w:pPr>
        <w:pStyle w:val="TOC1"/>
        <w:tabs>
          <w:tab w:val="right" w:leader="dot" w:pos="8306"/>
        </w:tabs>
      </w:pPr>
      <w:hyperlink w:anchor="_Toc10431" w:history="1">
        <w:r>
          <w:rPr>
            <w:rFonts w:ascii="仿宋" w:eastAsia="仿宋" w:hAnsi="仿宋" w:cs="仿宋" w:hint="eastAsia"/>
            <w:lang w:eastAsia="zh-CN"/>
          </w:rPr>
          <w:t>十五、炒锅项目治理与监督</w:t>
        </w:r>
        <w:r>
          <w:tab/>
        </w:r>
        <w:r>
          <w:fldChar w:fldCharType="begin"/>
        </w:r>
        <w:r>
          <w:instrText xml:space="preserve"> PAGEREF _Toc10431 \h </w:instrText>
        </w:r>
        <w:r>
          <w:fldChar w:fldCharType="separate"/>
        </w:r>
        <w:r>
          <w:t>66</w:t>
        </w:r>
        <w:r>
          <w:fldChar w:fldCharType="end"/>
        </w:r>
      </w:hyperlink>
    </w:p>
    <w:p>
      <w:pPr>
        <w:pStyle w:val="TOC2"/>
        <w:tabs>
          <w:tab w:val="right" w:leader="dot" w:pos="8306"/>
        </w:tabs>
      </w:pPr>
      <w:hyperlink w:anchor="_Toc17037" w:history="1">
        <w:r>
          <w:rPr>
            <w:rFonts w:ascii="仿宋" w:eastAsia="仿宋" w:hAnsi="仿宋" w:cs="仿宋" w:hint="eastAsia"/>
            <w:lang w:eastAsia="zh-CN"/>
          </w:rPr>
          <w:t>(一)、炒锅项目治理结构</w:t>
        </w:r>
        <w:r>
          <w:tab/>
        </w:r>
        <w:r>
          <w:fldChar w:fldCharType="begin"/>
        </w:r>
        <w:r>
          <w:instrText xml:space="preserve"> PAGEREF _Toc17037 \h </w:instrText>
        </w:r>
        <w:r>
          <w:fldChar w:fldCharType="separate"/>
        </w:r>
        <w:r>
          <w:t>66</w:t>
        </w:r>
        <w:r>
          <w:fldChar w:fldCharType="end"/>
        </w:r>
      </w:hyperlink>
    </w:p>
    <w:p>
      <w:pPr>
        <w:pStyle w:val="TOC2"/>
        <w:tabs>
          <w:tab w:val="right" w:leader="dot" w:pos="8306"/>
        </w:tabs>
      </w:pPr>
      <w:hyperlink w:anchor="_Toc20594" w:history="1">
        <w:r>
          <w:rPr>
            <w:rFonts w:ascii="仿宋" w:eastAsia="仿宋" w:hAnsi="仿宋" w:cs="仿宋" w:hint="eastAsia"/>
            <w:lang w:eastAsia="zh-CN"/>
          </w:rPr>
          <w:t>(二)、监督与审计</w:t>
        </w:r>
        <w:r>
          <w:tab/>
        </w:r>
        <w:r>
          <w:fldChar w:fldCharType="begin"/>
        </w:r>
        <w:r>
          <w:instrText xml:space="preserve"> PAGEREF _Toc20594 \h </w:instrText>
        </w:r>
        <w:r>
          <w:fldChar w:fldCharType="separate"/>
        </w:r>
        <w:r>
          <w:t>67</w:t>
        </w:r>
        <w:r>
          <w:fldChar w:fldCharType="end"/>
        </w:r>
      </w:hyperlink>
    </w:p>
    <w:p>
      <w:pPr>
        <w:pStyle w:val="TOC1"/>
        <w:tabs>
          <w:tab w:val="right" w:leader="dot" w:pos="8306"/>
        </w:tabs>
      </w:pPr>
      <w:hyperlink w:anchor="_Toc323" w:history="1">
        <w:r>
          <w:rPr>
            <w:rFonts w:ascii="仿宋" w:eastAsia="仿宋" w:hAnsi="仿宋" w:cs="仿宋" w:hint="eastAsia"/>
            <w:lang w:eastAsia="zh-CN"/>
          </w:rPr>
          <w:t>十六、炒锅项目工程方案分析</w:t>
        </w:r>
        <w:r>
          <w:tab/>
        </w:r>
        <w:r>
          <w:fldChar w:fldCharType="begin"/>
        </w:r>
        <w:r>
          <w:instrText xml:space="preserve"> PAGEREF _Toc323 \h </w:instrText>
        </w:r>
        <w:r>
          <w:fldChar w:fldCharType="separate"/>
        </w:r>
        <w:r>
          <w:t>68</w:t>
        </w:r>
        <w:r>
          <w:fldChar w:fldCharType="end"/>
        </w:r>
      </w:hyperlink>
    </w:p>
    <w:p>
      <w:pPr>
        <w:pStyle w:val="TOC2"/>
        <w:tabs>
          <w:tab w:val="right" w:leader="dot" w:pos="8306"/>
        </w:tabs>
      </w:pPr>
      <w:hyperlink w:anchor="_Toc23045" w:history="1">
        <w:r>
          <w:rPr>
            <w:rFonts w:ascii="仿宋" w:eastAsia="仿宋" w:hAnsi="仿宋" w:cs="仿宋" w:hint="eastAsia"/>
            <w:lang w:eastAsia="zh-CN"/>
          </w:rPr>
          <w:t>(一)、建筑工程设计原则</w:t>
        </w:r>
        <w:r>
          <w:tab/>
        </w:r>
        <w:r>
          <w:fldChar w:fldCharType="begin"/>
        </w:r>
        <w:r>
          <w:instrText xml:space="preserve"> PAGEREF _Toc23045 \h </w:instrText>
        </w:r>
        <w:r>
          <w:fldChar w:fldCharType="separate"/>
        </w:r>
        <w:r>
          <w:t>68</w:t>
        </w:r>
        <w:r>
          <w:fldChar w:fldCharType="end"/>
        </w:r>
      </w:hyperlink>
    </w:p>
    <w:p>
      <w:pPr>
        <w:pStyle w:val="TOC2"/>
        <w:tabs>
          <w:tab w:val="right" w:leader="dot" w:pos="8306"/>
        </w:tabs>
      </w:pPr>
      <w:hyperlink w:anchor="_Toc24084" w:history="1">
        <w:r>
          <w:rPr>
            <w:rFonts w:ascii="仿宋" w:eastAsia="仿宋" w:hAnsi="仿宋" w:cs="仿宋" w:hint="eastAsia"/>
            <w:lang w:eastAsia="zh-CN"/>
          </w:rPr>
          <w:t>(二)、土建工程建设指标</w:t>
        </w:r>
        <w:r>
          <w:tab/>
        </w:r>
        <w:r>
          <w:fldChar w:fldCharType="begin"/>
        </w:r>
        <w:r>
          <w:instrText xml:space="preserve"> PAGEREF _Toc24084 \h </w:instrText>
        </w:r>
        <w:r>
          <w:fldChar w:fldCharType="separate"/>
        </w:r>
        <w:r>
          <w:t>72</w:t>
        </w:r>
        <w:r>
          <w:fldChar w:fldCharType="end"/>
        </w:r>
      </w:hyperlink>
    </w:p>
    <w:p>
      <w:pPr>
        <w:pStyle w:val="TOC1"/>
        <w:tabs>
          <w:tab w:val="right" w:leader="dot" w:pos="8306"/>
        </w:tabs>
      </w:pPr>
      <w:hyperlink w:anchor="_Toc30482" w:history="1">
        <w:r>
          <w:rPr>
            <w:rFonts w:ascii="仿宋" w:eastAsia="仿宋" w:hAnsi="仿宋" w:cs="仿宋" w:hint="eastAsia"/>
            <w:lang w:eastAsia="zh-CN"/>
          </w:rPr>
          <w:t>十七、风险识别与分类</w:t>
        </w:r>
        <w:r>
          <w:tab/>
        </w:r>
        <w:r>
          <w:fldChar w:fldCharType="begin"/>
        </w:r>
        <w:r>
          <w:instrText xml:space="preserve"> PAGEREF _Toc30482 \h </w:instrText>
        </w:r>
        <w:r>
          <w:fldChar w:fldCharType="separate"/>
        </w:r>
        <w:r>
          <w:t>73</w:t>
        </w:r>
        <w:r>
          <w:fldChar w:fldCharType="end"/>
        </w:r>
      </w:hyperlink>
    </w:p>
    <w:p>
      <w:pPr>
        <w:pStyle w:val="TOC2"/>
        <w:tabs>
          <w:tab w:val="right" w:leader="dot" w:pos="8306"/>
        </w:tabs>
      </w:pPr>
      <w:hyperlink w:anchor="_Toc3074" w:history="1">
        <w:r>
          <w:rPr>
            <w:rFonts w:ascii="仿宋" w:eastAsia="仿宋" w:hAnsi="仿宋" w:cs="仿宋" w:hint="eastAsia"/>
            <w:lang w:eastAsia="zh-CN"/>
          </w:rPr>
          <w:t>(一)、风险识别</w:t>
        </w:r>
        <w:r>
          <w:tab/>
        </w:r>
        <w:r>
          <w:fldChar w:fldCharType="begin"/>
        </w:r>
        <w:r>
          <w:instrText xml:space="preserve"> PAGEREF _Toc3074 \h </w:instrText>
        </w:r>
        <w:r>
          <w:fldChar w:fldCharType="separate"/>
        </w:r>
        <w:r>
          <w:t>73</w:t>
        </w:r>
        <w:r>
          <w:fldChar w:fldCharType="end"/>
        </w:r>
      </w:hyperlink>
    </w:p>
    <w:p>
      <w:pPr>
        <w:pStyle w:val="TOC2"/>
        <w:tabs>
          <w:tab w:val="right" w:leader="dot" w:pos="8306"/>
        </w:tabs>
      </w:pPr>
      <w:hyperlink w:anchor="_Toc32553" w:history="1">
        <w:r>
          <w:rPr>
            <w:rFonts w:ascii="仿宋" w:eastAsia="仿宋" w:hAnsi="仿宋" w:cs="仿宋" w:hint="eastAsia"/>
            <w:lang w:eastAsia="zh-CN"/>
          </w:rPr>
          <w:t>(二)、风险分类</w:t>
        </w:r>
        <w:r>
          <w:tab/>
        </w:r>
        <w:r>
          <w:fldChar w:fldCharType="begin"/>
        </w:r>
        <w:r>
          <w:instrText xml:space="preserve"> PAGEREF _Toc32553 \h </w:instrText>
        </w:r>
        <w:r>
          <w:fldChar w:fldCharType="separate"/>
        </w:r>
        <w:r>
          <w:t>74</w:t>
        </w:r>
        <w:r>
          <w:fldChar w:fldCharType="end"/>
        </w:r>
      </w:hyperlink>
    </w:p>
    <w:p>
      <w:pPr>
        <w:pStyle w:val="TOC1"/>
        <w:tabs>
          <w:tab w:val="right" w:leader="dot" w:pos="8306"/>
        </w:tabs>
      </w:pPr>
      <w:hyperlink w:anchor="_Toc23234" w:history="1">
        <w:r>
          <w:rPr>
            <w:rFonts w:ascii="仿宋" w:eastAsia="仿宋" w:hAnsi="仿宋" w:cs="仿宋" w:hint="eastAsia"/>
            <w:lang w:eastAsia="zh-CN"/>
          </w:rPr>
          <w:t>十八、炒锅项目实施时间节点</w:t>
        </w:r>
        <w:r>
          <w:tab/>
        </w:r>
        <w:r>
          <w:fldChar w:fldCharType="begin"/>
        </w:r>
        <w:r>
          <w:instrText xml:space="preserve"> PAGEREF _Toc23234 \h </w:instrText>
        </w:r>
        <w:r>
          <w:fldChar w:fldCharType="separate"/>
        </w:r>
        <w:r>
          <w:t>76</w:t>
        </w:r>
        <w:r>
          <w:fldChar w:fldCharType="end"/>
        </w:r>
      </w:hyperlink>
    </w:p>
    <w:p>
      <w:pPr>
        <w:pStyle w:val="TOC2"/>
        <w:tabs>
          <w:tab w:val="right" w:leader="dot" w:pos="8306"/>
        </w:tabs>
      </w:pPr>
      <w:hyperlink w:anchor="_Toc2044" w:history="1">
        <w:r>
          <w:rPr>
            <w:rFonts w:ascii="仿宋" w:eastAsia="仿宋" w:hAnsi="仿宋" w:cs="仿宋" w:hint="eastAsia"/>
            <w:lang w:eastAsia="zh-CN"/>
          </w:rPr>
          <w:t>(一)、炒锅项目启动阶段时间节点</w:t>
        </w:r>
        <w:r>
          <w:tab/>
        </w:r>
        <w:r>
          <w:fldChar w:fldCharType="begin"/>
        </w:r>
        <w:r>
          <w:instrText xml:space="preserve"> PAGEREF _Toc2044 \h </w:instrText>
        </w:r>
        <w:r>
          <w:fldChar w:fldCharType="separate"/>
        </w:r>
        <w:r>
          <w:t>76</w:t>
        </w:r>
        <w:r>
          <w:fldChar w:fldCharType="end"/>
        </w:r>
      </w:hyperlink>
    </w:p>
    <w:p>
      <w:pPr>
        <w:pStyle w:val="TOC2"/>
        <w:tabs>
          <w:tab w:val="right" w:leader="dot" w:pos="8306"/>
        </w:tabs>
      </w:pPr>
      <w:hyperlink w:anchor="_Toc25260" w:history="1">
        <w:r>
          <w:rPr>
            <w:rFonts w:ascii="仿宋" w:eastAsia="仿宋" w:hAnsi="仿宋" w:cs="仿宋" w:hint="eastAsia"/>
            <w:lang w:eastAsia="zh-CN"/>
          </w:rPr>
          <w:t>(二)、炒锅项目执行阶段时间节点</w:t>
        </w:r>
        <w:r>
          <w:tab/>
        </w:r>
        <w:r>
          <w:fldChar w:fldCharType="begin"/>
        </w:r>
        <w:r>
          <w:instrText xml:space="preserve"> PAGEREF _Toc25260 \h </w:instrText>
        </w:r>
        <w:r>
          <w:fldChar w:fldCharType="separate"/>
        </w:r>
        <w:r>
          <w:t>77</w:t>
        </w:r>
        <w:r>
          <w:fldChar w:fldCharType="end"/>
        </w:r>
      </w:hyperlink>
    </w:p>
    <w:p>
      <w:pPr>
        <w:pStyle w:val="TOC2"/>
        <w:tabs>
          <w:tab w:val="right" w:leader="dot" w:pos="8306"/>
        </w:tabs>
      </w:pPr>
      <w:hyperlink w:anchor="_Toc1074" w:history="1">
        <w:r>
          <w:rPr>
            <w:rFonts w:ascii="仿宋" w:eastAsia="仿宋" w:hAnsi="仿宋" w:cs="仿宋" w:hint="eastAsia"/>
            <w:lang w:eastAsia="zh-CN"/>
          </w:rPr>
          <w:t>(三)、炒锅项目完成阶段时间节点</w:t>
        </w:r>
        <w:r>
          <w:tab/>
        </w:r>
        <w:r>
          <w:fldChar w:fldCharType="begin"/>
        </w:r>
        <w:r>
          <w:instrText xml:space="preserve"> PAGEREF _Toc1074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02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861"/>
      <w:r>
        <w:rPr>
          <w:rFonts w:ascii="仿宋" w:eastAsia="仿宋" w:hAnsi="仿宋" w:cs="仿宋" w:hint="eastAsia"/>
          <w:sz w:val="28"/>
          <w:lang w:eastAsia="zh-CN"/>
        </w:rPr>
        <w:t>一、炒锅项目建设背景及必要性分析</w:t>
      </w:r>
      <w:bookmarkEnd w:id="2"/>
    </w:p>
    <w:p>
      <w:pPr>
        <w:pStyle w:val="Heading2"/>
        <w:rPr>
          <w:rFonts w:ascii="仿宋" w:eastAsia="仿宋" w:hAnsi="仿宋" w:cs="仿宋" w:hint="eastAsia"/>
          <w:lang w:eastAsia="zh-CN"/>
        </w:rPr>
      </w:pPr>
      <w:bookmarkStart w:id="3" w:name="_Toc9470"/>
      <w:r>
        <w:rPr>
          <w:rFonts w:ascii="仿宋" w:eastAsia="仿宋" w:hAnsi="仿宋" w:cs="仿宋" w:hint="eastAsia"/>
          <w:lang w:eastAsia="zh-CN"/>
        </w:rPr>
        <w:t>(一)、炒锅项目背景分析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炒锅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我们的背景分析将深入挖掘当前行业的发展趋势，通过对竞争态势的全面审视，找到炒锅项目在这个潮流中的定位。同时，我们将关注行业内涌现的新兴机遇，以便炒锅项目更好地融入行业发展的潮流中。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炒锅项目提供了强大的发展动力。我们将聚焦于行业内最新的技术发展趋势，包括但不限于人工智能、大数据分析、物联网等领域。通过深度的技术研究，我们将确保炒锅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炒锅项目发展的源泉。我们将投入更多的精力对市场需求进行深入剖析，超越表面的需求，深入挖掘潜在的市场痛点和机遇。通过对市场需求的细致了解，炒锅项目将更有针对性地设计解决方案，满足市场的多样化需求，从而更好地促进炒锅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炒锅项目战略至关重要。我们将对竞争态势进行更为深入的分析，包括但不限于市场份额、产品特点、客户满意度等多个维度。通过深度的竞争分析，炒锅项目将能够更准确地把握市场脉搏，制定具有竞争力的炒锅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炒锅项目的发展具有直接的影响。我们将进行更为全面的法规和政策分析，了解行业发展中的潜在法律风险和合规挑战。通过充分了解和遵守相关法规，炒锅项目将确保在法律框架内合法合规运营，为炒锅项目的稳健发展提供有力支持。</w:t>
      </w:r>
    </w:p>
    <w:p>
      <w:pPr>
        <w:pStyle w:val="Heading2"/>
        <w:ind w:firstLine="560" w:firstLineChars="200"/>
        <w:rPr>
          <w:rFonts w:ascii="仿宋" w:eastAsia="仿宋" w:hAnsi="仿宋" w:cs="仿宋" w:hint="eastAsia"/>
          <w:sz w:val="28"/>
          <w:lang w:eastAsia="zh-CN"/>
        </w:rPr>
      </w:pPr>
      <w:bookmarkStart w:id="4" w:name="_Toc25547"/>
      <w:r>
        <w:rPr>
          <w:rFonts w:ascii="仿宋" w:eastAsia="仿宋" w:hAnsi="仿宋" w:cs="仿宋" w:hint="eastAsia"/>
          <w:sz w:val="28"/>
          <w:lang w:eastAsia="zh-CN"/>
        </w:rPr>
        <w:t>(二)、炒锅项目建设必要性分析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建设的迫切性源于对行业发展趋势的深刻洞察。我们正处于一个行业变革的时代，科技创新、数字化转型成为企业发展的关键动力。炒锅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建设不仅仅是为了跟上潮流，更是为了通过技术创新推动企业的持续发展。通过引入先进的技术和解决方案，炒锅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炒锅项目的建设成为必然选择，通过提高产品质量、拓展服务领域，从而在竞争中获得更多的机会。炒锅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炒锅项目建设的必要性体现在对客户需求更精准的满足。通过炒锅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建设的背后是对企业持续创新的追求。只有通过不断创新，企业才能在竞争中立于不败之地。炒锅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2218"/>
      <w:r>
        <w:rPr>
          <w:rFonts w:ascii="仿宋" w:eastAsia="仿宋" w:hAnsi="仿宋" w:cs="仿宋" w:hint="eastAsia"/>
          <w:sz w:val="28"/>
          <w:lang w:eastAsia="zh-CN"/>
        </w:rPr>
        <w:t>二、炒锅项目绩效评估</w:t>
      </w:r>
      <w:bookmarkEnd w:id="5"/>
    </w:p>
    <w:p>
      <w:pPr>
        <w:pStyle w:val="Heading2"/>
        <w:rPr>
          <w:rFonts w:ascii="仿宋" w:eastAsia="仿宋" w:hAnsi="仿宋" w:cs="仿宋" w:hint="eastAsia"/>
          <w:lang w:eastAsia="zh-CN"/>
        </w:rPr>
      </w:pPr>
      <w:bookmarkStart w:id="6" w:name="_Toc1127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在炒锅项目中，我们设计了一套全面的绩效评估指标，以确保炒锅项目的可控和成功交付。这些指标跨足炒锅项目目标、成本、进度和质量等多个维度，为我们提供了全面洞察炒锅项目的健康状况。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目标达成率是我们关注的首要指标。我们设定了明确的目标，并通过定期监测和评估，迅速发现并应对潜在的目标偏差。这为炒锅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成本绩效是另一个核心关注点。通过实际成本与预算成本的对比分析，我们深入了解成本差异的原因，及时调整资源分配，保持炒锅项目在经济效益方面的合理水平。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进度作为关键的绩效指标之一，得到了精心的关注。我们制定了详细的炒锅项目进度计划，并设立了进度符合度指标，确保实际进度与计划进度保持一致。这使我们能够快速发现和解决潜在的进度问题，保持炒锅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炒锅项目绩效的不可或缺的一环。我们引入了一系列的质量标准和客户满意度指标，以确保炒锅项目交付的成果在质量上达到或超越预期水平。通过持续监测这些指标，我们努力提升炒锅项目整体质量水平，为炒锅项目的成功交付提供有力保障。通过这些科学且全面的绩效评估，我们能够更好地引导炒锅项目的持续改进，确保炒锅项目目标的顺利达成。</w:t>
      </w:r>
    </w:p>
    <w:p>
      <w:pPr>
        <w:pStyle w:val="Heading2"/>
        <w:ind w:firstLine="560" w:firstLineChars="200"/>
        <w:rPr>
          <w:rFonts w:ascii="仿宋" w:eastAsia="仿宋" w:hAnsi="仿宋" w:cs="仿宋" w:hint="eastAsia"/>
          <w:sz w:val="28"/>
          <w:lang w:eastAsia="zh-CN"/>
        </w:rPr>
      </w:pPr>
      <w:bookmarkStart w:id="7" w:name="_Toc1130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绩效评估是炒锅项目中的关键环节，为确保炒锅项目达到预期目标，我们采用了多层次、多维度的绩效评估方法。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炒锅项目的战略目标对齐，确保每个决策和行动都与炒锅项目整体目标保持一致。团队会定期召开战略对齐会议，审视当前工作与炒锅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炒锅项目进度、质量、成本和风险等方面。这些指标通过数据收集和分析，为炒锅项目管理团队提供了客观的评估依据。例如，我们通过炒锅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绩效评估不仅仅停留在炒锅项目内部，还考虑了炒锅项目对外部环境的影响。我们定期进行干系人满意度调查，以了解各利益相关方对炒锅项目的期望和满意度，并及时做出调整。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这种多层次、多角度的绩效评估方法，使得我们能够全面了解炒锅项目的运行状态，及时做出调整，确保炒锅项目在不断变化的环境中保持稳健前行。</w:t>
      </w:r>
    </w:p>
    <w:p>
      <w:pPr>
        <w:pStyle w:val="Heading2"/>
        <w:ind w:firstLine="560" w:firstLineChars="200"/>
        <w:rPr>
          <w:rFonts w:ascii="仿宋" w:eastAsia="仿宋" w:hAnsi="仿宋" w:cs="仿宋" w:hint="eastAsia"/>
          <w:sz w:val="28"/>
          <w:lang w:eastAsia="zh-CN"/>
        </w:rPr>
      </w:pPr>
      <w:bookmarkStart w:id="8" w:name="_Toc1948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为了确保炒锅项目的有效管理和不断优化，我们采用了精心设计的绩效评估周期。这个周期旨在实现灵活、实时和全面的评估，以适应炒锅项目执行中的各种挑战。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炒锅项目的不同需求，分为短期、中期和长期。短期评估关注每个迭代或工作周期，以及时发现和解决当前任务中的问题。中期评估涵盖几个迭代，深入了解整体炒锅项目的趋势和性能。长期评估则着眼于整个炒锅项目阶段，确保炒锅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炒锅项目管理工具和协作平台，团队成员能够随时更新和分享炒锅项目数据。这种实时性的反馈机制使我们能够及时察觉潜在问题，快速调整，保持炒锅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炒锅项目的决策制定密不可分。每个周期的炒锅项目回顾会议成为集体总结经验、识别问题深层次原因并找到创新解决方案的平台。这种定期的反思与调整机制使炒锅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7569"/>
      <w:r>
        <w:rPr>
          <w:rFonts w:ascii="仿宋" w:eastAsia="仿宋" w:hAnsi="仿宋" w:cs="仿宋" w:hint="eastAsia"/>
          <w:sz w:val="28"/>
          <w:lang w:eastAsia="zh-CN"/>
        </w:rPr>
        <w:t>三、炒锅项目概论</w:t>
      </w:r>
      <w:bookmarkEnd w:id="9"/>
    </w:p>
    <w:p>
      <w:pPr>
        <w:pStyle w:val="Heading2"/>
        <w:rPr>
          <w:rFonts w:ascii="仿宋" w:eastAsia="仿宋" w:hAnsi="仿宋" w:cs="仿宋" w:hint="eastAsia"/>
          <w:lang w:eastAsia="zh-CN"/>
        </w:rPr>
      </w:pPr>
      <w:bookmarkStart w:id="10" w:name="_Toc11752"/>
      <w:r>
        <w:rPr>
          <w:rFonts w:ascii="仿宋" w:eastAsia="仿宋" w:hAnsi="仿宋" w:cs="仿宋" w:hint="eastAsia"/>
          <w:lang w:eastAsia="zh-CN"/>
        </w:rPr>
        <w:t>(一)、炒锅项目概况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起源追溯至对市场的深入洞察。市场的不断演变与变革为炒锅项目提供了难得的机遇。当前市场存在的需求缺口和变革的大环境共同构成了炒锅项目的背景。这个炒锅项目旨在充分利用市场机遇，填补行业中尚未满足的需求，为客户提供全新的解决方案。市场的变革和需求的增长使得这个炒锅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炒锅项目名称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炒锅项目正式命名为炒锅。这个名称不仅仅是一个标识，更代表了炒锅项目的核心理念和愿景。它蕴含着炒锅项目所要解决问题的关键字，具有强烈的表达和辨识度，为炒锅项目树立了鲜明的品牌形象。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炒锅项目目标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核心目标是提供一种全新、高效的解决方案，满足客户日益增长的需求。炒锅项目追求的不仅仅是满足市场需求，更是在市场中获得卓越的竞争优势。通过不断提升产品或服务的质量和创新水平，炒锅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炒锅项目范围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全面涵盖了产品研发、制造、市场推广和售后服务，确保从产品设计到最终用户体验的全方位关注。这一全面的炒锅项目范围是为了确保炒锅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炒锅项目时间表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炒锅项目计划在未来18个月内完成，包括研发、测试、市场试点和正式推出等不同阶段。这个时间表的合理设计是为了确保炒锅项目各个阶段的顺利推进，以便按时交付高质量的成果。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炒锅项目预算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炒锅项目总预算估算为XX百万美元，主要分配在研发、市场推广、人员培训和运营等方面。这一充足的预算为炒锅项目提供了充足的资源，确保炒锅项目在各个方面都能取得优异的表现。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炒锅项目风险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炒锅项目可能面临的风险包括市场接受度低、技术难题、竞争激烈等。炒锅项目团队已经制定了相应的风险应对计划，通过前瞻性的风险管理，确保炒锅项目在面对不确定性时能够迅速做出应对。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炒锅项目团队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炒锅项目汇聚了一支经验丰富、多领域专业素养的核心团队，确保炒锅项目在各个方面都能拥有高水平的执行力。团队的协同作战是炒锅项目成功的关键因素之一。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炒锅项目背景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炒锅项目的背景根植于市场对更高效、创新产品的渴望，同时也受到科技发展对行业格局的深刻改变的影响。这为炒锅项目提供了广阔的发展空间和市场需求。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炒锅项目现状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截至目前，炒锅项目已完成市场调研和技术验证，取得了初步的成功。这为炒锅项目在未来的发展奠定了坚实的基础，为更远大的目标打下了坚实的基石。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6159"/>
      <w:r>
        <w:rPr>
          <w:rFonts w:ascii="仿宋" w:eastAsia="仿宋" w:hAnsi="仿宋" w:cs="仿宋" w:hint="eastAsia"/>
          <w:sz w:val="28"/>
          <w:lang w:eastAsia="zh-CN"/>
        </w:rPr>
        <w:t>(二)、炒锅项目目标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keyword》炒锅项目首要业务目标是在市场中占据有利地位，实现产品/服务的成功推广和销售。通过不断提升产品质量、创新性，炒锅项目追求成为行业中的领导者，赢得更多客户的青睐。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在科技迅速发展的时代，炒锅项目着眼于技术创新。通过持续的研发和技术升级，炒锅项目旨在推出更具创新性的产品或服务，以满足市场对新鲜、先进解决方案的需求。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为了建立可持续的客户关系，炒锅项目设定了客户满意度目标。通过提供卓越的产品质量和优质的客户服务，炒锅项目追求赢得客户的信任和忠诚度，确保他们的满意度达到行业领先水平。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炒锅项目注重社会责任和可持续发展。通过实施环保、社会责任炒锅项目，炒锅项目致力于在经济发展的同时保护环境，促进社会公平，实现可持续经营。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炒锅项目的团队是实现目标的核心驱动力。因此，炒锅项目设定了团队发展目标，包括提升团队成员的专业技能、培养领导力，以及搭建协同高效的团队工作氛围。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3436"/>
      <w:r>
        <w:rPr>
          <w:rFonts w:ascii="仿宋" w:eastAsia="仿宋" w:hAnsi="仿宋" w:cs="仿宋" w:hint="eastAsia"/>
          <w:sz w:val="28"/>
          <w:lang w:eastAsia="zh-CN"/>
        </w:rPr>
        <w:t>(三)、炒锅项目提出的理由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炒锅项目提出的理由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提出源于对市场机遇的深刻洞察。当前市场中存在的需求缺口和行业发展趋势表明，有巨大的商业机会等待被开发。通过准确捕捉市场机遇，炒锅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理念基于对技术创新的信仰。通过持续的研发和技术投入，炒锅项目有望推出更具创新性的产品或服务。在科技飞速发展的当下，炒锅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提出是为了增强企业的行业竞争力。通过提升产品或服务的质量和独特性，炒锅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响应了消费者需求的变化。随着社会和科技的不断发展，消费者对产品和服务的需求也在发生变化。通过深入了解并及时回应消费者的新需求，炒锅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炒锅项目的提出是企业战略发展规划的一部分。在面对日益激烈的市场竞争和不断变化的商业环境中，炒锅项目作为企业战略的一环，旨在为企业开辟新的增长领域，巩固企业在行业中的地位。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炒锅项目的提出不仅仅是基于商业考量，还注重社会责任。通过推出环保、社会责任等方面的炒锅项目，炒锅企业可以在社会中树立积极形象，为社会做出积极贡献，实现经济效益和社会效益的双赢。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炒锅项目的提出反映了对利益相关者期望的关注。包括客户、员工、投资者等利益相关者在企业发展中都有着各自的期望，炒锅项目力求在满足这些期望的同时，取得更大的共赢。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4110"/>
      <w:r>
        <w:rPr>
          <w:rFonts w:ascii="仿宋" w:eastAsia="仿宋" w:hAnsi="仿宋" w:cs="仿宋" w:hint="eastAsia"/>
          <w:sz w:val="28"/>
          <w:lang w:eastAsia="zh-CN"/>
        </w:rPr>
        <w:t>(四)、炒锅项目意义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在实施炒锅项目的过程中，我们不仅仅是在追逐商业成功，更是为企业和社会的多个层面创造了深远的意义。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首要意义在于提升企业的市场竞争力。通过持续的创新和对产品质量的高标准要求，炒锅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炒锅项目的推进将促使行业技术水平的提升。通过引入先进技术和创新性解决方案，炒锅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在社会层面，炒锅项目不仅创造了大量就业机会，提高了就业水平，还注重社会责任和环保。通过参与社会公益事业和推动环保炒锅项目，炒锅项目为社会贡献了一份力量，体现了企业对社会的积极回馈。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综合而言，炒锅项目意义重大，不仅推动了企业的发展，也为行业和社会的进步贡献了积极力量。这是一个全面而深刻的影响，将在未来产生可持续的正面效应。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0026"/>
      <w:r>
        <w:rPr>
          <w:rFonts w:ascii="仿宋" w:eastAsia="仿宋" w:hAnsi="仿宋" w:cs="仿宋" w:hint="eastAsia"/>
          <w:sz w:val="28"/>
          <w:lang w:eastAsia="zh-CN"/>
        </w:rPr>
        <w:t>(五)、炒锅项目背景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在当今迅猛发展的商业环境中，炒锅项目的动因根植于对多方面因素的审慎考量。这个炒锅项目的提出并非孤立的决策，而是对企业所处背景深入思考的产物。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市场的不断演变是炒锅项目背后的首要原因。科技的迅速发展和全球市场的快速变化使得企业必须灵活应对。炒锅项目应运而生，旨在通过创新性的解决方案迎合市场的多变需求，赢得竞争中的先机。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竞争的激烈程度也是炒锅项目背景中不可忽视的一环。企业需要在激烈竞争中脱颖而出，为此，炒锅项目致力于打破常规，提供独特的价值主张，以吸引客户并确保市场份额的增长。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技术的迅速发展为企业带来了机遇与挑战。作为炒锅项目启动的背景之一，对新兴技术的应用将有助于提升企业的技术水平，使其在不断演进的商业环境中保持竞争优势。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此外，社会对企业责任的期望也在逐渐升高。炒锅项目充分融入了社会责任的理念，通过可持续经营和社会公益炒锅项目，企图为社会贡献一份力量，在商业成功的同时关注社会价值。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1422"/>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685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炒锅项目的技术管理特点体现在其创新导向。通过引入最先进的技术趋势和解决方案，炒锅项目致力于提升科技含量、提高质量和效率水平。这意味着我们将采用最新的工具和方法，确保炒锅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炒锅项目技术管理的显著特征。通过整合不同领域的技术资源，我们实现了跨学科的协同工作。这有助于优化技术架构，提高整体效能。此外，整合性策略还促进了不同技术团队之间的紧密沟通和高效合作，确保炒锅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炒锅项目所采用的技术。通过不断优化技术方案，炒锅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炒锅项目团队将在炒锅项目初期识别可能的技术风险，并采取相应的预防和应对措施。通过建立健全的风险评估机制，炒锅项目能够在实施过程中及时发现并解决潜在的技术问题，保障炒锅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通过这些独特的技术管理特点，我们确信在炒锅项目中，技术将成为炒锅项目成功的有力支持。这一深度剖析揭示了技术管理在炒锅项目实施中的关键作用，为炒锅项目的技术基础奠定了坚实的基础。</w:t>
      </w:r>
    </w:p>
    <w:p>
      <w:pPr>
        <w:pStyle w:val="Heading2"/>
        <w:ind w:firstLine="560" w:firstLineChars="200"/>
        <w:rPr>
          <w:rFonts w:ascii="仿宋" w:eastAsia="仿宋" w:hAnsi="仿宋" w:cs="仿宋" w:hint="eastAsia"/>
          <w:sz w:val="28"/>
          <w:lang w:eastAsia="zh-CN"/>
        </w:rPr>
      </w:pPr>
      <w:bookmarkStart w:id="17" w:name="_Toc16281"/>
      <w:r>
        <w:rPr>
          <w:rFonts w:ascii="仿宋" w:eastAsia="仿宋" w:hAnsi="仿宋" w:cs="仿宋" w:hint="eastAsia"/>
          <w:sz w:val="28"/>
          <w:lang w:eastAsia="zh-CN"/>
        </w:rPr>
        <w:t>(二)、炒锅项目工艺技术设计方案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炒锅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https://d.book118.com/128035054025006034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炒锅项目规划设计纲要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65131A"/>
    <w:rsid w:val="626513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803505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2024-02-02T00:05:00Z</dcterms:created>
  <dcterms:modified xsi:type="dcterms:W3CDTF">2024-02-02T00:06:04Z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3D05EAD3468C4D698A4D9217E498962C_11</vt:lpwstr>
  </property>
  <property fmtid="{D5CDD505-2E9C-101B-9397-08002B2CF9AE}" pid="3" name="KSOProductBuildVer">
    <vt:lpwstr>2052-12.1.0.16250</vt:lpwstr>
  </property>
</Properties>
</file>