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报刊客户代理项目规划设计纲要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39" w:history="1">
        <w:r>
          <w:rPr>
            <w:rFonts w:ascii="仿宋" w:eastAsia="仿宋" w:hAnsi="仿宋" w:cs="仿宋" w:hint="eastAsia"/>
            <w:lang w:eastAsia="zh-CN"/>
          </w:rPr>
          <w:t>前言</w:t>
        </w:r>
        <w:r>
          <w:tab/>
        </w:r>
        <w:r>
          <w:fldChar w:fldCharType="begin"/>
        </w:r>
        <w:r>
          <w:instrText xml:space="preserve"> PAGEREF _Toc9139 \h </w:instrText>
        </w:r>
        <w:r>
          <w:fldChar w:fldCharType="separate"/>
        </w:r>
        <w:r>
          <w:t>3</w:t>
        </w:r>
        <w:r>
          <w:fldChar w:fldCharType="end"/>
        </w:r>
      </w:hyperlink>
    </w:p>
    <w:p>
      <w:pPr>
        <w:pStyle w:val="TOC1"/>
        <w:tabs>
          <w:tab w:val="right" w:leader="dot" w:pos="8306"/>
        </w:tabs>
      </w:pPr>
      <w:hyperlink w:anchor="_Toc29805" w:history="1">
        <w:r>
          <w:rPr>
            <w:rFonts w:ascii="仿宋" w:eastAsia="仿宋" w:hAnsi="仿宋" w:cs="仿宋" w:hint="eastAsia"/>
            <w:lang w:eastAsia="zh-CN"/>
          </w:rPr>
          <w:t>一、报刊客户代理项目概论</w:t>
        </w:r>
        <w:r>
          <w:tab/>
        </w:r>
        <w:r>
          <w:fldChar w:fldCharType="begin"/>
        </w:r>
        <w:r>
          <w:instrText xml:space="preserve"> PAGEREF _Toc29805 \h </w:instrText>
        </w:r>
        <w:r>
          <w:fldChar w:fldCharType="separate"/>
        </w:r>
        <w:r>
          <w:t>3</w:t>
        </w:r>
        <w:r>
          <w:fldChar w:fldCharType="end"/>
        </w:r>
      </w:hyperlink>
    </w:p>
    <w:p>
      <w:pPr>
        <w:pStyle w:val="TOC2"/>
        <w:tabs>
          <w:tab w:val="right" w:leader="dot" w:pos="8306"/>
        </w:tabs>
      </w:pPr>
      <w:hyperlink w:anchor="_Toc2994" w:history="1">
        <w:r>
          <w:rPr>
            <w:rFonts w:ascii="仿宋" w:eastAsia="仿宋" w:hAnsi="仿宋" w:cs="仿宋" w:hint="eastAsia"/>
            <w:lang w:eastAsia="zh-CN"/>
          </w:rPr>
          <w:t>(一)、报刊客户代理项目概况</w:t>
        </w:r>
        <w:r>
          <w:tab/>
        </w:r>
        <w:r>
          <w:fldChar w:fldCharType="begin"/>
        </w:r>
        <w:r>
          <w:instrText xml:space="preserve"> PAGEREF _Toc2994 \h </w:instrText>
        </w:r>
        <w:r>
          <w:fldChar w:fldCharType="separate"/>
        </w:r>
        <w:r>
          <w:t>3</w:t>
        </w:r>
        <w:r>
          <w:fldChar w:fldCharType="end"/>
        </w:r>
      </w:hyperlink>
    </w:p>
    <w:p>
      <w:pPr>
        <w:pStyle w:val="TOC2"/>
        <w:tabs>
          <w:tab w:val="right" w:leader="dot" w:pos="8306"/>
        </w:tabs>
      </w:pPr>
      <w:hyperlink w:anchor="_Toc29110" w:history="1">
        <w:r>
          <w:rPr>
            <w:rFonts w:ascii="仿宋" w:eastAsia="仿宋" w:hAnsi="仿宋" w:cs="仿宋" w:hint="eastAsia"/>
            <w:lang w:eastAsia="zh-CN"/>
          </w:rPr>
          <w:t>(二)、报刊客户代理项目目标</w:t>
        </w:r>
        <w:r>
          <w:tab/>
        </w:r>
        <w:r>
          <w:fldChar w:fldCharType="begin"/>
        </w:r>
        <w:r>
          <w:instrText xml:space="preserve"> PAGEREF _Toc29110 \h </w:instrText>
        </w:r>
        <w:r>
          <w:fldChar w:fldCharType="separate"/>
        </w:r>
        <w:r>
          <w:t>5</w:t>
        </w:r>
        <w:r>
          <w:fldChar w:fldCharType="end"/>
        </w:r>
      </w:hyperlink>
    </w:p>
    <w:p>
      <w:pPr>
        <w:pStyle w:val="TOC2"/>
        <w:tabs>
          <w:tab w:val="right" w:leader="dot" w:pos="8306"/>
        </w:tabs>
      </w:pPr>
      <w:hyperlink w:anchor="_Toc9122" w:history="1">
        <w:r>
          <w:rPr>
            <w:rFonts w:ascii="仿宋" w:eastAsia="仿宋" w:hAnsi="仿宋" w:cs="仿宋" w:hint="eastAsia"/>
            <w:lang w:eastAsia="zh-CN"/>
          </w:rPr>
          <w:t>(三)、报刊客户代理项目提出的理由</w:t>
        </w:r>
        <w:r>
          <w:tab/>
        </w:r>
        <w:r>
          <w:fldChar w:fldCharType="begin"/>
        </w:r>
        <w:r>
          <w:instrText xml:space="preserve"> PAGEREF _Toc9122 \h </w:instrText>
        </w:r>
        <w:r>
          <w:fldChar w:fldCharType="separate"/>
        </w:r>
        <w:r>
          <w:t>6</w:t>
        </w:r>
        <w:r>
          <w:fldChar w:fldCharType="end"/>
        </w:r>
      </w:hyperlink>
    </w:p>
    <w:p>
      <w:pPr>
        <w:pStyle w:val="TOC2"/>
        <w:tabs>
          <w:tab w:val="right" w:leader="dot" w:pos="8306"/>
        </w:tabs>
      </w:pPr>
      <w:hyperlink w:anchor="_Toc27560" w:history="1">
        <w:r>
          <w:rPr>
            <w:rFonts w:ascii="仿宋" w:eastAsia="仿宋" w:hAnsi="仿宋" w:cs="仿宋" w:hint="eastAsia"/>
            <w:lang w:eastAsia="zh-CN"/>
          </w:rPr>
          <w:t>(四)、报刊客户代理项目意义</w:t>
        </w:r>
        <w:r>
          <w:tab/>
        </w:r>
        <w:r>
          <w:fldChar w:fldCharType="begin"/>
        </w:r>
        <w:r>
          <w:instrText xml:space="preserve"> PAGEREF _Toc27560 \h </w:instrText>
        </w:r>
        <w:r>
          <w:fldChar w:fldCharType="separate"/>
        </w:r>
        <w:r>
          <w:t>8</w:t>
        </w:r>
        <w:r>
          <w:fldChar w:fldCharType="end"/>
        </w:r>
      </w:hyperlink>
    </w:p>
    <w:p>
      <w:pPr>
        <w:pStyle w:val="TOC2"/>
        <w:tabs>
          <w:tab w:val="right" w:leader="dot" w:pos="8306"/>
        </w:tabs>
      </w:pPr>
      <w:hyperlink w:anchor="_Toc7458" w:history="1">
        <w:r>
          <w:rPr>
            <w:rFonts w:ascii="仿宋" w:eastAsia="仿宋" w:hAnsi="仿宋" w:cs="仿宋" w:hint="eastAsia"/>
            <w:lang w:eastAsia="zh-CN"/>
          </w:rPr>
          <w:t>(五)、报刊客户代理项目背景</w:t>
        </w:r>
        <w:r>
          <w:tab/>
        </w:r>
        <w:r>
          <w:fldChar w:fldCharType="begin"/>
        </w:r>
        <w:r>
          <w:instrText xml:space="preserve"> PAGEREF _Toc7458 \h </w:instrText>
        </w:r>
        <w:r>
          <w:fldChar w:fldCharType="separate"/>
        </w:r>
        <w:r>
          <w:t>9</w:t>
        </w:r>
        <w:r>
          <w:fldChar w:fldCharType="end"/>
        </w:r>
      </w:hyperlink>
    </w:p>
    <w:p>
      <w:pPr>
        <w:pStyle w:val="TOC1"/>
        <w:tabs>
          <w:tab w:val="right" w:leader="dot" w:pos="8306"/>
        </w:tabs>
      </w:pPr>
      <w:hyperlink w:anchor="_Toc17216" w:history="1">
        <w:r>
          <w:rPr>
            <w:rFonts w:ascii="仿宋" w:eastAsia="仿宋" w:hAnsi="仿宋" w:cs="仿宋" w:hint="eastAsia"/>
            <w:lang w:eastAsia="zh-CN"/>
          </w:rPr>
          <w:t>二、报刊客户代理项目建设单位说明</w:t>
        </w:r>
        <w:r>
          <w:tab/>
        </w:r>
        <w:r>
          <w:fldChar w:fldCharType="begin"/>
        </w:r>
        <w:r>
          <w:instrText xml:space="preserve"> PAGEREF _Toc17216 \h </w:instrText>
        </w:r>
        <w:r>
          <w:fldChar w:fldCharType="separate"/>
        </w:r>
        <w:r>
          <w:t>10</w:t>
        </w:r>
        <w:r>
          <w:fldChar w:fldCharType="end"/>
        </w:r>
      </w:hyperlink>
    </w:p>
    <w:p>
      <w:pPr>
        <w:pStyle w:val="TOC2"/>
        <w:tabs>
          <w:tab w:val="right" w:leader="dot" w:pos="8306"/>
        </w:tabs>
      </w:pPr>
      <w:hyperlink w:anchor="_Toc23476" w:history="1">
        <w:r>
          <w:rPr>
            <w:rFonts w:ascii="仿宋" w:eastAsia="仿宋" w:hAnsi="仿宋" w:cs="仿宋" w:hint="eastAsia"/>
            <w:lang w:eastAsia="zh-CN"/>
          </w:rPr>
          <w:t>(一)、报刊客户代理项目承办单位基本情况</w:t>
        </w:r>
        <w:r>
          <w:tab/>
        </w:r>
        <w:r>
          <w:fldChar w:fldCharType="begin"/>
        </w:r>
        <w:r>
          <w:instrText xml:space="preserve"> PAGEREF _Toc23476 \h </w:instrText>
        </w:r>
        <w:r>
          <w:fldChar w:fldCharType="separate"/>
        </w:r>
        <w:r>
          <w:t>10</w:t>
        </w:r>
        <w:r>
          <w:fldChar w:fldCharType="end"/>
        </w:r>
      </w:hyperlink>
    </w:p>
    <w:p>
      <w:pPr>
        <w:pStyle w:val="TOC2"/>
        <w:tabs>
          <w:tab w:val="right" w:leader="dot" w:pos="8306"/>
        </w:tabs>
      </w:pPr>
      <w:hyperlink w:anchor="_Toc675" w:history="1">
        <w:r>
          <w:rPr>
            <w:rFonts w:ascii="仿宋" w:eastAsia="仿宋" w:hAnsi="仿宋" w:cs="仿宋" w:hint="eastAsia"/>
            <w:lang w:eastAsia="zh-CN"/>
          </w:rPr>
          <w:t>(二)、公司经济效益分析</w:t>
        </w:r>
        <w:r>
          <w:tab/>
        </w:r>
        <w:r>
          <w:fldChar w:fldCharType="begin"/>
        </w:r>
        <w:r>
          <w:instrText xml:space="preserve"> PAGEREF _Toc675 \h </w:instrText>
        </w:r>
        <w:r>
          <w:fldChar w:fldCharType="separate"/>
        </w:r>
        <w:r>
          <w:t>10</w:t>
        </w:r>
        <w:r>
          <w:fldChar w:fldCharType="end"/>
        </w:r>
      </w:hyperlink>
    </w:p>
    <w:p>
      <w:pPr>
        <w:pStyle w:val="TOC1"/>
        <w:tabs>
          <w:tab w:val="right" w:leader="dot" w:pos="8306"/>
        </w:tabs>
      </w:pPr>
      <w:hyperlink w:anchor="_Toc19172" w:history="1">
        <w:r>
          <w:rPr>
            <w:rFonts w:ascii="仿宋" w:eastAsia="仿宋" w:hAnsi="仿宋" w:cs="仿宋" w:hint="eastAsia"/>
            <w:lang w:eastAsia="zh-CN"/>
          </w:rPr>
          <w:t>三、市场分析、调研</w:t>
        </w:r>
        <w:r>
          <w:tab/>
        </w:r>
        <w:r>
          <w:fldChar w:fldCharType="begin"/>
        </w:r>
        <w:r>
          <w:instrText xml:space="preserve"> PAGEREF _Toc19172 \h </w:instrText>
        </w:r>
        <w:r>
          <w:fldChar w:fldCharType="separate"/>
        </w:r>
        <w:r>
          <w:t>11</w:t>
        </w:r>
        <w:r>
          <w:fldChar w:fldCharType="end"/>
        </w:r>
      </w:hyperlink>
    </w:p>
    <w:p>
      <w:pPr>
        <w:pStyle w:val="TOC2"/>
        <w:tabs>
          <w:tab w:val="right" w:leader="dot" w:pos="8306"/>
        </w:tabs>
      </w:pPr>
      <w:hyperlink w:anchor="_Toc20769" w:history="1">
        <w:r>
          <w:rPr>
            <w:rFonts w:ascii="仿宋" w:eastAsia="仿宋" w:hAnsi="仿宋" w:cs="仿宋" w:hint="eastAsia"/>
            <w:lang w:eastAsia="zh-CN"/>
          </w:rPr>
          <w:t>(一)、报刊客户代理行业分析</w:t>
        </w:r>
        <w:r>
          <w:tab/>
        </w:r>
        <w:r>
          <w:fldChar w:fldCharType="begin"/>
        </w:r>
        <w:r>
          <w:instrText xml:space="preserve"> PAGEREF _Toc20769 \h </w:instrText>
        </w:r>
        <w:r>
          <w:fldChar w:fldCharType="separate"/>
        </w:r>
        <w:r>
          <w:t>11</w:t>
        </w:r>
        <w:r>
          <w:fldChar w:fldCharType="end"/>
        </w:r>
      </w:hyperlink>
    </w:p>
    <w:p>
      <w:pPr>
        <w:pStyle w:val="TOC2"/>
        <w:tabs>
          <w:tab w:val="right" w:leader="dot" w:pos="8306"/>
        </w:tabs>
      </w:pPr>
      <w:hyperlink w:anchor="_Toc7896" w:history="1">
        <w:r>
          <w:rPr>
            <w:rFonts w:ascii="仿宋" w:eastAsia="仿宋" w:hAnsi="仿宋" w:cs="仿宋" w:hint="eastAsia"/>
            <w:lang w:eastAsia="zh-CN"/>
          </w:rPr>
          <w:t>(二)、报刊客户代理市场分析预测</w:t>
        </w:r>
        <w:r>
          <w:tab/>
        </w:r>
        <w:r>
          <w:fldChar w:fldCharType="begin"/>
        </w:r>
        <w:r>
          <w:instrText xml:space="preserve"> PAGEREF _Toc7896 \h </w:instrText>
        </w:r>
        <w:r>
          <w:fldChar w:fldCharType="separate"/>
        </w:r>
        <w:r>
          <w:t>12</w:t>
        </w:r>
        <w:r>
          <w:fldChar w:fldCharType="end"/>
        </w:r>
      </w:hyperlink>
    </w:p>
    <w:p>
      <w:pPr>
        <w:pStyle w:val="TOC1"/>
        <w:tabs>
          <w:tab w:val="right" w:leader="dot" w:pos="8306"/>
        </w:tabs>
      </w:pPr>
      <w:hyperlink w:anchor="_Toc23577" w:history="1">
        <w:r>
          <w:rPr>
            <w:rFonts w:ascii="仿宋" w:eastAsia="仿宋" w:hAnsi="仿宋" w:cs="仿宋" w:hint="eastAsia"/>
            <w:lang w:eastAsia="zh-CN"/>
          </w:rPr>
          <w:t>四、报刊客户代理项目土建工程</w:t>
        </w:r>
        <w:r>
          <w:tab/>
        </w:r>
        <w:r>
          <w:fldChar w:fldCharType="begin"/>
        </w:r>
        <w:r>
          <w:instrText xml:space="preserve"> PAGEREF _Toc23577 \h </w:instrText>
        </w:r>
        <w:r>
          <w:fldChar w:fldCharType="separate"/>
        </w:r>
        <w:r>
          <w:t>13</w:t>
        </w:r>
        <w:r>
          <w:fldChar w:fldCharType="end"/>
        </w:r>
      </w:hyperlink>
    </w:p>
    <w:p>
      <w:pPr>
        <w:pStyle w:val="TOC2"/>
        <w:tabs>
          <w:tab w:val="right" w:leader="dot" w:pos="8306"/>
        </w:tabs>
      </w:pPr>
      <w:hyperlink w:anchor="_Toc6679" w:history="1">
        <w:r>
          <w:rPr>
            <w:rFonts w:ascii="仿宋" w:eastAsia="仿宋" w:hAnsi="仿宋" w:cs="仿宋" w:hint="eastAsia"/>
            <w:lang w:eastAsia="zh-CN"/>
          </w:rPr>
          <w:t>(一)、建筑工程设计原则</w:t>
        </w:r>
        <w:r>
          <w:tab/>
        </w:r>
        <w:r>
          <w:fldChar w:fldCharType="begin"/>
        </w:r>
        <w:r>
          <w:instrText xml:space="preserve"> PAGEREF _Toc6679 \h </w:instrText>
        </w:r>
        <w:r>
          <w:fldChar w:fldCharType="separate"/>
        </w:r>
        <w:r>
          <w:t>13</w:t>
        </w:r>
        <w:r>
          <w:fldChar w:fldCharType="end"/>
        </w:r>
      </w:hyperlink>
    </w:p>
    <w:p>
      <w:pPr>
        <w:pStyle w:val="TOC2"/>
        <w:tabs>
          <w:tab w:val="right" w:leader="dot" w:pos="8306"/>
        </w:tabs>
      </w:pPr>
      <w:hyperlink w:anchor="_Toc1038" w:history="1">
        <w:r>
          <w:rPr>
            <w:rFonts w:ascii="仿宋" w:eastAsia="仿宋" w:hAnsi="仿宋" w:cs="仿宋" w:hint="eastAsia"/>
            <w:lang w:eastAsia="zh-CN"/>
          </w:rPr>
          <w:t>(二)、土建工程设计年限及安全等级</w:t>
        </w:r>
        <w:r>
          <w:tab/>
        </w:r>
        <w:r>
          <w:fldChar w:fldCharType="begin"/>
        </w:r>
        <w:r>
          <w:instrText xml:space="preserve"> PAGEREF _Toc1038 \h </w:instrText>
        </w:r>
        <w:r>
          <w:fldChar w:fldCharType="separate"/>
        </w:r>
        <w:r>
          <w:t>14</w:t>
        </w:r>
        <w:r>
          <w:fldChar w:fldCharType="end"/>
        </w:r>
      </w:hyperlink>
    </w:p>
    <w:p>
      <w:pPr>
        <w:pStyle w:val="TOC2"/>
        <w:tabs>
          <w:tab w:val="right" w:leader="dot" w:pos="8306"/>
        </w:tabs>
      </w:pPr>
      <w:hyperlink w:anchor="_Toc2757" w:history="1">
        <w:r>
          <w:rPr>
            <w:rFonts w:ascii="仿宋" w:eastAsia="仿宋" w:hAnsi="仿宋" w:cs="仿宋" w:hint="eastAsia"/>
            <w:lang w:eastAsia="zh-CN"/>
          </w:rPr>
          <w:t>(三)、建筑工程设计总体要求</w:t>
        </w:r>
        <w:r>
          <w:tab/>
        </w:r>
        <w:r>
          <w:fldChar w:fldCharType="begin"/>
        </w:r>
        <w:r>
          <w:instrText xml:space="preserve"> PAGEREF _Toc2757 \h </w:instrText>
        </w:r>
        <w:r>
          <w:fldChar w:fldCharType="separate"/>
        </w:r>
        <w:r>
          <w:t>15</w:t>
        </w:r>
        <w:r>
          <w:fldChar w:fldCharType="end"/>
        </w:r>
      </w:hyperlink>
    </w:p>
    <w:p>
      <w:pPr>
        <w:pStyle w:val="TOC2"/>
        <w:tabs>
          <w:tab w:val="right" w:leader="dot" w:pos="8306"/>
        </w:tabs>
      </w:pPr>
      <w:hyperlink w:anchor="_Toc22395" w:history="1">
        <w:r>
          <w:rPr>
            <w:rFonts w:ascii="仿宋" w:eastAsia="仿宋" w:hAnsi="仿宋" w:cs="仿宋" w:hint="eastAsia"/>
            <w:lang w:eastAsia="zh-CN"/>
          </w:rPr>
          <w:t>(四)、土建工程建设指标</w:t>
        </w:r>
        <w:r>
          <w:tab/>
        </w:r>
        <w:r>
          <w:fldChar w:fldCharType="begin"/>
        </w:r>
        <w:r>
          <w:instrText xml:space="preserve"> PAGEREF _Toc22395 \h </w:instrText>
        </w:r>
        <w:r>
          <w:fldChar w:fldCharType="separate"/>
        </w:r>
        <w:r>
          <w:t>16</w:t>
        </w:r>
        <w:r>
          <w:fldChar w:fldCharType="end"/>
        </w:r>
      </w:hyperlink>
    </w:p>
    <w:p>
      <w:pPr>
        <w:pStyle w:val="TOC1"/>
        <w:tabs>
          <w:tab w:val="right" w:leader="dot" w:pos="8306"/>
        </w:tabs>
      </w:pPr>
      <w:hyperlink w:anchor="_Toc694" w:history="1">
        <w:r>
          <w:rPr>
            <w:rFonts w:ascii="仿宋" w:eastAsia="仿宋" w:hAnsi="仿宋" w:cs="仿宋" w:hint="eastAsia"/>
            <w:lang w:eastAsia="zh-CN"/>
          </w:rPr>
          <w:t>五、报刊客户代理项目危机管理</w:t>
        </w:r>
        <w:r>
          <w:tab/>
        </w:r>
        <w:r>
          <w:fldChar w:fldCharType="begin"/>
        </w:r>
        <w:r>
          <w:instrText xml:space="preserve"> PAGEREF _Toc694 \h </w:instrText>
        </w:r>
        <w:r>
          <w:fldChar w:fldCharType="separate"/>
        </w:r>
        <w:r>
          <w:t>16</w:t>
        </w:r>
        <w:r>
          <w:fldChar w:fldCharType="end"/>
        </w:r>
      </w:hyperlink>
    </w:p>
    <w:p>
      <w:pPr>
        <w:pStyle w:val="TOC2"/>
        <w:tabs>
          <w:tab w:val="right" w:leader="dot" w:pos="8306"/>
        </w:tabs>
      </w:pPr>
      <w:hyperlink w:anchor="_Toc28961" w:history="1">
        <w:r>
          <w:rPr>
            <w:rFonts w:ascii="仿宋" w:eastAsia="仿宋" w:hAnsi="仿宋" w:cs="仿宋" w:hint="eastAsia"/>
            <w:lang w:eastAsia="zh-CN"/>
          </w:rPr>
          <w:t>(一)、危机预警与识别</w:t>
        </w:r>
        <w:r>
          <w:tab/>
        </w:r>
        <w:r>
          <w:fldChar w:fldCharType="begin"/>
        </w:r>
        <w:r>
          <w:instrText xml:space="preserve"> PAGEREF _Toc28961 \h </w:instrText>
        </w:r>
        <w:r>
          <w:fldChar w:fldCharType="separate"/>
        </w:r>
        <w:r>
          <w:t>16</w:t>
        </w:r>
        <w:r>
          <w:fldChar w:fldCharType="end"/>
        </w:r>
      </w:hyperlink>
    </w:p>
    <w:p>
      <w:pPr>
        <w:pStyle w:val="TOC2"/>
        <w:tabs>
          <w:tab w:val="right" w:leader="dot" w:pos="8306"/>
        </w:tabs>
      </w:pPr>
      <w:hyperlink w:anchor="_Toc10487" w:history="1">
        <w:r>
          <w:rPr>
            <w:rFonts w:ascii="仿宋" w:eastAsia="仿宋" w:hAnsi="仿宋" w:cs="仿宋" w:hint="eastAsia"/>
            <w:lang w:eastAsia="zh-CN"/>
          </w:rPr>
          <w:t>(二)、危机应对与恢复</w:t>
        </w:r>
        <w:r>
          <w:tab/>
        </w:r>
        <w:r>
          <w:fldChar w:fldCharType="begin"/>
        </w:r>
        <w:r>
          <w:instrText xml:space="preserve"> PAGEREF _Toc10487 \h </w:instrText>
        </w:r>
        <w:r>
          <w:fldChar w:fldCharType="separate"/>
        </w:r>
        <w:r>
          <w:t>17</w:t>
        </w:r>
        <w:r>
          <w:fldChar w:fldCharType="end"/>
        </w:r>
      </w:hyperlink>
    </w:p>
    <w:p>
      <w:pPr>
        <w:pStyle w:val="TOC1"/>
        <w:tabs>
          <w:tab w:val="right" w:leader="dot" w:pos="8306"/>
        </w:tabs>
      </w:pPr>
      <w:hyperlink w:anchor="_Toc15844" w:history="1">
        <w:r>
          <w:rPr>
            <w:rFonts w:ascii="仿宋" w:eastAsia="仿宋" w:hAnsi="仿宋" w:cs="仿宋" w:hint="eastAsia"/>
            <w:lang w:eastAsia="zh-CN"/>
          </w:rPr>
          <w:t>六、报刊客户代理项目可持续发展</w:t>
        </w:r>
        <w:r>
          <w:tab/>
        </w:r>
        <w:r>
          <w:fldChar w:fldCharType="begin"/>
        </w:r>
        <w:r>
          <w:instrText xml:space="preserve"> PAGEREF _Toc15844 \h </w:instrText>
        </w:r>
        <w:r>
          <w:fldChar w:fldCharType="separate"/>
        </w:r>
        <w:r>
          <w:t>19</w:t>
        </w:r>
        <w:r>
          <w:fldChar w:fldCharType="end"/>
        </w:r>
      </w:hyperlink>
    </w:p>
    <w:p>
      <w:pPr>
        <w:pStyle w:val="TOC2"/>
        <w:tabs>
          <w:tab w:val="right" w:leader="dot" w:pos="8306"/>
        </w:tabs>
      </w:pPr>
      <w:hyperlink w:anchor="_Toc14528" w:history="1">
        <w:r>
          <w:rPr>
            <w:rFonts w:ascii="仿宋" w:eastAsia="仿宋" w:hAnsi="仿宋" w:cs="仿宋" w:hint="eastAsia"/>
            <w:lang w:eastAsia="zh-CN"/>
          </w:rPr>
          <w:t>(一)、可持续战略与实践</w:t>
        </w:r>
        <w:r>
          <w:tab/>
        </w:r>
        <w:r>
          <w:fldChar w:fldCharType="begin"/>
        </w:r>
        <w:r>
          <w:instrText xml:space="preserve"> PAGEREF _Toc14528 \h </w:instrText>
        </w:r>
        <w:r>
          <w:fldChar w:fldCharType="separate"/>
        </w:r>
        <w:r>
          <w:t>19</w:t>
        </w:r>
        <w:r>
          <w:fldChar w:fldCharType="end"/>
        </w:r>
      </w:hyperlink>
    </w:p>
    <w:p>
      <w:pPr>
        <w:pStyle w:val="TOC2"/>
        <w:tabs>
          <w:tab w:val="right" w:leader="dot" w:pos="8306"/>
        </w:tabs>
      </w:pPr>
      <w:hyperlink w:anchor="_Toc3699" w:history="1">
        <w:r>
          <w:rPr>
            <w:rFonts w:ascii="仿宋" w:eastAsia="仿宋" w:hAnsi="仿宋" w:cs="仿宋" w:hint="eastAsia"/>
            <w:lang w:eastAsia="zh-CN"/>
          </w:rPr>
          <w:t>(二)、环保与社会责任</w:t>
        </w:r>
        <w:r>
          <w:tab/>
        </w:r>
        <w:r>
          <w:fldChar w:fldCharType="begin"/>
        </w:r>
        <w:r>
          <w:instrText xml:space="preserve"> PAGEREF _Toc3699 \h </w:instrText>
        </w:r>
        <w:r>
          <w:fldChar w:fldCharType="separate"/>
        </w:r>
        <w:r>
          <w:t>19</w:t>
        </w:r>
        <w:r>
          <w:fldChar w:fldCharType="end"/>
        </w:r>
      </w:hyperlink>
    </w:p>
    <w:p>
      <w:pPr>
        <w:pStyle w:val="TOC1"/>
        <w:tabs>
          <w:tab w:val="right" w:leader="dot" w:pos="8306"/>
        </w:tabs>
      </w:pPr>
      <w:hyperlink w:anchor="_Toc8436" w:history="1">
        <w:r>
          <w:rPr>
            <w:rFonts w:ascii="仿宋" w:eastAsia="仿宋" w:hAnsi="仿宋" w:cs="仿宋" w:hint="eastAsia"/>
            <w:lang w:eastAsia="zh-CN"/>
          </w:rPr>
          <w:t>七、报刊客户代理项目人力资源培养与发展</w:t>
        </w:r>
        <w:r>
          <w:tab/>
        </w:r>
        <w:r>
          <w:fldChar w:fldCharType="begin"/>
        </w:r>
        <w:r>
          <w:instrText xml:space="preserve"> PAGEREF _Toc8436 \h </w:instrText>
        </w:r>
        <w:r>
          <w:fldChar w:fldCharType="separate"/>
        </w:r>
        <w:r>
          <w:t>20</w:t>
        </w:r>
        <w:r>
          <w:fldChar w:fldCharType="end"/>
        </w:r>
      </w:hyperlink>
    </w:p>
    <w:p>
      <w:pPr>
        <w:pStyle w:val="TOC2"/>
        <w:tabs>
          <w:tab w:val="right" w:leader="dot" w:pos="8306"/>
        </w:tabs>
      </w:pPr>
      <w:hyperlink w:anchor="_Toc15183" w:history="1">
        <w:r>
          <w:rPr>
            <w:rFonts w:ascii="仿宋" w:eastAsia="仿宋" w:hAnsi="仿宋" w:cs="仿宋" w:hint="eastAsia"/>
            <w:lang w:eastAsia="zh-CN"/>
          </w:rPr>
          <w:t>(一)、人才需求与规划</w:t>
        </w:r>
        <w:r>
          <w:tab/>
        </w:r>
        <w:r>
          <w:fldChar w:fldCharType="begin"/>
        </w:r>
        <w:r>
          <w:instrText xml:space="preserve"> PAGEREF _Toc15183 \h </w:instrText>
        </w:r>
        <w:r>
          <w:fldChar w:fldCharType="separate"/>
        </w:r>
        <w:r>
          <w:t>20</w:t>
        </w:r>
        <w:r>
          <w:fldChar w:fldCharType="end"/>
        </w:r>
      </w:hyperlink>
    </w:p>
    <w:p>
      <w:pPr>
        <w:pStyle w:val="TOC2"/>
        <w:tabs>
          <w:tab w:val="right" w:leader="dot" w:pos="8306"/>
        </w:tabs>
      </w:pPr>
      <w:hyperlink w:anchor="_Toc4246" w:history="1">
        <w:r>
          <w:rPr>
            <w:rFonts w:ascii="仿宋" w:eastAsia="仿宋" w:hAnsi="仿宋" w:cs="仿宋" w:hint="eastAsia"/>
            <w:lang w:eastAsia="zh-CN"/>
          </w:rPr>
          <w:t>(二)、培训与发展计划</w:t>
        </w:r>
        <w:r>
          <w:tab/>
        </w:r>
        <w:r>
          <w:fldChar w:fldCharType="begin"/>
        </w:r>
        <w:r>
          <w:instrText xml:space="preserve"> PAGEREF _Toc4246 \h </w:instrText>
        </w:r>
        <w:r>
          <w:fldChar w:fldCharType="separate"/>
        </w:r>
        <w:r>
          <w:t>21</w:t>
        </w:r>
        <w:r>
          <w:fldChar w:fldCharType="end"/>
        </w:r>
      </w:hyperlink>
    </w:p>
    <w:p>
      <w:pPr>
        <w:pStyle w:val="TOC1"/>
        <w:tabs>
          <w:tab w:val="right" w:leader="dot" w:pos="8306"/>
        </w:tabs>
      </w:pPr>
      <w:hyperlink w:anchor="_Toc5613" w:history="1">
        <w:r>
          <w:rPr>
            <w:rFonts w:ascii="仿宋" w:eastAsia="仿宋" w:hAnsi="仿宋" w:cs="仿宋" w:hint="eastAsia"/>
            <w:lang w:eastAsia="zh-CN"/>
          </w:rPr>
          <w:t>八、报刊客户代理项目创新与研发</w:t>
        </w:r>
        <w:r>
          <w:tab/>
        </w:r>
        <w:r>
          <w:fldChar w:fldCharType="begin"/>
        </w:r>
        <w:r>
          <w:instrText xml:space="preserve"> PAGEREF _Toc5613 \h </w:instrText>
        </w:r>
        <w:r>
          <w:fldChar w:fldCharType="separate"/>
        </w:r>
        <w:r>
          <w:t>21</w:t>
        </w:r>
        <w:r>
          <w:fldChar w:fldCharType="end"/>
        </w:r>
      </w:hyperlink>
    </w:p>
    <w:p>
      <w:pPr>
        <w:pStyle w:val="TOC2"/>
        <w:tabs>
          <w:tab w:val="right" w:leader="dot" w:pos="8306"/>
        </w:tabs>
      </w:pPr>
      <w:hyperlink w:anchor="_Toc24532" w:history="1">
        <w:r>
          <w:rPr>
            <w:rFonts w:ascii="仿宋" w:eastAsia="仿宋" w:hAnsi="仿宋" w:cs="仿宋" w:hint="eastAsia"/>
            <w:lang w:eastAsia="zh-CN"/>
          </w:rPr>
          <w:t>(一)、创新策略与方向</w:t>
        </w:r>
        <w:r>
          <w:tab/>
        </w:r>
        <w:r>
          <w:fldChar w:fldCharType="begin"/>
        </w:r>
        <w:r>
          <w:instrText xml:space="preserve"> PAGEREF _Toc24532 \h </w:instrText>
        </w:r>
        <w:r>
          <w:fldChar w:fldCharType="separate"/>
        </w:r>
        <w:r>
          <w:t>21</w:t>
        </w:r>
        <w:r>
          <w:fldChar w:fldCharType="end"/>
        </w:r>
      </w:hyperlink>
    </w:p>
    <w:p>
      <w:pPr>
        <w:pStyle w:val="TOC2"/>
        <w:tabs>
          <w:tab w:val="right" w:leader="dot" w:pos="8306"/>
        </w:tabs>
      </w:pPr>
      <w:hyperlink w:anchor="_Toc30728" w:history="1">
        <w:r>
          <w:rPr>
            <w:rFonts w:ascii="仿宋" w:eastAsia="仿宋" w:hAnsi="仿宋" w:cs="仿宋" w:hint="eastAsia"/>
            <w:lang w:eastAsia="zh-CN"/>
          </w:rPr>
          <w:t>(二)、研发规划与投入</w:t>
        </w:r>
        <w:r>
          <w:tab/>
        </w:r>
        <w:r>
          <w:fldChar w:fldCharType="begin"/>
        </w:r>
        <w:r>
          <w:instrText xml:space="preserve"> PAGEREF _Toc30728 \h </w:instrText>
        </w:r>
        <w:r>
          <w:fldChar w:fldCharType="separate"/>
        </w:r>
        <w:r>
          <w:t>23</w:t>
        </w:r>
        <w:r>
          <w:fldChar w:fldCharType="end"/>
        </w:r>
      </w:hyperlink>
    </w:p>
    <w:p>
      <w:pPr>
        <w:pStyle w:val="TOC1"/>
        <w:tabs>
          <w:tab w:val="right" w:leader="dot" w:pos="8306"/>
        </w:tabs>
      </w:pPr>
      <w:hyperlink w:anchor="_Toc676" w:history="1">
        <w:r>
          <w:rPr>
            <w:rFonts w:ascii="仿宋" w:eastAsia="仿宋" w:hAnsi="仿宋" w:cs="仿宋" w:hint="eastAsia"/>
            <w:lang w:eastAsia="zh-CN"/>
          </w:rPr>
          <w:t>九、报刊客户代理项目环境影响分析</w:t>
        </w:r>
        <w:r>
          <w:tab/>
        </w:r>
        <w:r>
          <w:fldChar w:fldCharType="begin"/>
        </w:r>
        <w:r>
          <w:instrText xml:space="preserve"> PAGEREF _Toc676 \h </w:instrText>
        </w:r>
        <w:r>
          <w:fldChar w:fldCharType="separate"/>
        </w:r>
        <w:r>
          <w:t>25</w:t>
        </w:r>
        <w:r>
          <w:fldChar w:fldCharType="end"/>
        </w:r>
      </w:hyperlink>
    </w:p>
    <w:p>
      <w:pPr>
        <w:pStyle w:val="TOC2"/>
        <w:tabs>
          <w:tab w:val="right" w:leader="dot" w:pos="8306"/>
        </w:tabs>
      </w:pPr>
      <w:hyperlink w:anchor="_Toc2651" w:history="1">
        <w:r>
          <w:rPr>
            <w:rFonts w:ascii="仿宋" w:eastAsia="仿宋" w:hAnsi="仿宋" w:cs="仿宋" w:hint="eastAsia"/>
            <w:lang w:eastAsia="zh-CN"/>
          </w:rPr>
          <w:t>(一)、建设区域环境质量现状</w:t>
        </w:r>
        <w:r>
          <w:tab/>
        </w:r>
        <w:r>
          <w:fldChar w:fldCharType="begin"/>
        </w:r>
        <w:r>
          <w:instrText xml:space="preserve"> PAGEREF _Toc2651 \h </w:instrText>
        </w:r>
        <w:r>
          <w:fldChar w:fldCharType="separate"/>
        </w:r>
        <w:r>
          <w:t>25</w:t>
        </w:r>
        <w:r>
          <w:fldChar w:fldCharType="end"/>
        </w:r>
      </w:hyperlink>
    </w:p>
    <w:p>
      <w:pPr>
        <w:pStyle w:val="TOC2"/>
        <w:tabs>
          <w:tab w:val="right" w:leader="dot" w:pos="8306"/>
        </w:tabs>
      </w:pPr>
      <w:hyperlink w:anchor="_Toc22784" w:history="1">
        <w:r>
          <w:rPr>
            <w:rFonts w:ascii="仿宋" w:eastAsia="仿宋" w:hAnsi="仿宋" w:cs="仿宋" w:hint="eastAsia"/>
            <w:lang w:eastAsia="zh-CN"/>
          </w:rPr>
          <w:t>(二)、建设期环境保护</w:t>
        </w:r>
        <w:r>
          <w:tab/>
        </w:r>
        <w:r>
          <w:fldChar w:fldCharType="begin"/>
        </w:r>
        <w:r>
          <w:instrText xml:space="preserve"> PAGEREF _Toc22784 \h </w:instrText>
        </w:r>
        <w:r>
          <w:fldChar w:fldCharType="separate"/>
        </w:r>
        <w:r>
          <w:t>26</w:t>
        </w:r>
        <w:r>
          <w:fldChar w:fldCharType="end"/>
        </w:r>
      </w:hyperlink>
    </w:p>
    <w:p>
      <w:pPr>
        <w:pStyle w:val="TOC2"/>
        <w:tabs>
          <w:tab w:val="right" w:leader="dot" w:pos="8306"/>
        </w:tabs>
      </w:pPr>
      <w:hyperlink w:anchor="_Toc26208" w:history="1">
        <w:r>
          <w:rPr>
            <w:rFonts w:ascii="仿宋" w:eastAsia="仿宋" w:hAnsi="仿宋" w:cs="仿宋" w:hint="eastAsia"/>
            <w:lang w:eastAsia="zh-CN"/>
          </w:rPr>
          <w:t>(三)、运营期环境保护</w:t>
        </w:r>
        <w:r>
          <w:tab/>
        </w:r>
        <w:r>
          <w:fldChar w:fldCharType="begin"/>
        </w:r>
        <w:r>
          <w:instrText xml:space="preserve"> PAGEREF _Toc26208 \h </w:instrText>
        </w:r>
        <w:r>
          <w:fldChar w:fldCharType="separate"/>
        </w:r>
        <w:r>
          <w:t>27</w:t>
        </w:r>
        <w:r>
          <w:fldChar w:fldCharType="end"/>
        </w:r>
      </w:hyperlink>
    </w:p>
    <w:p>
      <w:pPr>
        <w:pStyle w:val="TOC2"/>
        <w:tabs>
          <w:tab w:val="right" w:leader="dot" w:pos="8306"/>
        </w:tabs>
      </w:pPr>
      <w:hyperlink w:anchor="_Toc4675" w:history="1">
        <w:r>
          <w:rPr>
            <w:rFonts w:ascii="仿宋" w:eastAsia="仿宋" w:hAnsi="仿宋" w:cs="仿宋" w:hint="eastAsia"/>
            <w:lang w:eastAsia="zh-CN"/>
          </w:rPr>
          <w:t>(四)、报刊客户代理项目建设对区域经济的影响</w:t>
        </w:r>
        <w:r>
          <w:tab/>
        </w:r>
        <w:r>
          <w:fldChar w:fldCharType="begin"/>
        </w:r>
        <w:r>
          <w:instrText xml:space="preserve"> PAGEREF _Toc4675 \h </w:instrText>
        </w:r>
        <w:r>
          <w:fldChar w:fldCharType="separate"/>
        </w:r>
        <w:r>
          <w:t>29</w:t>
        </w:r>
        <w:r>
          <w:fldChar w:fldCharType="end"/>
        </w:r>
      </w:hyperlink>
    </w:p>
    <w:p>
      <w:pPr>
        <w:pStyle w:val="TOC2"/>
        <w:tabs>
          <w:tab w:val="right" w:leader="dot" w:pos="8306"/>
        </w:tabs>
      </w:pPr>
      <w:hyperlink w:anchor="_Toc4802" w:history="1">
        <w:r>
          <w:rPr>
            <w:rFonts w:ascii="仿宋" w:eastAsia="仿宋" w:hAnsi="仿宋" w:cs="仿宋" w:hint="eastAsia"/>
            <w:lang w:eastAsia="zh-CN"/>
          </w:rPr>
          <w:t>(五)、废弃物处理</w:t>
        </w:r>
        <w:r>
          <w:tab/>
        </w:r>
        <w:r>
          <w:fldChar w:fldCharType="begin"/>
        </w:r>
        <w:r>
          <w:instrText xml:space="preserve"> PAGEREF _Toc4802 \h </w:instrText>
        </w:r>
        <w:r>
          <w:fldChar w:fldCharType="separate"/>
        </w:r>
        <w:r>
          <w:t>31</w:t>
        </w:r>
        <w:r>
          <w:fldChar w:fldCharType="end"/>
        </w:r>
      </w:hyperlink>
    </w:p>
    <w:p>
      <w:pPr>
        <w:pStyle w:val="TOC2"/>
        <w:tabs>
          <w:tab w:val="right" w:leader="dot" w:pos="8306"/>
        </w:tabs>
      </w:pPr>
      <w:hyperlink w:anchor="_Toc17466" w:history="1">
        <w:r>
          <w:rPr>
            <w:rFonts w:ascii="仿宋" w:eastAsia="仿宋" w:hAnsi="仿宋" w:cs="仿宋" w:hint="eastAsia"/>
            <w:lang w:eastAsia="zh-CN"/>
          </w:rPr>
          <w:t>(六)、特殊环境影响分析</w:t>
        </w:r>
        <w:r>
          <w:tab/>
        </w:r>
        <w:r>
          <w:fldChar w:fldCharType="begin"/>
        </w:r>
        <w:r>
          <w:instrText xml:space="preserve"> PAGEREF _Toc17466 \h </w:instrText>
        </w:r>
        <w:r>
          <w:fldChar w:fldCharType="separate"/>
        </w:r>
        <w:r>
          <w:t>32</w:t>
        </w:r>
        <w:r>
          <w:fldChar w:fldCharType="end"/>
        </w:r>
      </w:hyperlink>
    </w:p>
    <w:p>
      <w:pPr>
        <w:pStyle w:val="TOC2"/>
        <w:tabs>
          <w:tab w:val="right" w:leader="dot" w:pos="8306"/>
        </w:tabs>
      </w:pPr>
      <w:hyperlink w:anchor="_Toc6309" w:history="1">
        <w:r>
          <w:rPr>
            <w:rFonts w:ascii="仿宋" w:eastAsia="仿宋" w:hAnsi="仿宋" w:cs="仿宋" w:hint="eastAsia"/>
            <w:lang w:eastAsia="zh-CN"/>
          </w:rPr>
          <w:t>(七)、清洁生产</w:t>
        </w:r>
        <w:r>
          <w:tab/>
        </w:r>
        <w:r>
          <w:fldChar w:fldCharType="begin"/>
        </w:r>
        <w:r>
          <w:instrText xml:space="preserve"> PAGEREF _Toc6309 \h </w:instrText>
        </w:r>
        <w:r>
          <w:fldChar w:fldCharType="separate"/>
        </w:r>
        <w:r>
          <w:t>33</w:t>
        </w:r>
        <w:r>
          <w:fldChar w:fldCharType="end"/>
        </w:r>
      </w:hyperlink>
    </w:p>
    <w:p>
      <w:pPr>
        <w:pStyle w:val="TOC2"/>
        <w:tabs>
          <w:tab w:val="right" w:leader="dot" w:pos="8306"/>
        </w:tabs>
      </w:pPr>
      <w:hyperlink w:anchor="_Toc7134" w:history="1">
        <w:r>
          <w:rPr>
            <w:rFonts w:ascii="仿宋" w:eastAsia="仿宋" w:hAnsi="仿宋" w:cs="仿宋" w:hint="eastAsia"/>
            <w:lang w:eastAsia="zh-CN"/>
          </w:rPr>
          <w:t>(八)、环境保护综合评价</w:t>
        </w:r>
        <w:r>
          <w:tab/>
        </w:r>
        <w:r>
          <w:fldChar w:fldCharType="begin"/>
        </w:r>
        <w:r>
          <w:instrText xml:space="preserve"> PAGEREF _Toc7134 \h </w:instrText>
        </w:r>
        <w:r>
          <w:fldChar w:fldCharType="separate"/>
        </w:r>
        <w:r>
          <w:t>34</w:t>
        </w:r>
        <w:r>
          <w:fldChar w:fldCharType="end"/>
        </w:r>
      </w:hyperlink>
    </w:p>
    <w:p>
      <w:pPr>
        <w:pStyle w:val="TOC1"/>
        <w:tabs>
          <w:tab w:val="right" w:leader="dot" w:pos="8306"/>
        </w:tabs>
      </w:pPr>
      <w:hyperlink w:anchor="_Toc8180" w:history="1">
        <w:r>
          <w:rPr>
            <w:rFonts w:ascii="仿宋" w:eastAsia="仿宋" w:hAnsi="仿宋" w:cs="仿宋" w:hint="eastAsia"/>
            <w:lang w:eastAsia="zh-CN"/>
          </w:rPr>
          <w:t>十、报刊客户代理项目社会影响</w:t>
        </w:r>
        <w:r>
          <w:tab/>
        </w:r>
        <w:r>
          <w:fldChar w:fldCharType="begin"/>
        </w:r>
        <w:r>
          <w:instrText xml:space="preserve"> PAGEREF _Toc8180 \h </w:instrText>
        </w:r>
        <w:r>
          <w:fldChar w:fldCharType="separate"/>
        </w:r>
        <w:r>
          <w:t>35</w:t>
        </w:r>
        <w:r>
          <w:fldChar w:fldCharType="end"/>
        </w:r>
      </w:hyperlink>
    </w:p>
    <w:p>
      <w:pPr>
        <w:pStyle w:val="TOC2"/>
        <w:tabs>
          <w:tab w:val="right" w:leader="dot" w:pos="8306"/>
        </w:tabs>
      </w:pPr>
      <w:hyperlink w:anchor="_Toc31966" w:history="1">
        <w:r>
          <w:rPr>
            <w:rFonts w:ascii="仿宋" w:eastAsia="仿宋" w:hAnsi="仿宋" w:cs="仿宋" w:hint="eastAsia"/>
            <w:lang w:eastAsia="zh-CN"/>
          </w:rPr>
          <w:t>(一)、社会责任与义务</w:t>
        </w:r>
        <w:r>
          <w:tab/>
        </w:r>
        <w:r>
          <w:fldChar w:fldCharType="begin"/>
        </w:r>
        <w:r>
          <w:instrText xml:space="preserve"> PAGEREF _Toc31966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7" w:history="1">
        <w:r>
          <w:rPr>
            <w:rFonts w:ascii="仿宋" w:eastAsia="仿宋" w:hAnsi="仿宋" w:cs="仿宋" w:hint="eastAsia"/>
            <w:lang w:eastAsia="zh-CN"/>
          </w:rPr>
          <w:t>(二)、社会参与与沟通</w:t>
        </w:r>
        <w:r>
          <w:tab/>
        </w:r>
        <w:r>
          <w:fldChar w:fldCharType="begin"/>
        </w:r>
        <w:r>
          <w:instrText xml:space="preserve"> PAGEREF _Toc13137 \h </w:instrText>
        </w:r>
        <w:r>
          <w:fldChar w:fldCharType="separate"/>
        </w:r>
        <w:r>
          <w:t>36</w:t>
        </w:r>
        <w:r>
          <w:fldChar w:fldCharType="end"/>
        </w:r>
      </w:hyperlink>
    </w:p>
    <w:p>
      <w:pPr>
        <w:pStyle w:val="TOC1"/>
        <w:tabs>
          <w:tab w:val="right" w:leader="dot" w:pos="8306"/>
        </w:tabs>
      </w:pPr>
      <w:hyperlink w:anchor="_Toc20052" w:history="1">
        <w:r>
          <w:rPr>
            <w:rFonts w:ascii="仿宋" w:eastAsia="仿宋" w:hAnsi="仿宋" w:cs="仿宋" w:hint="eastAsia"/>
            <w:lang w:eastAsia="zh-CN"/>
          </w:rPr>
          <w:t>十一、生产安全保护</w:t>
        </w:r>
        <w:r>
          <w:tab/>
        </w:r>
        <w:r>
          <w:fldChar w:fldCharType="begin"/>
        </w:r>
        <w:r>
          <w:instrText xml:space="preserve"> PAGEREF _Toc20052 \h </w:instrText>
        </w:r>
        <w:r>
          <w:fldChar w:fldCharType="separate"/>
        </w:r>
        <w:r>
          <w:t>37</w:t>
        </w:r>
        <w:r>
          <w:fldChar w:fldCharType="end"/>
        </w:r>
      </w:hyperlink>
    </w:p>
    <w:p>
      <w:pPr>
        <w:pStyle w:val="TOC2"/>
        <w:tabs>
          <w:tab w:val="right" w:leader="dot" w:pos="8306"/>
        </w:tabs>
      </w:pPr>
      <w:hyperlink w:anchor="_Toc4193" w:history="1">
        <w:r>
          <w:rPr>
            <w:rFonts w:ascii="仿宋" w:eastAsia="仿宋" w:hAnsi="仿宋" w:cs="仿宋" w:hint="eastAsia"/>
            <w:lang w:eastAsia="zh-CN"/>
          </w:rPr>
          <w:t>(一)、消防安全</w:t>
        </w:r>
        <w:r>
          <w:tab/>
        </w:r>
        <w:r>
          <w:fldChar w:fldCharType="begin"/>
        </w:r>
        <w:r>
          <w:instrText xml:space="preserve"> PAGEREF _Toc4193 \h </w:instrText>
        </w:r>
        <w:r>
          <w:fldChar w:fldCharType="separate"/>
        </w:r>
        <w:r>
          <w:t>37</w:t>
        </w:r>
        <w:r>
          <w:fldChar w:fldCharType="end"/>
        </w:r>
      </w:hyperlink>
    </w:p>
    <w:p>
      <w:pPr>
        <w:pStyle w:val="TOC2"/>
        <w:tabs>
          <w:tab w:val="right" w:leader="dot" w:pos="8306"/>
        </w:tabs>
      </w:pPr>
      <w:hyperlink w:anchor="_Toc26215" w:history="1">
        <w:r>
          <w:rPr>
            <w:rFonts w:ascii="仿宋" w:eastAsia="仿宋" w:hAnsi="仿宋" w:cs="仿宋" w:hint="eastAsia"/>
            <w:lang w:eastAsia="zh-CN"/>
          </w:rPr>
          <w:t>(二)、防火防爆总图布置措施</w:t>
        </w:r>
        <w:r>
          <w:tab/>
        </w:r>
        <w:r>
          <w:fldChar w:fldCharType="begin"/>
        </w:r>
        <w:r>
          <w:instrText xml:space="preserve"> PAGEREF _Toc26215 \h </w:instrText>
        </w:r>
        <w:r>
          <w:fldChar w:fldCharType="separate"/>
        </w:r>
        <w:r>
          <w:t>39</w:t>
        </w:r>
        <w:r>
          <w:fldChar w:fldCharType="end"/>
        </w:r>
      </w:hyperlink>
    </w:p>
    <w:p>
      <w:pPr>
        <w:pStyle w:val="TOC2"/>
        <w:tabs>
          <w:tab w:val="right" w:leader="dot" w:pos="8306"/>
        </w:tabs>
      </w:pPr>
      <w:hyperlink w:anchor="_Toc20354" w:history="1">
        <w:r>
          <w:rPr>
            <w:rFonts w:ascii="仿宋" w:eastAsia="仿宋" w:hAnsi="仿宋" w:cs="仿宋" w:hint="eastAsia"/>
            <w:lang w:eastAsia="zh-CN"/>
          </w:rPr>
          <w:t>(三)、自然灾害防范措施</w:t>
        </w:r>
        <w:r>
          <w:tab/>
        </w:r>
        <w:r>
          <w:fldChar w:fldCharType="begin"/>
        </w:r>
        <w:r>
          <w:instrText xml:space="preserve"> PAGEREF _Toc20354 \h </w:instrText>
        </w:r>
        <w:r>
          <w:fldChar w:fldCharType="separate"/>
        </w:r>
        <w:r>
          <w:t>40</w:t>
        </w:r>
        <w:r>
          <w:fldChar w:fldCharType="end"/>
        </w:r>
      </w:hyperlink>
    </w:p>
    <w:p>
      <w:pPr>
        <w:pStyle w:val="TOC2"/>
        <w:tabs>
          <w:tab w:val="right" w:leader="dot" w:pos="8306"/>
        </w:tabs>
      </w:pPr>
      <w:hyperlink w:anchor="_Toc21406" w:history="1">
        <w:r>
          <w:rPr>
            <w:rFonts w:ascii="仿宋" w:eastAsia="仿宋" w:hAnsi="仿宋" w:cs="仿宋" w:hint="eastAsia"/>
            <w:lang w:eastAsia="zh-CN"/>
          </w:rPr>
          <w:t>(四)、安全色及安全标志使用要求</w:t>
        </w:r>
        <w:r>
          <w:tab/>
        </w:r>
        <w:r>
          <w:fldChar w:fldCharType="begin"/>
        </w:r>
        <w:r>
          <w:instrText xml:space="preserve"> PAGEREF _Toc21406 \h </w:instrText>
        </w:r>
        <w:r>
          <w:fldChar w:fldCharType="separate"/>
        </w:r>
        <w:r>
          <w:t>41</w:t>
        </w:r>
        <w:r>
          <w:fldChar w:fldCharType="end"/>
        </w:r>
      </w:hyperlink>
    </w:p>
    <w:p>
      <w:pPr>
        <w:pStyle w:val="TOC2"/>
        <w:tabs>
          <w:tab w:val="right" w:leader="dot" w:pos="8306"/>
        </w:tabs>
      </w:pPr>
      <w:hyperlink w:anchor="_Toc17968" w:history="1">
        <w:r>
          <w:rPr>
            <w:rFonts w:ascii="仿宋" w:eastAsia="仿宋" w:hAnsi="仿宋" w:cs="仿宋" w:hint="eastAsia"/>
            <w:lang w:eastAsia="zh-CN"/>
          </w:rPr>
          <w:t>(五)、防尘防毒措施</w:t>
        </w:r>
        <w:r>
          <w:tab/>
        </w:r>
        <w:r>
          <w:fldChar w:fldCharType="begin"/>
        </w:r>
        <w:r>
          <w:instrText xml:space="preserve"> PAGEREF _Toc17968 \h </w:instrText>
        </w:r>
        <w:r>
          <w:fldChar w:fldCharType="separate"/>
        </w:r>
        <w:r>
          <w:t>42</w:t>
        </w:r>
        <w:r>
          <w:fldChar w:fldCharType="end"/>
        </w:r>
      </w:hyperlink>
    </w:p>
    <w:p>
      <w:pPr>
        <w:pStyle w:val="TOC2"/>
        <w:tabs>
          <w:tab w:val="right" w:leader="dot" w:pos="8306"/>
        </w:tabs>
      </w:pPr>
      <w:hyperlink w:anchor="_Toc31284" w:history="1">
        <w:r>
          <w:rPr>
            <w:rFonts w:ascii="仿宋" w:eastAsia="仿宋" w:hAnsi="仿宋" w:cs="仿宋" w:hint="eastAsia"/>
            <w:lang w:eastAsia="zh-CN"/>
          </w:rPr>
          <w:t>(六)、防静电、触电防护及防雷措施</w:t>
        </w:r>
        <w:r>
          <w:tab/>
        </w:r>
        <w:r>
          <w:fldChar w:fldCharType="begin"/>
        </w:r>
        <w:r>
          <w:instrText xml:space="preserve"> PAGEREF _Toc31284 \h </w:instrText>
        </w:r>
        <w:r>
          <w:fldChar w:fldCharType="separate"/>
        </w:r>
        <w:r>
          <w:t>43</w:t>
        </w:r>
        <w:r>
          <w:fldChar w:fldCharType="end"/>
        </w:r>
      </w:hyperlink>
    </w:p>
    <w:p>
      <w:pPr>
        <w:pStyle w:val="TOC2"/>
        <w:tabs>
          <w:tab w:val="right" w:leader="dot" w:pos="8306"/>
        </w:tabs>
      </w:pPr>
      <w:hyperlink w:anchor="_Toc25002" w:history="1">
        <w:r>
          <w:rPr>
            <w:rFonts w:ascii="仿宋" w:eastAsia="仿宋" w:hAnsi="仿宋" w:cs="仿宋" w:hint="eastAsia"/>
            <w:lang w:eastAsia="zh-CN"/>
          </w:rPr>
          <w:t>(七)、机械设备安全保障措施</w:t>
        </w:r>
        <w:r>
          <w:tab/>
        </w:r>
        <w:r>
          <w:fldChar w:fldCharType="begin"/>
        </w:r>
        <w:r>
          <w:instrText xml:space="preserve"> PAGEREF _Toc25002 \h </w:instrText>
        </w:r>
        <w:r>
          <w:fldChar w:fldCharType="separate"/>
        </w:r>
        <w:r>
          <w:t>44</w:t>
        </w:r>
        <w:r>
          <w:fldChar w:fldCharType="end"/>
        </w:r>
      </w:hyperlink>
    </w:p>
    <w:p>
      <w:pPr>
        <w:pStyle w:val="TOC1"/>
        <w:tabs>
          <w:tab w:val="right" w:leader="dot" w:pos="8306"/>
        </w:tabs>
      </w:pPr>
      <w:hyperlink w:anchor="_Toc27826" w:history="1">
        <w:r>
          <w:rPr>
            <w:rFonts w:ascii="仿宋" w:eastAsia="仿宋" w:hAnsi="仿宋" w:cs="仿宋" w:hint="eastAsia"/>
            <w:lang w:eastAsia="zh-CN"/>
          </w:rPr>
          <w:t>十二、报刊客户代理项目财务管理</w:t>
        </w:r>
        <w:r>
          <w:tab/>
        </w:r>
        <w:r>
          <w:fldChar w:fldCharType="begin"/>
        </w:r>
        <w:r>
          <w:instrText xml:space="preserve"> PAGEREF _Toc27826 \h </w:instrText>
        </w:r>
        <w:r>
          <w:fldChar w:fldCharType="separate"/>
        </w:r>
        <w:r>
          <w:t>45</w:t>
        </w:r>
        <w:r>
          <w:fldChar w:fldCharType="end"/>
        </w:r>
      </w:hyperlink>
    </w:p>
    <w:p>
      <w:pPr>
        <w:pStyle w:val="TOC2"/>
        <w:tabs>
          <w:tab w:val="right" w:leader="dot" w:pos="8306"/>
        </w:tabs>
      </w:pPr>
      <w:hyperlink w:anchor="_Toc25487" w:history="1">
        <w:r>
          <w:rPr>
            <w:rFonts w:ascii="仿宋" w:eastAsia="仿宋" w:hAnsi="仿宋" w:cs="仿宋" w:hint="eastAsia"/>
            <w:lang w:eastAsia="zh-CN"/>
          </w:rPr>
          <w:t>(一)、资金需求大</w:t>
        </w:r>
        <w:r>
          <w:tab/>
        </w:r>
        <w:r>
          <w:fldChar w:fldCharType="begin"/>
        </w:r>
        <w:r>
          <w:instrText xml:space="preserve"> PAGEREF _Toc25487 \h </w:instrText>
        </w:r>
        <w:r>
          <w:fldChar w:fldCharType="separate"/>
        </w:r>
        <w:r>
          <w:t>45</w:t>
        </w:r>
        <w:r>
          <w:fldChar w:fldCharType="end"/>
        </w:r>
      </w:hyperlink>
    </w:p>
    <w:p>
      <w:pPr>
        <w:pStyle w:val="TOC2"/>
        <w:tabs>
          <w:tab w:val="right" w:leader="dot" w:pos="8306"/>
        </w:tabs>
      </w:pPr>
      <w:hyperlink w:anchor="_Toc25229" w:history="1">
        <w:r>
          <w:rPr>
            <w:rFonts w:ascii="仿宋" w:eastAsia="仿宋" w:hAnsi="仿宋" w:cs="仿宋" w:hint="eastAsia"/>
            <w:lang w:eastAsia="zh-CN"/>
          </w:rPr>
          <w:t>(二)、研发周期长</w:t>
        </w:r>
        <w:r>
          <w:tab/>
        </w:r>
        <w:r>
          <w:fldChar w:fldCharType="begin"/>
        </w:r>
        <w:r>
          <w:instrText xml:space="preserve"> PAGEREF _Toc25229 \h </w:instrText>
        </w:r>
        <w:r>
          <w:fldChar w:fldCharType="separate"/>
        </w:r>
        <w:r>
          <w:t>46</w:t>
        </w:r>
        <w:r>
          <w:fldChar w:fldCharType="end"/>
        </w:r>
      </w:hyperlink>
    </w:p>
    <w:p>
      <w:pPr>
        <w:pStyle w:val="TOC2"/>
        <w:tabs>
          <w:tab w:val="right" w:leader="dot" w:pos="8306"/>
        </w:tabs>
      </w:pPr>
      <w:hyperlink w:anchor="_Toc30856" w:history="1">
        <w:r>
          <w:rPr>
            <w:rFonts w:ascii="仿宋" w:eastAsia="仿宋" w:hAnsi="仿宋" w:cs="仿宋" w:hint="eastAsia"/>
            <w:lang w:eastAsia="zh-CN"/>
          </w:rPr>
          <w:t>(三)、市场风险大</w:t>
        </w:r>
        <w:r>
          <w:tab/>
        </w:r>
        <w:r>
          <w:fldChar w:fldCharType="begin"/>
        </w:r>
        <w:r>
          <w:instrText xml:space="preserve"> PAGEREF _Toc30856 \h </w:instrText>
        </w:r>
        <w:r>
          <w:fldChar w:fldCharType="separate"/>
        </w:r>
        <w:r>
          <w:t>48</w:t>
        </w:r>
        <w:r>
          <w:fldChar w:fldCharType="end"/>
        </w:r>
      </w:hyperlink>
    </w:p>
    <w:p>
      <w:pPr>
        <w:pStyle w:val="TOC2"/>
        <w:tabs>
          <w:tab w:val="right" w:leader="dot" w:pos="8306"/>
        </w:tabs>
      </w:pPr>
      <w:hyperlink w:anchor="_Toc1191" w:history="1">
        <w:r>
          <w:rPr>
            <w:rFonts w:ascii="仿宋" w:eastAsia="仿宋" w:hAnsi="仿宋" w:cs="仿宋" w:hint="eastAsia"/>
            <w:lang w:eastAsia="zh-CN"/>
          </w:rPr>
          <w:t>(四)、利润率高</w:t>
        </w:r>
        <w:r>
          <w:tab/>
        </w:r>
        <w:r>
          <w:fldChar w:fldCharType="begin"/>
        </w:r>
        <w:r>
          <w:instrText xml:space="preserve"> PAGEREF _Toc1191 \h </w:instrText>
        </w:r>
        <w:r>
          <w:fldChar w:fldCharType="separate"/>
        </w:r>
        <w:r>
          <w:t>50</w:t>
        </w:r>
        <w:r>
          <w:fldChar w:fldCharType="end"/>
        </w:r>
      </w:hyperlink>
    </w:p>
    <w:p>
      <w:pPr>
        <w:pStyle w:val="TOC1"/>
        <w:tabs>
          <w:tab w:val="right" w:leader="dot" w:pos="8306"/>
        </w:tabs>
      </w:pPr>
      <w:hyperlink w:anchor="_Toc8519" w:history="1">
        <w:r>
          <w:rPr>
            <w:rFonts w:ascii="仿宋" w:eastAsia="仿宋" w:hAnsi="仿宋" w:cs="仿宋" w:hint="eastAsia"/>
            <w:lang w:eastAsia="zh-CN"/>
          </w:rPr>
          <w:t>十三、报刊客户代理项目变更管理</w:t>
        </w:r>
        <w:r>
          <w:tab/>
        </w:r>
        <w:r>
          <w:fldChar w:fldCharType="begin"/>
        </w:r>
        <w:r>
          <w:instrText xml:space="preserve"> PAGEREF _Toc8519 \h </w:instrText>
        </w:r>
        <w:r>
          <w:fldChar w:fldCharType="separate"/>
        </w:r>
        <w:r>
          <w:t>53</w:t>
        </w:r>
        <w:r>
          <w:fldChar w:fldCharType="end"/>
        </w:r>
      </w:hyperlink>
    </w:p>
    <w:p>
      <w:pPr>
        <w:pStyle w:val="TOC2"/>
        <w:tabs>
          <w:tab w:val="right" w:leader="dot" w:pos="8306"/>
        </w:tabs>
      </w:pPr>
      <w:hyperlink w:anchor="_Toc18145" w:history="1">
        <w:r>
          <w:rPr>
            <w:rFonts w:ascii="仿宋" w:eastAsia="仿宋" w:hAnsi="仿宋" w:cs="仿宋" w:hint="eastAsia"/>
            <w:lang w:eastAsia="zh-CN"/>
          </w:rPr>
          <w:t>(一)、变更申请与评估</w:t>
        </w:r>
        <w:r>
          <w:tab/>
        </w:r>
        <w:r>
          <w:fldChar w:fldCharType="begin"/>
        </w:r>
        <w:r>
          <w:instrText xml:space="preserve"> PAGEREF _Toc18145 \h </w:instrText>
        </w:r>
        <w:r>
          <w:fldChar w:fldCharType="separate"/>
        </w:r>
        <w:r>
          <w:t>53</w:t>
        </w:r>
        <w:r>
          <w:fldChar w:fldCharType="end"/>
        </w:r>
      </w:hyperlink>
    </w:p>
    <w:p>
      <w:pPr>
        <w:pStyle w:val="TOC2"/>
        <w:tabs>
          <w:tab w:val="right" w:leader="dot" w:pos="8306"/>
        </w:tabs>
      </w:pPr>
      <w:hyperlink w:anchor="_Toc26711" w:history="1">
        <w:r>
          <w:rPr>
            <w:rFonts w:ascii="仿宋" w:eastAsia="仿宋" w:hAnsi="仿宋" w:cs="仿宋" w:hint="eastAsia"/>
            <w:lang w:eastAsia="zh-CN"/>
          </w:rPr>
          <w:t>(二)、变更实施与控制</w:t>
        </w:r>
        <w:r>
          <w:tab/>
        </w:r>
        <w:r>
          <w:fldChar w:fldCharType="begin"/>
        </w:r>
        <w:r>
          <w:instrText xml:space="preserve"> PAGEREF _Toc26711 \h </w:instrText>
        </w:r>
        <w:r>
          <w:fldChar w:fldCharType="separate"/>
        </w:r>
        <w:r>
          <w:t>53</w:t>
        </w:r>
        <w:r>
          <w:fldChar w:fldCharType="end"/>
        </w:r>
      </w:hyperlink>
    </w:p>
    <w:p>
      <w:pPr>
        <w:pStyle w:val="TOC1"/>
        <w:tabs>
          <w:tab w:val="right" w:leader="dot" w:pos="8306"/>
        </w:tabs>
      </w:pPr>
      <w:hyperlink w:anchor="_Toc32537" w:history="1">
        <w:r>
          <w:rPr>
            <w:rFonts w:ascii="仿宋" w:eastAsia="仿宋" w:hAnsi="仿宋" w:cs="仿宋" w:hint="eastAsia"/>
            <w:lang w:eastAsia="zh-CN"/>
          </w:rPr>
          <w:t>十四、报刊客户代理项目实施保障措施</w:t>
        </w:r>
        <w:r>
          <w:tab/>
        </w:r>
        <w:r>
          <w:fldChar w:fldCharType="begin"/>
        </w:r>
        <w:r>
          <w:instrText xml:space="preserve"> PAGEREF _Toc32537 \h </w:instrText>
        </w:r>
        <w:r>
          <w:fldChar w:fldCharType="separate"/>
        </w:r>
        <w:r>
          <w:t>54</w:t>
        </w:r>
        <w:r>
          <w:fldChar w:fldCharType="end"/>
        </w:r>
      </w:hyperlink>
    </w:p>
    <w:p>
      <w:pPr>
        <w:pStyle w:val="TOC2"/>
        <w:tabs>
          <w:tab w:val="right" w:leader="dot" w:pos="8306"/>
        </w:tabs>
      </w:pPr>
      <w:hyperlink w:anchor="_Toc29587" w:history="1">
        <w:r>
          <w:rPr>
            <w:rFonts w:ascii="仿宋" w:eastAsia="仿宋" w:hAnsi="仿宋" w:cs="仿宋" w:hint="eastAsia"/>
            <w:lang w:eastAsia="zh-CN"/>
          </w:rPr>
          <w:t>(一)、报刊客户代理项目实施保障机制</w:t>
        </w:r>
        <w:r>
          <w:tab/>
        </w:r>
        <w:r>
          <w:fldChar w:fldCharType="begin"/>
        </w:r>
        <w:r>
          <w:instrText xml:space="preserve"> PAGEREF _Toc29587 \h </w:instrText>
        </w:r>
        <w:r>
          <w:fldChar w:fldCharType="separate"/>
        </w:r>
        <w:r>
          <w:t>54</w:t>
        </w:r>
        <w:r>
          <w:fldChar w:fldCharType="end"/>
        </w:r>
      </w:hyperlink>
    </w:p>
    <w:p>
      <w:pPr>
        <w:pStyle w:val="TOC2"/>
        <w:tabs>
          <w:tab w:val="right" w:leader="dot" w:pos="8306"/>
        </w:tabs>
      </w:pPr>
      <w:hyperlink w:anchor="_Toc11601" w:history="1">
        <w:r>
          <w:rPr>
            <w:rFonts w:ascii="仿宋" w:eastAsia="仿宋" w:hAnsi="仿宋" w:cs="仿宋" w:hint="eastAsia"/>
            <w:lang w:eastAsia="zh-CN"/>
          </w:rPr>
          <w:t>(二)、报刊客户代理项目法律合规要求</w:t>
        </w:r>
        <w:r>
          <w:tab/>
        </w:r>
        <w:r>
          <w:fldChar w:fldCharType="begin"/>
        </w:r>
        <w:r>
          <w:instrText xml:space="preserve"> PAGEREF _Toc11601 \h </w:instrText>
        </w:r>
        <w:r>
          <w:fldChar w:fldCharType="separate"/>
        </w:r>
        <w:r>
          <w:t>57</w:t>
        </w:r>
        <w:r>
          <w:fldChar w:fldCharType="end"/>
        </w:r>
      </w:hyperlink>
    </w:p>
    <w:p>
      <w:pPr>
        <w:pStyle w:val="TOC2"/>
        <w:tabs>
          <w:tab w:val="right" w:leader="dot" w:pos="8306"/>
        </w:tabs>
      </w:pPr>
      <w:hyperlink w:anchor="_Toc13893" w:history="1">
        <w:r>
          <w:rPr>
            <w:rFonts w:ascii="仿宋" w:eastAsia="仿宋" w:hAnsi="仿宋" w:cs="仿宋" w:hint="eastAsia"/>
            <w:lang w:eastAsia="zh-CN"/>
          </w:rPr>
          <w:t>(三)、报刊客户代理项目合同管理与法律事务</w:t>
        </w:r>
        <w:r>
          <w:tab/>
        </w:r>
        <w:r>
          <w:fldChar w:fldCharType="begin"/>
        </w:r>
        <w:r>
          <w:instrText xml:space="preserve"> PAGEREF _Toc13893 \h </w:instrText>
        </w:r>
        <w:r>
          <w:fldChar w:fldCharType="separate"/>
        </w:r>
        <w:r>
          <w:t>62</w:t>
        </w:r>
        <w:r>
          <w:fldChar w:fldCharType="end"/>
        </w:r>
      </w:hyperlink>
    </w:p>
    <w:p>
      <w:pPr>
        <w:pStyle w:val="TOC2"/>
        <w:tabs>
          <w:tab w:val="right" w:leader="dot" w:pos="8306"/>
        </w:tabs>
      </w:pPr>
      <w:hyperlink w:anchor="_Toc17871" w:history="1">
        <w:r>
          <w:rPr>
            <w:rFonts w:ascii="仿宋" w:eastAsia="仿宋" w:hAnsi="仿宋" w:cs="仿宋" w:hint="eastAsia"/>
            <w:lang w:eastAsia="zh-CN"/>
          </w:rPr>
          <w:t>(四)、报刊客户代理项目知识产权保护策略</w:t>
        </w:r>
        <w:r>
          <w:tab/>
        </w:r>
        <w:r>
          <w:fldChar w:fldCharType="begin"/>
        </w:r>
        <w:r>
          <w:instrText xml:space="preserve"> PAGEREF _Toc17871 \h </w:instrText>
        </w:r>
        <w:r>
          <w:fldChar w:fldCharType="separate"/>
        </w:r>
        <w:r>
          <w:t>68</w:t>
        </w:r>
        <w:r>
          <w:fldChar w:fldCharType="end"/>
        </w:r>
      </w:hyperlink>
    </w:p>
    <w:p>
      <w:pPr>
        <w:pStyle w:val="TOC1"/>
        <w:tabs>
          <w:tab w:val="right" w:leader="dot" w:pos="8306"/>
        </w:tabs>
      </w:pPr>
      <w:hyperlink w:anchor="_Toc28978" w:history="1">
        <w:r>
          <w:rPr>
            <w:rFonts w:ascii="仿宋" w:eastAsia="仿宋" w:hAnsi="仿宋" w:cs="仿宋" w:hint="eastAsia"/>
            <w:lang w:eastAsia="zh-CN"/>
          </w:rPr>
          <w:t>十五、利益相关者分析与沟通计划</w:t>
        </w:r>
        <w:r>
          <w:tab/>
        </w:r>
        <w:r>
          <w:fldChar w:fldCharType="begin"/>
        </w:r>
        <w:r>
          <w:instrText xml:space="preserve"> PAGEREF _Toc28978 \h </w:instrText>
        </w:r>
        <w:r>
          <w:fldChar w:fldCharType="separate"/>
        </w:r>
        <w:r>
          <w:t>71</w:t>
        </w:r>
        <w:r>
          <w:fldChar w:fldCharType="end"/>
        </w:r>
      </w:hyperlink>
    </w:p>
    <w:p>
      <w:pPr>
        <w:pStyle w:val="TOC2"/>
        <w:tabs>
          <w:tab w:val="right" w:leader="dot" w:pos="8306"/>
        </w:tabs>
      </w:pPr>
      <w:hyperlink w:anchor="_Toc5491" w:history="1">
        <w:r>
          <w:rPr>
            <w:rFonts w:ascii="仿宋" w:eastAsia="仿宋" w:hAnsi="仿宋" w:cs="仿宋" w:hint="eastAsia"/>
            <w:lang w:eastAsia="zh-CN"/>
          </w:rPr>
          <w:t>(一)、利益相关者分析</w:t>
        </w:r>
        <w:r>
          <w:tab/>
        </w:r>
        <w:r>
          <w:fldChar w:fldCharType="begin"/>
        </w:r>
        <w:r>
          <w:instrText xml:space="preserve"> PAGEREF _Toc5491 \h </w:instrText>
        </w:r>
        <w:r>
          <w:fldChar w:fldCharType="separate"/>
        </w:r>
        <w:r>
          <w:t>71</w:t>
        </w:r>
        <w:r>
          <w:fldChar w:fldCharType="end"/>
        </w:r>
      </w:hyperlink>
    </w:p>
    <w:p>
      <w:pPr>
        <w:pStyle w:val="TOC2"/>
        <w:tabs>
          <w:tab w:val="right" w:leader="dot" w:pos="8306"/>
        </w:tabs>
      </w:pPr>
      <w:hyperlink w:anchor="_Toc22566" w:history="1">
        <w:r>
          <w:rPr>
            <w:rFonts w:ascii="仿宋" w:eastAsia="仿宋" w:hAnsi="仿宋" w:cs="仿宋" w:hint="eastAsia"/>
            <w:lang w:eastAsia="zh-CN"/>
          </w:rPr>
          <w:t>(二)、沟通计划</w:t>
        </w:r>
        <w:r>
          <w:tab/>
        </w:r>
        <w:r>
          <w:fldChar w:fldCharType="begin"/>
        </w:r>
        <w:r>
          <w:instrText xml:space="preserve"> PAGEREF _Toc22566 \h </w:instrText>
        </w:r>
        <w:r>
          <w:fldChar w:fldCharType="separate"/>
        </w:r>
        <w:r>
          <w:t>72</w:t>
        </w:r>
        <w:r>
          <w:fldChar w:fldCharType="end"/>
        </w:r>
      </w:hyperlink>
    </w:p>
    <w:p>
      <w:pPr>
        <w:pStyle w:val="TOC1"/>
        <w:tabs>
          <w:tab w:val="right" w:leader="dot" w:pos="8306"/>
        </w:tabs>
      </w:pPr>
      <w:hyperlink w:anchor="_Toc22939" w:history="1">
        <w:r>
          <w:rPr>
            <w:rFonts w:ascii="仿宋" w:eastAsia="仿宋" w:hAnsi="仿宋" w:cs="仿宋" w:hint="eastAsia"/>
            <w:lang w:eastAsia="zh-CN"/>
          </w:rPr>
          <w:t>十六、质量管理体系</w:t>
        </w:r>
        <w:r>
          <w:tab/>
        </w:r>
        <w:r>
          <w:fldChar w:fldCharType="begin"/>
        </w:r>
        <w:r>
          <w:instrText xml:space="preserve"> PAGEREF _Toc22939 \h </w:instrText>
        </w:r>
        <w:r>
          <w:fldChar w:fldCharType="separate"/>
        </w:r>
        <w:r>
          <w:t>73</w:t>
        </w:r>
        <w:r>
          <w:fldChar w:fldCharType="end"/>
        </w:r>
      </w:hyperlink>
    </w:p>
    <w:p>
      <w:pPr>
        <w:pStyle w:val="TOC2"/>
        <w:tabs>
          <w:tab w:val="right" w:leader="dot" w:pos="8306"/>
        </w:tabs>
      </w:pPr>
      <w:hyperlink w:anchor="_Toc12475" w:history="1">
        <w:r>
          <w:rPr>
            <w:rFonts w:ascii="仿宋" w:eastAsia="仿宋" w:hAnsi="仿宋" w:cs="仿宋" w:hint="eastAsia"/>
            <w:lang w:eastAsia="zh-CN"/>
          </w:rPr>
          <w:t>(一)、质量目标与方针</w:t>
        </w:r>
        <w:r>
          <w:tab/>
        </w:r>
        <w:r>
          <w:fldChar w:fldCharType="begin"/>
        </w:r>
        <w:r>
          <w:instrText xml:space="preserve"> PAGEREF _Toc12475 \h </w:instrText>
        </w:r>
        <w:r>
          <w:fldChar w:fldCharType="separate"/>
        </w:r>
        <w:r>
          <w:t>73</w:t>
        </w:r>
        <w:r>
          <w:fldChar w:fldCharType="end"/>
        </w:r>
      </w:hyperlink>
    </w:p>
    <w:p>
      <w:pPr>
        <w:pStyle w:val="TOC2"/>
        <w:tabs>
          <w:tab w:val="right" w:leader="dot" w:pos="8306"/>
        </w:tabs>
      </w:pPr>
      <w:hyperlink w:anchor="_Toc12367" w:history="1">
        <w:r>
          <w:rPr>
            <w:rFonts w:ascii="仿宋" w:eastAsia="仿宋" w:hAnsi="仿宋" w:cs="仿宋" w:hint="eastAsia"/>
            <w:lang w:eastAsia="zh-CN"/>
          </w:rPr>
          <w:t>(二)、质量管理责任</w:t>
        </w:r>
        <w:r>
          <w:tab/>
        </w:r>
        <w:r>
          <w:fldChar w:fldCharType="begin"/>
        </w:r>
        <w:r>
          <w:instrText xml:space="preserve"> PAGEREF _Toc12367 \h </w:instrText>
        </w:r>
        <w:r>
          <w:fldChar w:fldCharType="separate"/>
        </w:r>
        <w:r>
          <w:t>74</w:t>
        </w:r>
        <w:r>
          <w:fldChar w:fldCharType="end"/>
        </w:r>
      </w:hyperlink>
    </w:p>
    <w:p>
      <w:pPr>
        <w:pStyle w:val="TOC2"/>
        <w:tabs>
          <w:tab w:val="right" w:leader="dot" w:pos="8306"/>
        </w:tabs>
      </w:pPr>
      <w:hyperlink w:anchor="_Toc7274" w:history="1">
        <w:r>
          <w:rPr>
            <w:rFonts w:ascii="仿宋" w:eastAsia="仿宋" w:hAnsi="仿宋" w:cs="仿宋" w:hint="eastAsia"/>
            <w:lang w:eastAsia="zh-CN"/>
          </w:rPr>
          <w:t>(三)、质量管理体系文件</w:t>
        </w:r>
        <w:r>
          <w:tab/>
        </w:r>
        <w:r>
          <w:fldChar w:fldCharType="begin"/>
        </w:r>
        <w:r>
          <w:instrText xml:space="preserve"> PAGEREF _Toc7274 \h </w:instrText>
        </w:r>
        <w:r>
          <w:fldChar w:fldCharType="separate"/>
        </w:r>
        <w:r>
          <w:t>75</w:t>
        </w:r>
        <w:r>
          <w:fldChar w:fldCharType="end"/>
        </w:r>
      </w:hyperlink>
    </w:p>
    <w:p>
      <w:pPr>
        <w:pStyle w:val="TOC2"/>
        <w:tabs>
          <w:tab w:val="right" w:leader="dot" w:pos="8306"/>
        </w:tabs>
      </w:pPr>
      <w:hyperlink w:anchor="_Toc27266" w:history="1">
        <w:r>
          <w:rPr>
            <w:rFonts w:ascii="仿宋" w:eastAsia="仿宋" w:hAnsi="仿宋" w:cs="仿宋" w:hint="eastAsia"/>
            <w:lang w:eastAsia="zh-CN"/>
          </w:rPr>
          <w:t>(四)、质量培训与教育</w:t>
        </w:r>
        <w:r>
          <w:tab/>
        </w:r>
        <w:r>
          <w:fldChar w:fldCharType="begin"/>
        </w:r>
        <w:r>
          <w:instrText xml:space="preserve"> PAGEREF _Toc27266 \h </w:instrText>
        </w:r>
        <w:r>
          <w:fldChar w:fldCharType="separate"/>
        </w:r>
        <w:r>
          <w:t>78</w:t>
        </w:r>
        <w:r>
          <w:fldChar w:fldCharType="end"/>
        </w:r>
      </w:hyperlink>
    </w:p>
    <w:p>
      <w:pPr>
        <w:pStyle w:val="TOC2"/>
        <w:tabs>
          <w:tab w:val="right" w:leader="dot" w:pos="8306"/>
        </w:tabs>
      </w:pPr>
      <w:hyperlink w:anchor="_Toc4145" w:history="1">
        <w:r>
          <w:rPr>
            <w:rFonts w:ascii="仿宋" w:eastAsia="仿宋" w:hAnsi="仿宋" w:cs="仿宋" w:hint="eastAsia"/>
            <w:lang w:eastAsia="zh-CN"/>
          </w:rPr>
          <w:t>(五)、质量审核与评价</w:t>
        </w:r>
        <w:r>
          <w:tab/>
        </w:r>
        <w:r>
          <w:fldChar w:fldCharType="begin"/>
        </w:r>
        <w:r>
          <w:instrText xml:space="preserve"> PAGEREF _Toc4145 \h </w:instrText>
        </w:r>
        <w:r>
          <w:fldChar w:fldCharType="separate"/>
        </w:r>
        <w:r>
          <w:t>79</w:t>
        </w:r>
        <w:r>
          <w:fldChar w:fldCharType="end"/>
        </w:r>
      </w:hyperlink>
    </w:p>
    <w:p>
      <w:pPr>
        <w:pStyle w:val="TOC2"/>
        <w:tabs>
          <w:tab w:val="right" w:leader="dot" w:pos="8306"/>
        </w:tabs>
      </w:pPr>
      <w:hyperlink w:anchor="_Toc22958" w:history="1">
        <w:r>
          <w:rPr>
            <w:rFonts w:ascii="仿宋" w:eastAsia="仿宋" w:hAnsi="仿宋" w:cs="仿宋" w:hint="eastAsia"/>
            <w:lang w:eastAsia="zh-CN"/>
          </w:rPr>
          <w:t>(六)、不符合与纠正措施</w:t>
        </w:r>
        <w:r>
          <w:tab/>
        </w:r>
        <w:r>
          <w:fldChar w:fldCharType="begin"/>
        </w:r>
        <w:r>
          <w:instrText xml:space="preserve"> PAGEREF _Toc22958 \h </w:instrText>
        </w:r>
        <w:r>
          <w:fldChar w:fldCharType="separate"/>
        </w:r>
        <w:r>
          <w:t>80</w:t>
        </w:r>
        <w:r>
          <w:fldChar w:fldCharType="end"/>
        </w:r>
      </w:hyperlink>
    </w:p>
    <w:p>
      <w:pPr>
        <w:pStyle w:val="TOC1"/>
        <w:tabs>
          <w:tab w:val="right" w:leader="dot" w:pos="8306"/>
        </w:tabs>
      </w:pPr>
      <w:hyperlink w:anchor="_Toc20044" w:history="1">
        <w:r>
          <w:rPr>
            <w:rFonts w:ascii="仿宋" w:eastAsia="仿宋" w:hAnsi="仿宋" w:cs="仿宋" w:hint="eastAsia"/>
            <w:lang w:eastAsia="zh-CN"/>
          </w:rPr>
          <w:t>十七、供应链管理</w:t>
        </w:r>
        <w:r>
          <w:tab/>
        </w:r>
        <w:r>
          <w:fldChar w:fldCharType="begin"/>
        </w:r>
        <w:r>
          <w:instrText xml:space="preserve"> PAGEREF _Toc20044 \h </w:instrText>
        </w:r>
        <w:r>
          <w:fldChar w:fldCharType="separate"/>
        </w:r>
        <w:r>
          <w:t>81</w:t>
        </w:r>
        <w:r>
          <w:fldChar w:fldCharType="end"/>
        </w:r>
      </w:hyperlink>
    </w:p>
    <w:p>
      <w:pPr>
        <w:pStyle w:val="TOC2"/>
        <w:tabs>
          <w:tab w:val="right" w:leader="dot" w:pos="8306"/>
        </w:tabs>
      </w:pPr>
      <w:hyperlink w:anchor="_Toc15133" w:history="1">
        <w:r>
          <w:rPr>
            <w:rFonts w:ascii="仿宋" w:eastAsia="仿宋" w:hAnsi="仿宋" w:cs="仿宋" w:hint="eastAsia"/>
            <w:lang w:eastAsia="zh-CN"/>
          </w:rPr>
          <w:t>(一)、供应链战略规划</w:t>
        </w:r>
        <w:r>
          <w:tab/>
        </w:r>
        <w:r>
          <w:fldChar w:fldCharType="begin"/>
        </w:r>
        <w:r>
          <w:instrText xml:space="preserve"> PAGEREF _Toc15133 \h </w:instrText>
        </w:r>
        <w:r>
          <w:fldChar w:fldCharType="separate"/>
        </w:r>
        <w:r>
          <w:t>81</w:t>
        </w:r>
        <w:r>
          <w:fldChar w:fldCharType="end"/>
        </w:r>
      </w:hyperlink>
    </w:p>
    <w:p>
      <w:pPr>
        <w:pStyle w:val="TOC2"/>
        <w:tabs>
          <w:tab w:val="right" w:leader="dot" w:pos="8306"/>
        </w:tabs>
      </w:pPr>
      <w:hyperlink w:anchor="_Toc6871" w:history="1">
        <w:r>
          <w:rPr>
            <w:rFonts w:ascii="仿宋" w:eastAsia="仿宋" w:hAnsi="仿宋" w:cs="仿宋" w:hint="eastAsia"/>
            <w:lang w:eastAsia="zh-CN"/>
          </w:rPr>
          <w:t>(二)、供应商选择与合作</w:t>
        </w:r>
        <w:r>
          <w:tab/>
        </w:r>
        <w:r>
          <w:fldChar w:fldCharType="begin"/>
        </w:r>
        <w:r>
          <w:instrText xml:space="preserve"> PAGEREF _Toc6871 \h </w:instrText>
        </w:r>
        <w:r>
          <w:fldChar w:fldCharType="separate"/>
        </w:r>
        <w:r>
          <w:t>83</w:t>
        </w:r>
        <w:r>
          <w:fldChar w:fldCharType="end"/>
        </w:r>
      </w:hyperlink>
    </w:p>
    <w:p>
      <w:pPr>
        <w:pStyle w:val="TOC2"/>
        <w:tabs>
          <w:tab w:val="right" w:leader="dot" w:pos="8306"/>
        </w:tabs>
      </w:pPr>
      <w:hyperlink w:anchor="_Toc13973" w:history="1">
        <w:r>
          <w:rPr>
            <w:rFonts w:ascii="仿宋" w:eastAsia="仿宋" w:hAnsi="仿宋" w:cs="仿宋" w:hint="eastAsia"/>
            <w:lang w:eastAsia="zh-CN"/>
          </w:rPr>
          <w:t>(三)、物流与库存管理</w:t>
        </w:r>
        <w:r>
          <w:tab/>
        </w:r>
        <w:r>
          <w:fldChar w:fldCharType="begin"/>
        </w:r>
        <w:r>
          <w:instrText xml:space="preserve"> PAGEREF _Toc13973 \h </w:instrText>
        </w:r>
        <w:r>
          <w:fldChar w:fldCharType="separate"/>
        </w:r>
        <w:r>
          <w:t>84</w:t>
        </w:r>
        <w:r>
          <w:fldChar w:fldCharType="end"/>
        </w:r>
      </w:hyperlink>
    </w:p>
    <w:p>
      <w:pPr>
        <w:pStyle w:val="TOC1"/>
        <w:tabs>
          <w:tab w:val="right" w:leader="dot" w:pos="8306"/>
        </w:tabs>
      </w:pPr>
      <w:hyperlink w:anchor="_Toc27213" w:history="1">
        <w:r>
          <w:rPr>
            <w:rFonts w:ascii="仿宋" w:eastAsia="仿宋" w:hAnsi="仿宋" w:cs="仿宋" w:hint="eastAsia"/>
            <w:lang w:eastAsia="zh-CN"/>
          </w:rPr>
          <w:t>十八、报刊客户代理项目工程方案分析</w:t>
        </w:r>
        <w:r>
          <w:tab/>
        </w:r>
        <w:r>
          <w:fldChar w:fldCharType="begin"/>
        </w:r>
        <w:r>
          <w:instrText xml:space="preserve"> PAGEREF _Toc27213 \h </w:instrText>
        </w:r>
        <w:r>
          <w:fldChar w:fldCharType="separate"/>
        </w:r>
        <w:r>
          <w:t>85</w:t>
        </w:r>
        <w:r>
          <w:fldChar w:fldCharType="end"/>
        </w:r>
      </w:hyperlink>
    </w:p>
    <w:p>
      <w:pPr>
        <w:pStyle w:val="TOC2"/>
        <w:tabs>
          <w:tab w:val="right" w:leader="dot" w:pos="8306"/>
        </w:tabs>
      </w:pPr>
      <w:hyperlink w:anchor="_Toc21311" w:history="1">
        <w:r>
          <w:rPr>
            <w:rFonts w:ascii="仿宋" w:eastAsia="仿宋" w:hAnsi="仿宋" w:cs="仿宋" w:hint="eastAsia"/>
            <w:lang w:eastAsia="zh-CN"/>
          </w:rPr>
          <w:t>(一)、建筑工程设计原则</w:t>
        </w:r>
        <w:r>
          <w:tab/>
        </w:r>
        <w:r>
          <w:fldChar w:fldCharType="begin"/>
        </w:r>
        <w:r>
          <w:instrText xml:space="preserve"> PAGEREF _Toc21311 \h </w:instrText>
        </w:r>
        <w:r>
          <w:fldChar w:fldCharType="separate"/>
        </w:r>
        <w:r>
          <w:t>85</w:t>
        </w:r>
        <w:r>
          <w:fldChar w:fldCharType="end"/>
        </w:r>
      </w:hyperlink>
    </w:p>
    <w:p>
      <w:pPr>
        <w:pStyle w:val="TOC2"/>
        <w:tabs>
          <w:tab w:val="right" w:leader="dot" w:pos="8306"/>
        </w:tabs>
      </w:pPr>
      <w:hyperlink w:anchor="_Toc325" w:history="1">
        <w:r>
          <w:rPr>
            <w:rFonts w:ascii="仿宋" w:eastAsia="仿宋" w:hAnsi="仿宋" w:cs="仿宋" w:hint="eastAsia"/>
            <w:lang w:eastAsia="zh-CN"/>
          </w:rPr>
          <w:t>(二)、土建工程建设指标</w:t>
        </w:r>
        <w:r>
          <w:tab/>
        </w:r>
        <w:r>
          <w:fldChar w:fldCharType="begin"/>
        </w:r>
        <w:r>
          <w:instrText xml:space="preserve"> PAGEREF _Toc325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05"/>
      <w:r>
        <w:rPr>
          <w:rFonts w:ascii="仿宋" w:eastAsia="仿宋" w:hAnsi="仿宋" w:cs="仿宋" w:hint="eastAsia"/>
          <w:sz w:val="28"/>
          <w:lang w:eastAsia="zh-CN"/>
        </w:rPr>
        <w:t>一、报刊客户代理项目概论</w:t>
      </w:r>
      <w:bookmarkEnd w:id="2"/>
    </w:p>
    <w:p>
      <w:pPr>
        <w:pStyle w:val="Heading2"/>
        <w:rPr>
          <w:rFonts w:ascii="仿宋" w:eastAsia="仿宋" w:hAnsi="仿宋" w:cs="仿宋" w:hint="eastAsia"/>
          <w:lang w:eastAsia="zh-CN"/>
        </w:rPr>
      </w:pPr>
      <w:bookmarkStart w:id="3" w:name="_Toc2994"/>
      <w:r>
        <w:rPr>
          <w:rFonts w:ascii="仿宋" w:eastAsia="仿宋" w:hAnsi="仿宋" w:cs="仿宋" w:hint="eastAsia"/>
          <w:lang w:eastAsia="zh-CN"/>
        </w:rPr>
        <w:t>(一)、报刊客户代理项目概况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起源追溯至对市场的深入洞察。市场的不断演变与变革为报刊客户代理项目提供了难得的机遇。当前市场存在的需求缺口和变革的大环境共同构成了报刊客户代理项目的背景。这个报刊客户代理项目旨在充分利用市场机遇，填补行业中尚未满足的需求，为客户提供全新的解决方案。市场的变革和需求的增长使得这个报刊客户代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报刊客户代理项目名称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报刊客户代理项目正式命名为报刊客户代理。这个名称不仅仅是一个标识，更代表了报刊客户代理项目的核心理念和愿景。它蕴含着报刊客户代理项目所要解决问题的关键字，具有强烈的表达和辨识度，为报刊客户代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报刊客户代理项目目标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核心目标是提供一种全新、高效的解决方案，满足客户日益增长的需求。报刊客户代理项目追求的不仅仅是满足市场需求，更是在市场中获得卓越的竞争优势。通过不断提升产品或服务的质量和创新水平，报刊客户代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报刊客户代理项目范围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全面涵盖了产品研发、制造、市场推广和售后服务，确保从产品设计到最终用户体验的全方位关注。这一全面的报刊客户代理项目范围是为了确保报刊客户代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报刊客户代理项目时间表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报刊客户代理项目计划在未来18个月内完成，包括研发、测试、市场试点和正式推出等不同阶段。这个时间表的合理设计是为了确保报刊客户代理项目各个阶段的顺利推进，以便按时交付高质量的成果。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报刊客户代理项目预算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总预算估算为XX百万美元，主要分配在研发、市场推广、人员培训和运营等方面。这一充足的预算为报刊客户代理项目提供了充足的资源，确保报刊客户代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报刊客户代理项目风险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可能面临的风险包括市场接受度低、技术难题、竞争激烈等。报刊客户代理项目团队已经制定了相应的风险应对计划，通过前瞻性的风险管理，确保报刊客户代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报刊客户代理项目团队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报刊客户代理项目汇聚了一支经验丰富、多领域专业素养的核心团队，确保报刊客户代理项目在各个方面都能拥有高水平的执行力。团队的协同作战是报刊客户代理项目成功的关键因素之一。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报刊客户代理项目背景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报刊客户代理项目的背景根植于市场对更高效、创新产品的渴望，同时也受到科技发展对行业格局的深刻改变的影响。这为报刊客户代理项目提供了广阔的发展空间和市场需求。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报刊客户代理项目现状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截至目前，报刊客户代理项目已完成市场调研和技术验证，取得了初步的成功。这为报刊客户代理项目在未来的发展奠定了坚实的基础，为更远大的目标打下了坚实的基石。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110"/>
      <w:r>
        <w:rPr>
          <w:rFonts w:ascii="仿宋" w:eastAsia="仿宋" w:hAnsi="仿宋" w:cs="仿宋" w:hint="eastAsia"/>
          <w:sz w:val="28"/>
          <w:lang w:eastAsia="zh-CN"/>
        </w:rPr>
        <w:t>(二)、报刊客户代理项目目标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keyword》报刊客户代理项目首要业务目标是在市场中占据有利地位，实现产品/服务的成功推广和销售。通过不断提升产品质量、创新性，报刊客户代理项目追求成为行业中的领导者，赢得更多客户的青睐。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在科技迅速发展的时代，报刊客户代理项目着眼于技术创新。通过持续的研发和技术升级，报刊客户代理项目旨在推出更具创新性的产品或服务，以满足市场对新鲜、先进解决方案的需求。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为了建立可持续的客户关系，报刊客户代理项目设定了客户满意度目标。通过提供卓越的产品质量和优质的客户服务，报刊客户代理项目追求赢得客户的信任和忠诚度，确保他们的满意度达到行业领先水平。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报刊客户代理项目注重社会责任和可持续发展。通过实施环保、社会责任报刊客户代理项目，报刊客户代理项目致力于在经济发展的同时保护环境，促进社会公平，实现可持续经营。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报刊客户代理项目的团队是实现目标的核心驱动力。因此，报刊客户代理项目设定了团队发展目标，包括提升团队成员的专业技能、培养领导力，以及搭建协同高效的团队工作氛围。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122"/>
      <w:r>
        <w:rPr>
          <w:rFonts w:ascii="仿宋" w:eastAsia="仿宋" w:hAnsi="仿宋" w:cs="仿宋" w:hint="eastAsia"/>
          <w:sz w:val="28"/>
          <w:lang w:eastAsia="zh-CN"/>
        </w:rPr>
        <w:t>(三)、报刊客户代理项目提出的理由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报刊客户代理项目提出的理由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源于对市场机遇的深刻洞察。当前市场中存在的需求缺口和行业发展趋势表明，有巨大的商业机会等待被开发。通过准确捕捉市场机遇，报刊客户代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理念基于对技术创新的信仰。通过持续的研发和技术投入，报刊客户代理项目有望推出更具创新性的产品或服务。在科技飞速发展的当下，报刊客户代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是为了增强企业的行业竞争力。通过提升产品或服务的质量和独特性，报刊客户代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响应了消费者需求的变化。随着社会和科技的不断发展，消费者对产品和服务的需求也在发生变化。通过深入了解并及时回应消费者的新需求，报刊客户代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报刊客户代理项目的提出是企业战略发展规划的一部分。在面对日益激烈的市场竞争和不断变化的商业环境中，报刊客户代理项目作为企业战略的一环，旨在为企业开辟新的增长领域，巩固企业在行业中的地位。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报刊客户代理项目的提出不仅仅是基于商业考量，还注重社会责任。通过推出环保、社会责任等方面的报刊客户代理项目，报刊客户代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报刊客户代理项目的提出反映了对利益相关者期望的关注。包括客户、员工、投资者等利益相关者在企业发展中都有着各自的期望，报刊客户代理项目力求在满足这些期望的同时，取得更大的共赢。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560"/>
      <w:r>
        <w:rPr>
          <w:rFonts w:ascii="仿宋" w:eastAsia="仿宋" w:hAnsi="仿宋" w:cs="仿宋" w:hint="eastAsia"/>
          <w:sz w:val="28"/>
          <w:lang w:eastAsia="zh-CN"/>
        </w:rPr>
        <w:t>(四)、报刊客户代理项目意义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在实施报刊客户代理项目的过程中，我们不仅仅是在追逐商业成功，更是为企业和社会的多个层面创造了深远的意义。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首要意义在于提升企业的市场竞争力。通过持续的创新和对产品质量的高标准要求，报刊客户代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报刊客户代理项目的推进将促使行业技术水平的提升。通过引入先进技术和创新性解决方案，报刊客户代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报刊客户代理项目不仅创造了大量就业机会，提高了就业水平，还注重社会责任和环保。通过参与社会公益事业和推动环保报刊客户代理项目，报刊客户代理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综合而言，报刊客户代理项目意义重大，不仅推动了企业的发展，也为行业和社会的进步贡献了积极力量。这是一个全面而深刻的影响，将在未来产生可持续的正面效应。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458"/>
      <w:r>
        <w:rPr>
          <w:rFonts w:ascii="仿宋" w:eastAsia="仿宋" w:hAnsi="仿宋" w:cs="仿宋" w:hint="eastAsia"/>
          <w:sz w:val="28"/>
          <w:lang w:eastAsia="zh-CN"/>
        </w:rPr>
        <w:t>(五)、报刊客户代理项目背景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在当今迅猛发展的商业环境中，报刊客户代理项目的动因根植于对多方面因素的审慎考量。这个报刊客户代理项目的提出并非孤立的决策，而是对企业所处背景深入思考的产物。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报刊客户代理项目背后的首要原因。科技的迅速发展和全球市场的快速变化使得企业必须灵活应对。报刊客户代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竞争的激烈程度也是报刊客户代理项目背景中不可忽视的一环。企业需要在激烈竞争中脱颖而出，为此，报刊客户代理项目致力于打破常规，提供独特的价值主张，以吸引客户并确保市场份额的增长。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技术的迅速发展为企业带来了机遇与挑战。作为报刊客户代理项目启动的背景之一，对新兴技术的应用将有助于提升企业的技术水平，使其在不断演进的商业环境中保持竞争优势。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此外，社会对企业责任的期望也在逐渐升高。报刊客户代理项目充分融入了社会责任的理念，通过可持续经营和社会公益报刊客户代理项目，企图为社会贡献一份力量，在商业成功的同时关注社会价值。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216"/>
      <w:r>
        <w:rPr>
          <w:rFonts w:ascii="仿宋" w:eastAsia="仿宋" w:hAnsi="仿宋" w:cs="仿宋" w:hint="eastAsia"/>
          <w:sz w:val="28"/>
          <w:lang w:eastAsia="zh-CN"/>
        </w:rPr>
        <w:t>二、报刊客户代理项目建设单位说明</w:t>
      </w:r>
      <w:bookmarkEnd w:id="8"/>
    </w:p>
    <w:p>
      <w:pPr>
        <w:pStyle w:val="Heading2"/>
        <w:rPr>
          <w:rFonts w:ascii="仿宋" w:eastAsia="仿宋" w:hAnsi="仿宋" w:cs="仿宋" w:hint="eastAsia"/>
          <w:lang w:eastAsia="zh-CN"/>
        </w:rPr>
      </w:pPr>
      <w:bookmarkStart w:id="9" w:name="_Toc23476"/>
      <w:r>
        <w:rPr>
          <w:rFonts w:ascii="仿宋" w:eastAsia="仿宋" w:hAnsi="仿宋" w:cs="仿宋" w:hint="eastAsia"/>
          <w:lang w:eastAsia="zh-CN"/>
        </w:rPr>
        <w:t>(一)、报刊客户代理项目承办单位基本情况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7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报刊客户代理项目承办单位的XXXX，我们着眼于实现可持续的经济效益。通过技术创新和解决方案的提供，公司预计在报刊客户代理项目执行期间将获得可观的收入增长。这一收入来源主要包括报刊客户代理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同时，我们注重成本控制和效率提升，以确保报刊客户代理项目的可持续盈利。透过精细的管理和资源优化，公司期望实现报刊客户代理项目利润最大化。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报刊客户代理项目实施进行全面的投资评估，包括报刊客户代理项目启动阶段的资金投入和后续运营成本。通过对报刊客户代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报刊客户代理项目实施过程中具备足够的资金流动性，公司将进行详尽的现金流分析。这包括资金需求的合理预测、报刊客户代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17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769"/>
      <w:r>
        <w:rPr>
          <w:rFonts w:ascii="仿宋" w:eastAsia="仿宋" w:hAnsi="仿宋" w:cs="仿宋" w:hint="eastAsia"/>
          <w:lang w:eastAsia="zh-CN"/>
        </w:rPr>
        <w:t>(一)、报刊客户代理行业分析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行业一直以来都是市场的关注焦点。行业内的发展趋势、竞争态势以及潜在机会都对报刊客户代理项目的推进产生深远的影响。通过深入研究行业的整体概貌，我们将更好地理解行业的核心特征，为报刊客户代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客户代理行业，技术一直是推动创新和发展的关键因素。我们将对当前技术趋势进行详尽分析，包括但不限于人工智能、大数据应用、先进制造技术等。这有助于报刊客户代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报刊客户代理项目成功的基础。我们将对主要竞争对手进行深入研究，包括其市场份额、产品特点、市场定位等。通过全面了解竞争对手的优势和劣势，报刊客户代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896"/>
      <w:r>
        <w:rPr>
          <w:rFonts w:ascii="仿宋" w:eastAsia="仿宋" w:hAnsi="仿宋" w:cs="仿宋" w:hint="eastAsia"/>
          <w:sz w:val="28"/>
          <w:lang w:eastAsia="zh-CN"/>
        </w:rPr>
        <w:t>(二)、报刊客户代理市场分析预测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报刊客户代理市场未来的增长趋势。这包括市场的整体规模、各细分领域的发展趋势等。报刊客户代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报刊客户代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报刊客户代理项目实施过程中需要充分考虑的因素。我们将对市场风险进行全面评估，包括但不限于政策法规风险、市场竞争风险、技术变革风险等。通过对潜在风险的深入分析，报刊客户代理项目可以制定相应的风险缓解策略，降低不确定性对报刊客户代理项目的影响。</w:t>
      </w:r>
    </w:p>
    <w:p>
      <w:pPr>
        <w:pStyle w:val="Heading1"/>
        <w:ind w:firstLine="560" w:firstLineChars="200"/>
        <w:rPr>
          <w:rFonts w:ascii="仿宋" w:eastAsia="仿宋" w:hAnsi="仿宋" w:cs="仿宋" w:hint="eastAsia"/>
          <w:sz w:val="28"/>
          <w:lang w:eastAsia="zh-CN"/>
        </w:rPr>
      </w:pPr>
      <w:bookmarkStart w:id="14" w:name="_Toc23577"/>
      <w:r>
        <w:rPr>
          <w:rFonts w:ascii="仿宋" w:eastAsia="仿宋" w:hAnsi="仿宋" w:cs="仿宋" w:hint="eastAsia"/>
          <w:sz w:val="28"/>
          <w:lang w:eastAsia="zh-CN"/>
        </w:rPr>
        <w:t>四、报刊客户代理项目土建工程</w:t>
      </w:r>
      <w:bookmarkEnd w:id="14"/>
    </w:p>
    <w:p>
      <w:pPr>
        <w:pStyle w:val="Heading2"/>
        <w:rPr>
          <w:rFonts w:ascii="仿宋" w:eastAsia="仿宋" w:hAnsi="仿宋" w:cs="仿宋" w:hint="eastAsia"/>
          <w:lang w:eastAsia="zh-CN"/>
        </w:rPr>
      </w:pPr>
      <w:bookmarkStart w:id="15" w:name="_Toc667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在报刊客户代理项目的建筑工程设计中，我们将秉承一系列重要的设计原则，以确保报刊客户代理项目建筑在功能、美观、可持续性等方面达到最佳效果。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首要原则是确保建筑的功能性得到最大化的发挥。我们将充分理解报刊客户代理项目的实际需求，合理布局各个功能区域，保证建筑在满足业务需求的同时，提供高效的工作环境。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在建筑设计中，我们将综合考虑建设和运营成本。通过精细的经济效益分析，确保设计方案在高效利用资源的同时，对报刊客户代理项目的长期盈利能力有积极的贡献。</w:t>
      </w:r>
    </w:p>
    <w:p>
      <w:pPr>
        <w:pStyle w:val="Heading2"/>
        <w:ind w:firstLine="560" w:firstLineChars="200"/>
        <w:rPr>
          <w:rFonts w:ascii="仿宋" w:eastAsia="仿宋" w:hAnsi="仿宋" w:cs="仿宋" w:hint="eastAsia"/>
          <w:sz w:val="28"/>
          <w:lang w:eastAsia="zh-CN"/>
        </w:rPr>
      </w:pPr>
      <w:bookmarkStart w:id="16" w:name="_Toc103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客户代理项目的土建工程设计中，我们将精准设定设计年限，结合报刊客户代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报刊客户代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75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报刊客户代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报刊客户代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报刊客户代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239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本期工程报刊客户代理项目预计总建筑面积XXX平方米，其中：计容建筑面积XXX平方米，计划建筑工程投资XX万元，占报刊客户代理项目总投资的XX%。</w:t>
      </w:r>
    </w:p>
    <w:p>
      <w:pPr>
        <w:pStyle w:val="Heading1"/>
        <w:ind w:firstLine="560" w:firstLineChars="200"/>
        <w:rPr>
          <w:rFonts w:ascii="仿宋" w:eastAsia="仿宋" w:hAnsi="仿宋" w:cs="仿宋" w:hint="eastAsia"/>
          <w:sz w:val="28"/>
          <w:lang w:eastAsia="zh-CN"/>
        </w:rPr>
      </w:pPr>
      <w:bookmarkStart w:id="19" w:name="_Toc694"/>
      <w:r>
        <w:rPr>
          <w:rFonts w:ascii="仿宋" w:eastAsia="仿宋" w:hAnsi="仿宋" w:cs="仿宋" w:hint="eastAsia"/>
          <w:sz w:val="28"/>
          <w:lang w:eastAsia="zh-CN"/>
        </w:rPr>
        <w:t>五、报刊客户代理项目危机管理</w:t>
      </w:r>
      <w:bookmarkEnd w:id="19"/>
    </w:p>
    <w:p>
      <w:pPr>
        <w:pStyle w:val="Heading2"/>
        <w:rPr>
          <w:rFonts w:ascii="仿宋" w:eastAsia="仿宋" w:hAnsi="仿宋" w:cs="仿宋" w:hint="eastAsia"/>
          <w:lang w:eastAsia="zh-CN"/>
        </w:rPr>
      </w:pPr>
      <w:bookmarkStart w:id="20" w:name="_Toc2896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客户代理项目危机管理中，危机预警与识别是确保报刊客户代理项目稳健运行的核心步骤。通过建立全面的监测机制，报刊客户代理项目团队旨在及时发现和理解潜在的风险和危机因素，以便采取及时的预防和应对措施，确保报刊客户代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首先，通过深入的风险评估，报刊客户代理项目团队全面分析了整个报刊客户代理项目和各个阶段可能存在的威胁。这包括准确评估每个潜在风险的发生概率和可能影响的程度，为后续危机预警提供了有力支持。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https://d.book118.com/128036071112006045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3311DB"/>
    <w:rsid w:val="693311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3607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2024-03-02T19:05:00Z</dcterms:created>
  <dcterms:modified xsi:type="dcterms:W3CDTF">2024-03-02T19:05:41Z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FC830489EA4446D8BE518DDEC6F3400B_11</vt:lpwstr>
  </property>
  <property fmtid="{D5CDD505-2E9C-101B-9397-08002B2CF9AE}" pid="3" name="KSOProductBuildVer">
    <vt:lpwstr>2052-12.1.0.16388</vt:lpwstr>
  </property>
</Properties>
</file>