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海水捕捞产品项目计划设计方案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8" w:history="1">
        <w:r>
          <w:rPr>
            <w:rFonts w:ascii="仿宋" w:eastAsia="仿宋" w:hAnsi="仿宋" w:cs="仿宋" w:hint="eastAsia"/>
            <w:lang w:eastAsia="zh-CN"/>
          </w:rPr>
          <w:t>序言</w:t>
        </w:r>
        <w:r>
          <w:tab/>
        </w:r>
        <w:r>
          <w:fldChar w:fldCharType="begin"/>
        </w:r>
        <w:r>
          <w:instrText xml:space="preserve"> PAGEREF _Toc25618 \h </w:instrText>
        </w:r>
        <w:r>
          <w:fldChar w:fldCharType="separate"/>
        </w:r>
        <w:r>
          <w:t>3</w:t>
        </w:r>
        <w:r>
          <w:fldChar w:fldCharType="end"/>
        </w:r>
      </w:hyperlink>
    </w:p>
    <w:p>
      <w:pPr>
        <w:pStyle w:val="TOC1"/>
        <w:tabs>
          <w:tab w:val="right" w:leader="dot" w:pos="8306"/>
        </w:tabs>
      </w:pPr>
      <w:hyperlink w:anchor="_Toc17514" w:history="1">
        <w:r>
          <w:rPr>
            <w:rFonts w:ascii="仿宋" w:eastAsia="仿宋" w:hAnsi="仿宋" w:cs="仿宋" w:hint="eastAsia"/>
            <w:lang w:eastAsia="zh-CN"/>
          </w:rPr>
          <w:t>一、海水捕捞产品项目土建工程</w:t>
        </w:r>
        <w:r>
          <w:tab/>
        </w:r>
        <w:r>
          <w:fldChar w:fldCharType="begin"/>
        </w:r>
        <w:r>
          <w:instrText xml:space="preserve"> PAGEREF _Toc17514 \h </w:instrText>
        </w:r>
        <w:r>
          <w:fldChar w:fldCharType="separate"/>
        </w:r>
        <w:r>
          <w:t>3</w:t>
        </w:r>
        <w:r>
          <w:fldChar w:fldCharType="end"/>
        </w:r>
      </w:hyperlink>
    </w:p>
    <w:p>
      <w:pPr>
        <w:pStyle w:val="TOC2"/>
        <w:tabs>
          <w:tab w:val="right" w:leader="dot" w:pos="8306"/>
        </w:tabs>
      </w:pPr>
      <w:hyperlink w:anchor="_Toc30636" w:history="1">
        <w:r>
          <w:rPr>
            <w:rFonts w:ascii="仿宋" w:eastAsia="仿宋" w:hAnsi="仿宋" w:cs="仿宋" w:hint="eastAsia"/>
            <w:lang w:eastAsia="zh-CN"/>
          </w:rPr>
          <w:t>(一)、建筑工程设计原则</w:t>
        </w:r>
        <w:r>
          <w:tab/>
        </w:r>
        <w:r>
          <w:fldChar w:fldCharType="begin"/>
        </w:r>
        <w:r>
          <w:instrText xml:space="preserve"> PAGEREF _Toc30636 \h </w:instrText>
        </w:r>
        <w:r>
          <w:fldChar w:fldCharType="separate"/>
        </w:r>
        <w:r>
          <w:t>3</w:t>
        </w:r>
        <w:r>
          <w:fldChar w:fldCharType="end"/>
        </w:r>
      </w:hyperlink>
    </w:p>
    <w:p>
      <w:pPr>
        <w:pStyle w:val="TOC2"/>
        <w:tabs>
          <w:tab w:val="right" w:leader="dot" w:pos="8306"/>
        </w:tabs>
      </w:pPr>
      <w:hyperlink w:anchor="_Toc27705" w:history="1">
        <w:r>
          <w:rPr>
            <w:rFonts w:ascii="仿宋" w:eastAsia="仿宋" w:hAnsi="仿宋" w:cs="仿宋" w:hint="eastAsia"/>
            <w:lang w:eastAsia="zh-CN"/>
          </w:rPr>
          <w:t>(二)、土建工程设计年限及安全等级</w:t>
        </w:r>
        <w:r>
          <w:tab/>
        </w:r>
        <w:r>
          <w:fldChar w:fldCharType="begin"/>
        </w:r>
        <w:r>
          <w:instrText xml:space="preserve"> PAGEREF _Toc27705 \h </w:instrText>
        </w:r>
        <w:r>
          <w:fldChar w:fldCharType="separate"/>
        </w:r>
        <w:r>
          <w:t>4</w:t>
        </w:r>
        <w:r>
          <w:fldChar w:fldCharType="end"/>
        </w:r>
      </w:hyperlink>
    </w:p>
    <w:p>
      <w:pPr>
        <w:pStyle w:val="TOC2"/>
        <w:tabs>
          <w:tab w:val="right" w:leader="dot" w:pos="8306"/>
        </w:tabs>
      </w:pPr>
      <w:hyperlink w:anchor="_Toc515" w:history="1">
        <w:r>
          <w:rPr>
            <w:rFonts w:ascii="仿宋" w:eastAsia="仿宋" w:hAnsi="仿宋" w:cs="仿宋" w:hint="eastAsia"/>
            <w:lang w:eastAsia="zh-CN"/>
          </w:rPr>
          <w:t>(三)、建筑工程设计总体要求</w:t>
        </w:r>
        <w:r>
          <w:tab/>
        </w:r>
        <w:r>
          <w:fldChar w:fldCharType="begin"/>
        </w:r>
        <w:r>
          <w:instrText xml:space="preserve"> PAGEREF _Toc515 \h </w:instrText>
        </w:r>
        <w:r>
          <w:fldChar w:fldCharType="separate"/>
        </w:r>
        <w:r>
          <w:t>5</w:t>
        </w:r>
        <w:r>
          <w:fldChar w:fldCharType="end"/>
        </w:r>
      </w:hyperlink>
    </w:p>
    <w:p>
      <w:pPr>
        <w:pStyle w:val="TOC2"/>
        <w:tabs>
          <w:tab w:val="right" w:leader="dot" w:pos="8306"/>
        </w:tabs>
      </w:pPr>
      <w:hyperlink w:anchor="_Toc19203" w:history="1">
        <w:r>
          <w:rPr>
            <w:rFonts w:ascii="仿宋" w:eastAsia="仿宋" w:hAnsi="仿宋" w:cs="仿宋" w:hint="eastAsia"/>
            <w:lang w:eastAsia="zh-CN"/>
          </w:rPr>
          <w:t>(四)、土建工程建设指标</w:t>
        </w:r>
        <w:r>
          <w:tab/>
        </w:r>
        <w:r>
          <w:fldChar w:fldCharType="begin"/>
        </w:r>
        <w:r>
          <w:instrText xml:space="preserve"> PAGEREF _Toc19203 \h </w:instrText>
        </w:r>
        <w:r>
          <w:fldChar w:fldCharType="separate"/>
        </w:r>
        <w:r>
          <w:t>6</w:t>
        </w:r>
        <w:r>
          <w:fldChar w:fldCharType="end"/>
        </w:r>
      </w:hyperlink>
    </w:p>
    <w:p>
      <w:pPr>
        <w:pStyle w:val="TOC1"/>
        <w:tabs>
          <w:tab w:val="right" w:leader="dot" w:pos="8306"/>
        </w:tabs>
      </w:pPr>
      <w:hyperlink w:anchor="_Toc25310" w:history="1">
        <w:r>
          <w:rPr>
            <w:rFonts w:ascii="仿宋" w:eastAsia="仿宋" w:hAnsi="仿宋" w:cs="仿宋" w:hint="eastAsia"/>
            <w:lang w:eastAsia="zh-CN"/>
          </w:rPr>
          <w:t>二、产品规划分析</w:t>
        </w:r>
        <w:r>
          <w:tab/>
        </w:r>
        <w:r>
          <w:fldChar w:fldCharType="begin"/>
        </w:r>
        <w:r>
          <w:instrText xml:space="preserve"> PAGEREF _Toc25310 \h </w:instrText>
        </w:r>
        <w:r>
          <w:fldChar w:fldCharType="separate"/>
        </w:r>
        <w:r>
          <w:t>6</w:t>
        </w:r>
        <w:r>
          <w:fldChar w:fldCharType="end"/>
        </w:r>
      </w:hyperlink>
    </w:p>
    <w:p>
      <w:pPr>
        <w:pStyle w:val="TOC2"/>
        <w:tabs>
          <w:tab w:val="right" w:leader="dot" w:pos="8306"/>
        </w:tabs>
      </w:pPr>
      <w:hyperlink w:anchor="_Toc19687" w:history="1">
        <w:r>
          <w:rPr>
            <w:rFonts w:ascii="仿宋" w:eastAsia="仿宋" w:hAnsi="仿宋" w:cs="仿宋" w:hint="eastAsia"/>
            <w:lang w:eastAsia="zh-CN"/>
          </w:rPr>
          <w:t>(一)、产品规划</w:t>
        </w:r>
        <w:r>
          <w:tab/>
        </w:r>
        <w:r>
          <w:fldChar w:fldCharType="begin"/>
        </w:r>
        <w:r>
          <w:instrText xml:space="preserve"> PAGEREF _Toc19687 \h </w:instrText>
        </w:r>
        <w:r>
          <w:fldChar w:fldCharType="separate"/>
        </w:r>
        <w:r>
          <w:t>6</w:t>
        </w:r>
        <w:r>
          <w:fldChar w:fldCharType="end"/>
        </w:r>
      </w:hyperlink>
    </w:p>
    <w:p>
      <w:pPr>
        <w:pStyle w:val="TOC2"/>
        <w:tabs>
          <w:tab w:val="right" w:leader="dot" w:pos="8306"/>
        </w:tabs>
      </w:pPr>
      <w:hyperlink w:anchor="_Toc7024" w:history="1">
        <w:r>
          <w:rPr>
            <w:rFonts w:ascii="仿宋" w:eastAsia="仿宋" w:hAnsi="仿宋" w:cs="仿宋" w:hint="eastAsia"/>
            <w:lang w:eastAsia="zh-CN"/>
          </w:rPr>
          <w:t>(二)、建设规模</w:t>
        </w:r>
        <w:r>
          <w:tab/>
        </w:r>
        <w:r>
          <w:fldChar w:fldCharType="begin"/>
        </w:r>
        <w:r>
          <w:instrText xml:space="preserve"> PAGEREF _Toc7024 \h </w:instrText>
        </w:r>
        <w:r>
          <w:fldChar w:fldCharType="separate"/>
        </w:r>
        <w:r>
          <w:t>7</w:t>
        </w:r>
        <w:r>
          <w:fldChar w:fldCharType="end"/>
        </w:r>
      </w:hyperlink>
    </w:p>
    <w:p>
      <w:pPr>
        <w:pStyle w:val="TOC1"/>
        <w:tabs>
          <w:tab w:val="right" w:leader="dot" w:pos="8306"/>
        </w:tabs>
      </w:pPr>
      <w:hyperlink w:anchor="_Toc26010" w:history="1">
        <w:r>
          <w:rPr>
            <w:rFonts w:ascii="仿宋" w:eastAsia="仿宋" w:hAnsi="仿宋" w:cs="仿宋" w:hint="eastAsia"/>
            <w:lang w:eastAsia="zh-CN"/>
          </w:rPr>
          <w:t>三、海水捕捞产品项目绩效评估</w:t>
        </w:r>
        <w:r>
          <w:tab/>
        </w:r>
        <w:r>
          <w:fldChar w:fldCharType="begin"/>
        </w:r>
        <w:r>
          <w:instrText xml:space="preserve"> PAGEREF _Toc26010 \h </w:instrText>
        </w:r>
        <w:r>
          <w:fldChar w:fldCharType="separate"/>
        </w:r>
        <w:r>
          <w:t>8</w:t>
        </w:r>
        <w:r>
          <w:fldChar w:fldCharType="end"/>
        </w:r>
      </w:hyperlink>
    </w:p>
    <w:p>
      <w:pPr>
        <w:pStyle w:val="TOC2"/>
        <w:tabs>
          <w:tab w:val="right" w:leader="dot" w:pos="8306"/>
        </w:tabs>
      </w:pPr>
      <w:hyperlink w:anchor="_Toc4792" w:history="1">
        <w:r>
          <w:rPr>
            <w:rFonts w:ascii="仿宋" w:eastAsia="仿宋" w:hAnsi="仿宋" w:cs="仿宋" w:hint="eastAsia"/>
            <w:lang w:eastAsia="zh-CN"/>
          </w:rPr>
          <w:t>(一)、绩效评估指标</w:t>
        </w:r>
        <w:r>
          <w:tab/>
        </w:r>
        <w:r>
          <w:fldChar w:fldCharType="begin"/>
        </w:r>
        <w:r>
          <w:instrText xml:space="preserve"> PAGEREF _Toc4792 \h </w:instrText>
        </w:r>
        <w:r>
          <w:fldChar w:fldCharType="separate"/>
        </w:r>
        <w:r>
          <w:t>8</w:t>
        </w:r>
        <w:r>
          <w:fldChar w:fldCharType="end"/>
        </w:r>
      </w:hyperlink>
    </w:p>
    <w:p>
      <w:pPr>
        <w:pStyle w:val="TOC2"/>
        <w:tabs>
          <w:tab w:val="right" w:leader="dot" w:pos="8306"/>
        </w:tabs>
      </w:pPr>
      <w:hyperlink w:anchor="_Toc8633" w:history="1">
        <w:r>
          <w:rPr>
            <w:rFonts w:ascii="仿宋" w:eastAsia="仿宋" w:hAnsi="仿宋" w:cs="仿宋" w:hint="eastAsia"/>
            <w:lang w:eastAsia="zh-CN"/>
          </w:rPr>
          <w:t>(二)、绩效评估方法</w:t>
        </w:r>
        <w:r>
          <w:tab/>
        </w:r>
        <w:r>
          <w:fldChar w:fldCharType="begin"/>
        </w:r>
        <w:r>
          <w:instrText xml:space="preserve"> PAGEREF _Toc8633 \h </w:instrText>
        </w:r>
        <w:r>
          <w:fldChar w:fldCharType="separate"/>
        </w:r>
        <w:r>
          <w:t>9</w:t>
        </w:r>
        <w:r>
          <w:fldChar w:fldCharType="end"/>
        </w:r>
      </w:hyperlink>
    </w:p>
    <w:p>
      <w:pPr>
        <w:pStyle w:val="TOC2"/>
        <w:tabs>
          <w:tab w:val="right" w:leader="dot" w:pos="8306"/>
        </w:tabs>
      </w:pPr>
      <w:hyperlink w:anchor="_Toc17943" w:history="1">
        <w:r>
          <w:rPr>
            <w:rFonts w:ascii="仿宋" w:eastAsia="仿宋" w:hAnsi="仿宋" w:cs="仿宋" w:hint="eastAsia"/>
            <w:lang w:eastAsia="zh-CN"/>
          </w:rPr>
          <w:t>(三)、绩效评估周期</w:t>
        </w:r>
        <w:r>
          <w:tab/>
        </w:r>
        <w:r>
          <w:fldChar w:fldCharType="begin"/>
        </w:r>
        <w:r>
          <w:instrText xml:space="preserve"> PAGEREF _Toc17943 \h </w:instrText>
        </w:r>
        <w:r>
          <w:fldChar w:fldCharType="separate"/>
        </w:r>
        <w:r>
          <w:t>10</w:t>
        </w:r>
        <w:r>
          <w:fldChar w:fldCharType="end"/>
        </w:r>
      </w:hyperlink>
    </w:p>
    <w:p>
      <w:pPr>
        <w:pStyle w:val="TOC1"/>
        <w:tabs>
          <w:tab w:val="right" w:leader="dot" w:pos="8306"/>
        </w:tabs>
      </w:pPr>
      <w:hyperlink w:anchor="_Toc26508" w:history="1">
        <w:r>
          <w:rPr>
            <w:rFonts w:ascii="仿宋" w:eastAsia="仿宋" w:hAnsi="仿宋" w:cs="仿宋" w:hint="eastAsia"/>
            <w:lang w:eastAsia="zh-CN"/>
          </w:rPr>
          <w:t>四、海水捕捞产品项目建设单位说明</w:t>
        </w:r>
        <w:r>
          <w:tab/>
        </w:r>
        <w:r>
          <w:fldChar w:fldCharType="begin"/>
        </w:r>
        <w:r>
          <w:instrText xml:space="preserve"> PAGEREF _Toc26508 \h </w:instrText>
        </w:r>
        <w:r>
          <w:fldChar w:fldCharType="separate"/>
        </w:r>
        <w:r>
          <w:t>11</w:t>
        </w:r>
        <w:r>
          <w:fldChar w:fldCharType="end"/>
        </w:r>
      </w:hyperlink>
    </w:p>
    <w:p>
      <w:pPr>
        <w:pStyle w:val="TOC2"/>
        <w:tabs>
          <w:tab w:val="right" w:leader="dot" w:pos="8306"/>
        </w:tabs>
      </w:pPr>
      <w:hyperlink w:anchor="_Toc3957" w:history="1">
        <w:r>
          <w:rPr>
            <w:rFonts w:ascii="仿宋" w:eastAsia="仿宋" w:hAnsi="仿宋" w:cs="仿宋" w:hint="eastAsia"/>
            <w:lang w:eastAsia="zh-CN"/>
          </w:rPr>
          <w:t>(一)、海水捕捞产品项目承办单位基本情况</w:t>
        </w:r>
        <w:r>
          <w:tab/>
        </w:r>
        <w:r>
          <w:fldChar w:fldCharType="begin"/>
        </w:r>
        <w:r>
          <w:instrText xml:space="preserve"> PAGEREF _Toc3957 \h </w:instrText>
        </w:r>
        <w:r>
          <w:fldChar w:fldCharType="separate"/>
        </w:r>
        <w:r>
          <w:t>11</w:t>
        </w:r>
        <w:r>
          <w:fldChar w:fldCharType="end"/>
        </w:r>
      </w:hyperlink>
    </w:p>
    <w:p>
      <w:pPr>
        <w:pStyle w:val="TOC2"/>
        <w:tabs>
          <w:tab w:val="right" w:leader="dot" w:pos="8306"/>
        </w:tabs>
      </w:pPr>
      <w:hyperlink w:anchor="_Toc2832" w:history="1">
        <w:r>
          <w:rPr>
            <w:rFonts w:ascii="仿宋" w:eastAsia="仿宋" w:hAnsi="仿宋" w:cs="仿宋" w:hint="eastAsia"/>
            <w:lang w:eastAsia="zh-CN"/>
          </w:rPr>
          <w:t>(二)、公司经济效益分析</w:t>
        </w:r>
        <w:r>
          <w:tab/>
        </w:r>
        <w:r>
          <w:fldChar w:fldCharType="begin"/>
        </w:r>
        <w:r>
          <w:instrText xml:space="preserve"> PAGEREF _Toc2832 \h </w:instrText>
        </w:r>
        <w:r>
          <w:fldChar w:fldCharType="separate"/>
        </w:r>
        <w:r>
          <w:t>12</w:t>
        </w:r>
        <w:r>
          <w:fldChar w:fldCharType="end"/>
        </w:r>
      </w:hyperlink>
    </w:p>
    <w:p>
      <w:pPr>
        <w:pStyle w:val="TOC1"/>
        <w:tabs>
          <w:tab w:val="right" w:leader="dot" w:pos="8306"/>
        </w:tabs>
      </w:pPr>
      <w:hyperlink w:anchor="_Toc13737" w:history="1">
        <w:r>
          <w:rPr>
            <w:rFonts w:ascii="仿宋" w:eastAsia="仿宋" w:hAnsi="仿宋" w:cs="仿宋" w:hint="eastAsia"/>
            <w:lang w:eastAsia="zh-CN"/>
          </w:rPr>
          <w:t>五、海水捕捞产品项目概论</w:t>
        </w:r>
        <w:r>
          <w:tab/>
        </w:r>
        <w:r>
          <w:fldChar w:fldCharType="begin"/>
        </w:r>
        <w:r>
          <w:instrText xml:space="preserve"> PAGEREF _Toc13737 \h </w:instrText>
        </w:r>
        <w:r>
          <w:fldChar w:fldCharType="separate"/>
        </w:r>
        <w:r>
          <w:t>13</w:t>
        </w:r>
        <w:r>
          <w:fldChar w:fldCharType="end"/>
        </w:r>
      </w:hyperlink>
    </w:p>
    <w:p>
      <w:pPr>
        <w:pStyle w:val="TOC2"/>
        <w:tabs>
          <w:tab w:val="right" w:leader="dot" w:pos="8306"/>
        </w:tabs>
      </w:pPr>
      <w:hyperlink w:anchor="_Toc14158" w:history="1">
        <w:r>
          <w:rPr>
            <w:rFonts w:ascii="仿宋" w:eastAsia="仿宋" w:hAnsi="仿宋" w:cs="仿宋" w:hint="eastAsia"/>
            <w:lang w:eastAsia="zh-CN"/>
          </w:rPr>
          <w:t>(一)、海水捕捞产品项目概况</w:t>
        </w:r>
        <w:r>
          <w:tab/>
        </w:r>
        <w:r>
          <w:fldChar w:fldCharType="begin"/>
        </w:r>
        <w:r>
          <w:instrText xml:space="preserve"> PAGEREF _Toc14158 \h </w:instrText>
        </w:r>
        <w:r>
          <w:fldChar w:fldCharType="separate"/>
        </w:r>
        <w:r>
          <w:t>13</w:t>
        </w:r>
        <w:r>
          <w:fldChar w:fldCharType="end"/>
        </w:r>
      </w:hyperlink>
    </w:p>
    <w:p>
      <w:pPr>
        <w:pStyle w:val="TOC2"/>
        <w:tabs>
          <w:tab w:val="right" w:leader="dot" w:pos="8306"/>
        </w:tabs>
      </w:pPr>
      <w:hyperlink w:anchor="_Toc24833" w:history="1">
        <w:r>
          <w:rPr>
            <w:rFonts w:ascii="仿宋" w:eastAsia="仿宋" w:hAnsi="仿宋" w:cs="仿宋" w:hint="eastAsia"/>
            <w:lang w:eastAsia="zh-CN"/>
          </w:rPr>
          <w:t>(二)、海水捕捞产品项目目标</w:t>
        </w:r>
        <w:r>
          <w:tab/>
        </w:r>
        <w:r>
          <w:fldChar w:fldCharType="begin"/>
        </w:r>
        <w:r>
          <w:instrText xml:space="preserve"> PAGEREF _Toc24833 \h </w:instrText>
        </w:r>
        <w:r>
          <w:fldChar w:fldCharType="separate"/>
        </w:r>
        <w:r>
          <w:t>15</w:t>
        </w:r>
        <w:r>
          <w:fldChar w:fldCharType="end"/>
        </w:r>
      </w:hyperlink>
    </w:p>
    <w:p>
      <w:pPr>
        <w:pStyle w:val="TOC2"/>
        <w:tabs>
          <w:tab w:val="right" w:leader="dot" w:pos="8306"/>
        </w:tabs>
      </w:pPr>
      <w:hyperlink w:anchor="_Toc32566" w:history="1">
        <w:r>
          <w:rPr>
            <w:rFonts w:ascii="仿宋" w:eastAsia="仿宋" w:hAnsi="仿宋" w:cs="仿宋" w:hint="eastAsia"/>
            <w:lang w:eastAsia="zh-CN"/>
          </w:rPr>
          <w:t>(三)、海水捕捞产品项目提出的理由</w:t>
        </w:r>
        <w:r>
          <w:tab/>
        </w:r>
        <w:r>
          <w:fldChar w:fldCharType="begin"/>
        </w:r>
        <w:r>
          <w:instrText xml:space="preserve"> PAGEREF _Toc32566 \h </w:instrText>
        </w:r>
        <w:r>
          <w:fldChar w:fldCharType="separate"/>
        </w:r>
        <w:r>
          <w:t>16</w:t>
        </w:r>
        <w:r>
          <w:fldChar w:fldCharType="end"/>
        </w:r>
      </w:hyperlink>
    </w:p>
    <w:p>
      <w:pPr>
        <w:pStyle w:val="TOC2"/>
        <w:tabs>
          <w:tab w:val="right" w:leader="dot" w:pos="8306"/>
        </w:tabs>
      </w:pPr>
      <w:hyperlink w:anchor="_Toc7447" w:history="1">
        <w:r>
          <w:rPr>
            <w:rFonts w:ascii="仿宋" w:eastAsia="仿宋" w:hAnsi="仿宋" w:cs="仿宋" w:hint="eastAsia"/>
            <w:lang w:eastAsia="zh-CN"/>
          </w:rPr>
          <w:t>(四)、海水捕捞产品项目意义</w:t>
        </w:r>
        <w:r>
          <w:tab/>
        </w:r>
        <w:r>
          <w:fldChar w:fldCharType="begin"/>
        </w:r>
        <w:r>
          <w:instrText xml:space="preserve"> PAGEREF _Toc7447 \h </w:instrText>
        </w:r>
        <w:r>
          <w:fldChar w:fldCharType="separate"/>
        </w:r>
        <w:r>
          <w:t>18</w:t>
        </w:r>
        <w:r>
          <w:fldChar w:fldCharType="end"/>
        </w:r>
      </w:hyperlink>
    </w:p>
    <w:p>
      <w:pPr>
        <w:pStyle w:val="TOC2"/>
        <w:tabs>
          <w:tab w:val="right" w:leader="dot" w:pos="8306"/>
        </w:tabs>
      </w:pPr>
      <w:hyperlink w:anchor="_Toc15013" w:history="1">
        <w:r>
          <w:rPr>
            <w:rFonts w:ascii="仿宋" w:eastAsia="仿宋" w:hAnsi="仿宋" w:cs="仿宋" w:hint="eastAsia"/>
            <w:lang w:eastAsia="zh-CN"/>
          </w:rPr>
          <w:t>(五)、海水捕捞产品项目背景</w:t>
        </w:r>
        <w:r>
          <w:tab/>
        </w:r>
        <w:r>
          <w:fldChar w:fldCharType="begin"/>
        </w:r>
        <w:r>
          <w:instrText xml:space="preserve"> PAGEREF _Toc15013 \h </w:instrText>
        </w:r>
        <w:r>
          <w:fldChar w:fldCharType="separate"/>
        </w:r>
        <w:r>
          <w:t>19</w:t>
        </w:r>
        <w:r>
          <w:fldChar w:fldCharType="end"/>
        </w:r>
      </w:hyperlink>
    </w:p>
    <w:p>
      <w:pPr>
        <w:pStyle w:val="TOC1"/>
        <w:tabs>
          <w:tab w:val="right" w:leader="dot" w:pos="8306"/>
        </w:tabs>
      </w:pPr>
      <w:hyperlink w:anchor="_Toc6750" w:history="1">
        <w:r>
          <w:rPr>
            <w:rFonts w:ascii="仿宋" w:eastAsia="仿宋" w:hAnsi="仿宋" w:cs="仿宋" w:hint="eastAsia"/>
            <w:lang w:eastAsia="zh-CN"/>
          </w:rPr>
          <w:t>六、市场分析、调研</w:t>
        </w:r>
        <w:r>
          <w:tab/>
        </w:r>
        <w:r>
          <w:fldChar w:fldCharType="begin"/>
        </w:r>
        <w:r>
          <w:instrText xml:space="preserve"> PAGEREF _Toc6750 \h </w:instrText>
        </w:r>
        <w:r>
          <w:fldChar w:fldCharType="separate"/>
        </w:r>
        <w:r>
          <w:t>19</w:t>
        </w:r>
        <w:r>
          <w:fldChar w:fldCharType="end"/>
        </w:r>
      </w:hyperlink>
    </w:p>
    <w:p>
      <w:pPr>
        <w:pStyle w:val="TOC2"/>
        <w:tabs>
          <w:tab w:val="right" w:leader="dot" w:pos="8306"/>
        </w:tabs>
      </w:pPr>
      <w:hyperlink w:anchor="_Toc14392" w:history="1">
        <w:r>
          <w:rPr>
            <w:rFonts w:ascii="仿宋" w:eastAsia="仿宋" w:hAnsi="仿宋" w:cs="仿宋" w:hint="eastAsia"/>
            <w:lang w:eastAsia="zh-CN"/>
          </w:rPr>
          <w:t>(一)、海水捕捞产品行业分析</w:t>
        </w:r>
        <w:r>
          <w:tab/>
        </w:r>
        <w:r>
          <w:fldChar w:fldCharType="begin"/>
        </w:r>
        <w:r>
          <w:instrText xml:space="preserve"> PAGEREF _Toc14392 \h </w:instrText>
        </w:r>
        <w:r>
          <w:fldChar w:fldCharType="separate"/>
        </w:r>
        <w:r>
          <w:t>19</w:t>
        </w:r>
        <w:r>
          <w:fldChar w:fldCharType="end"/>
        </w:r>
      </w:hyperlink>
    </w:p>
    <w:p>
      <w:pPr>
        <w:pStyle w:val="TOC2"/>
        <w:tabs>
          <w:tab w:val="right" w:leader="dot" w:pos="8306"/>
        </w:tabs>
      </w:pPr>
      <w:hyperlink w:anchor="_Toc13580" w:history="1">
        <w:r>
          <w:rPr>
            <w:rFonts w:ascii="仿宋" w:eastAsia="仿宋" w:hAnsi="仿宋" w:cs="仿宋" w:hint="eastAsia"/>
            <w:lang w:eastAsia="zh-CN"/>
          </w:rPr>
          <w:t>(二)、海水捕捞产品市场分析预测</w:t>
        </w:r>
        <w:r>
          <w:tab/>
        </w:r>
        <w:r>
          <w:fldChar w:fldCharType="begin"/>
        </w:r>
        <w:r>
          <w:instrText xml:space="preserve"> PAGEREF _Toc13580 \h </w:instrText>
        </w:r>
        <w:r>
          <w:fldChar w:fldCharType="separate"/>
        </w:r>
        <w:r>
          <w:t>20</w:t>
        </w:r>
        <w:r>
          <w:fldChar w:fldCharType="end"/>
        </w:r>
      </w:hyperlink>
    </w:p>
    <w:p>
      <w:pPr>
        <w:pStyle w:val="TOC1"/>
        <w:tabs>
          <w:tab w:val="right" w:leader="dot" w:pos="8306"/>
        </w:tabs>
      </w:pPr>
      <w:hyperlink w:anchor="_Toc21273" w:history="1">
        <w:r>
          <w:rPr>
            <w:rFonts w:ascii="仿宋" w:eastAsia="仿宋" w:hAnsi="仿宋" w:cs="仿宋" w:hint="eastAsia"/>
            <w:lang w:eastAsia="zh-CN"/>
          </w:rPr>
          <w:t>七、海水捕捞产品项目计划安排</w:t>
        </w:r>
        <w:r>
          <w:tab/>
        </w:r>
        <w:r>
          <w:fldChar w:fldCharType="begin"/>
        </w:r>
        <w:r>
          <w:instrText xml:space="preserve"> PAGEREF _Toc21273 \h </w:instrText>
        </w:r>
        <w:r>
          <w:fldChar w:fldCharType="separate"/>
        </w:r>
        <w:r>
          <w:t>21</w:t>
        </w:r>
        <w:r>
          <w:fldChar w:fldCharType="end"/>
        </w:r>
      </w:hyperlink>
    </w:p>
    <w:p>
      <w:pPr>
        <w:pStyle w:val="TOC2"/>
        <w:tabs>
          <w:tab w:val="right" w:leader="dot" w:pos="8306"/>
        </w:tabs>
      </w:pPr>
      <w:hyperlink w:anchor="_Toc13382" w:history="1">
        <w:r>
          <w:rPr>
            <w:rFonts w:ascii="仿宋" w:eastAsia="仿宋" w:hAnsi="仿宋" w:cs="仿宋" w:hint="eastAsia"/>
            <w:lang w:eastAsia="zh-CN"/>
          </w:rPr>
          <w:t>(一)、建设周期</w:t>
        </w:r>
        <w:r>
          <w:tab/>
        </w:r>
        <w:r>
          <w:fldChar w:fldCharType="begin"/>
        </w:r>
        <w:r>
          <w:instrText xml:space="preserve"> PAGEREF _Toc13382 \h </w:instrText>
        </w:r>
        <w:r>
          <w:fldChar w:fldCharType="separate"/>
        </w:r>
        <w:r>
          <w:t>21</w:t>
        </w:r>
        <w:r>
          <w:fldChar w:fldCharType="end"/>
        </w:r>
      </w:hyperlink>
    </w:p>
    <w:p>
      <w:pPr>
        <w:pStyle w:val="TOC2"/>
        <w:tabs>
          <w:tab w:val="right" w:leader="dot" w:pos="8306"/>
        </w:tabs>
      </w:pPr>
      <w:hyperlink w:anchor="_Toc13300" w:history="1">
        <w:r>
          <w:rPr>
            <w:rFonts w:ascii="仿宋" w:eastAsia="仿宋" w:hAnsi="仿宋" w:cs="仿宋" w:hint="eastAsia"/>
            <w:lang w:eastAsia="zh-CN"/>
          </w:rPr>
          <w:t>(二)、建设进度</w:t>
        </w:r>
        <w:r>
          <w:tab/>
        </w:r>
        <w:r>
          <w:fldChar w:fldCharType="begin"/>
        </w:r>
        <w:r>
          <w:instrText xml:space="preserve"> PAGEREF _Toc13300 \h </w:instrText>
        </w:r>
        <w:r>
          <w:fldChar w:fldCharType="separate"/>
        </w:r>
        <w:r>
          <w:t>22</w:t>
        </w:r>
        <w:r>
          <w:fldChar w:fldCharType="end"/>
        </w:r>
      </w:hyperlink>
    </w:p>
    <w:p>
      <w:pPr>
        <w:pStyle w:val="TOC2"/>
        <w:tabs>
          <w:tab w:val="right" w:leader="dot" w:pos="8306"/>
        </w:tabs>
      </w:pPr>
      <w:hyperlink w:anchor="_Toc3002" w:history="1">
        <w:r>
          <w:rPr>
            <w:rFonts w:ascii="仿宋" w:eastAsia="仿宋" w:hAnsi="仿宋" w:cs="仿宋" w:hint="eastAsia"/>
            <w:lang w:eastAsia="zh-CN"/>
          </w:rPr>
          <w:t>(三)、进度安排注意事项</w:t>
        </w:r>
        <w:r>
          <w:tab/>
        </w:r>
        <w:r>
          <w:fldChar w:fldCharType="begin"/>
        </w:r>
        <w:r>
          <w:instrText xml:space="preserve"> PAGEREF _Toc3002 \h </w:instrText>
        </w:r>
        <w:r>
          <w:fldChar w:fldCharType="separate"/>
        </w:r>
        <w:r>
          <w:t>23</w:t>
        </w:r>
        <w:r>
          <w:fldChar w:fldCharType="end"/>
        </w:r>
      </w:hyperlink>
    </w:p>
    <w:p>
      <w:pPr>
        <w:pStyle w:val="TOC2"/>
        <w:tabs>
          <w:tab w:val="right" w:leader="dot" w:pos="8306"/>
        </w:tabs>
      </w:pPr>
      <w:hyperlink w:anchor="_Toc32423" w:history="1">
        <w:r>
          <w:rPr>
            <w:rFonts w:ascii="仿宋" w:eastAsia="仿宋" w:hAnsi="仿宋" w:cs="仿宋" w:hint="eastAsia"/>
            <w:lang w:eastAsia="zh-CN"/>
          </w:rPr>
          <w:t>(四)、人力资源配置</w:t>
        </w:r>
        <w:r>
          <w:tab/>
        </w:r>
        <w:r>
          <w:fldChar w:fldCharType="begin"/>
        </w:r>
        <w:r>
          <w:instrText xml:space="preserve"> PAGEREF _Toc32423 \h </w:instrText>
        </w:r>
        <w:r>
          <w:fldChar w:fldCharType="separate"/>
        </w:r>
        <w:r>
          <w:t>25</w:t>
        </w:r>
        <w:r>
          <w:fldChar w:fldCharType="end"/>
        </w:r>
      </w:hyperlink>
    </w:p>
    <w:p>
      <w:pPr>
        <w:pStyle w:val="TOC1"/>
        <w:tabs>
          <w:tab w:val="right" w:leader="dot" w:pos="8306"/>
        </w:tabs>
      </w:pPr>
      <w:hyperlink w:anchor="_Toc31506" w:history="1">
        <w:r>
          <w:rPr>
            <w:rFonts w:ascii="仿宋" w:eastAsia="仿宋" w:hAnsi="仿宋" w:cs="仿宋" w:hint="eastAsia"/>
            <w:lang w:eastAsia="zh-CN"/>
          </w:rPr>
          <w:t>八、海水捕捞产品项目环境影响分析</w:t>
        </w:r>
        <w:r>
          <w:tab/>
        </w:r>
        <w:r>
          <w:fldChar w:fldCharType="begin"/>
        </w:r>
        <w:r>
          <w:instrText xml:space="preserve"> PAGEREF _Toc31506 \h </w:instrText>
        </w:r>
        <w:r>
          <w:fldChar w:fldCharType="separate"/>
        </w:r>
        <w:r>
          <w:t>25</w:t>
        </w:r>
        <w:r>
          <w:fldChar w:fldCharType="end"/>
        </w:r>
      </w:hyperlink>
    </w:p>
    <w:p>
      <w:pPr>
        <w:pStyle w:val="TOC2"/>
        <w:tabs>
          <w:tab w:val="right" w:leader="dot" w:pos="8306"/>
        </w:tabs>
      </w:pPr>
      <w:hyperlink w:anchor="_Toc31346" w:history="1">
        <w:r>
          <w:rPr>
            <w:rFonts w:ascii="仿宋" w:eastAsia="仿宋" w:hAnsi="仿宋" w:cs="仿宋" w:hint="eastAsia"/>
            <w:lang w:eastAsia="zh-CN"/>
          </w:rPr>
          <w:t>(一)、建设区域环境质量现状</w:t>
        </w:r>
        <w:r>
          <w:tab/>
        </w:r>
        <w:r>
          <w:fldChar w:fldCharType="begin"/>
        </w:r>
        <w:r>
          <w:instrText xml:space="preserve"> PAGEREF _Toc31346 \h </w:instrText>
        </w:r>
        <w:r>
          <w:fldChar w:fldCharType="separate"/>
        </w:r>
        <w:r>
          <w:t>25</w:t>
        </w:r>
        <w:r>
          <w:fldChar w:fldCharType="end"/>
        </w:r>
      </w:hyperlink>
    </w:p>
    <w:p>
      <w:pPr>
        <w:pStyle w:val="TOC2"/>
        <w:tabs>
          <w:tab w:val="right" w:leader="dot" w:pos="8306"/>
        </w:tabs>
      </w:pPr>
      <w:hyperlink w:anchor="_Toc474" w:history="1">
        <w:r>
          <w:rPr>
            <w:rFonts w:ascii="仿宋" w:eastAsia="仿宋" w:hAnsi="仿宋" w:cs="仿宋" w:hint="eastAsia"/>
            <w:lang w:eastAsia="zh-CN"/>
          </w:rPr>
          <w:t>(二)、建设期环境保护</w:t>
        </w:r>
        <w:r>
          <w:tab/>
        </w:r>
        <w:r>
          <w:fldChar w:fldCharType="begin"/>
        </w:r>
        <w:r>
          <w:instrText xml:space="preserve"> PAGEREF _Toc474 \h </w:instrText>
        </w:r>
        <w:r>
          <w:fldChar w:fldCharType="separate"/>
        </w:r>
        <w:r>
          <w:t>27</w:t>
        </w:r>
        <w:r>
          <w:fldChar w:fldCharType="end"/>
        </w:r>
      </w:hyperlink>
    </w:p>
    <w:p>
      <w:pPr>
        <w:pStyle w:val="TOC2"/>
        <w:tabs>
          <w:tab w:val="right" w:leader="dot" w:pos="8306"/>
        </w:tabs>
      </w:pPr>
      <w:hyperlink w:anchor="_Toc28854" w:history="1">
        <w:r>
          <w:rPr>
            <w:rFonts w:ascii="仿宋" w:eastAsia="仿宋" w:hAnsi="仿宋" w:cs="仿宋" w:hint="eastAsia"/>
            <w:lang w:eastAsia="zh-CN"/>
          </w:rPr>
          <w:t>(三)、运营期环境保护</w:t>
        </w:r>
        <w:r>
          <w:tab/>
        </w:r>
        <w:r>
          <w:fldChar w:fldCharType="begin"/>
        </w:r>
        <w:r>
          <w:instrText xml:space="preserve"> PAGEREF _Toc28854 \h </w:instrText>
        </w:r>
        <w:r>
          <w:fldChar w:fldCharType="separate"/>
        </w:r>
        <w:r>
          <w:t>28</w:t>
        </w:r>
        <w:r>
          <w:fldChar w:fldCharType="end"/>
        </w:r>
      </w:hyperlink>
    </w:p>
    <w:p>
      <w:pPr>
        <w:pStyle w:val="TOC2"/>
        <w:tabs>
          <w:tab w:val="right" w:leader="dot" w:pos="8306"/>
        </w:tabs>
      </w:pPr>
      <w:hyperlink w:anchor="_Toc5082" w:history="1">
        <w:r>
          <w:rPr>
            <w:rFonts w:ascii="仿宋" w:eastAsia="仿宋" w:hAnsi="仿宋" w:cs="仿宋" w:hint="eastAsia"/>
            <w:lang w:eastAsia="zh-CN"/>
          </w:rPr>
          <w:t>(四)、海水捕捞产品项目建设对区域经济的影响</w:t>
        </w:r>
        <w:r>
          <w:tab/>
        </w:r>
        <w:r>
          <w:fldChar w:fldCharType="begin"/>
        </w:r>
        <w:r>
          <w:instrText xml:space="preserve"> PAGEREF _Toc5082 \h </w:instrText>
        </w:r>
        <w:r>
          <w:fldChar w:fldCharType="separate"/>
        </w:r>
        <w:r>
          <w:t>30</w:t>
        </w:r>
        <w:r>
          <w:fldChar w:fldCharType="end"/>
        </w:r>
      </w:hyperlink>
    </w:p>
    <w:p>
      <w:pPr>
        <w:pStyle w:val="TOC2"/>
        <w:tabs>
          <w:tab w:val="right" w:leader="dot" w:pos="8306"/>
        </w:tabs>
      </w:pPr>
      <w:hyperlink w:anchor="_Toc7800" w:history="1">
        <w:r>
          <w:rPr>
            <w:rFonts w:ascii="仿宋" w:eastAsia="仿宋" w:hAnsi="仿宋" w:cs="仿宋" w:hint="eastAsia"/>
            <w:lang w:eastAsia="zh-CN"/>
          </w:rPr>
          <w:t>(五)、废弃物处理</w:t>
        </w:r>
        <w:r>
          <w:tab/>
        </w:r>
        <w:r>
          <w:fldChar w:fldCharType="begin"/>
        </w:r>
        <w:r>
          <w:instrText xml:space="preserve"> PAGEREF _Toc7800 \h </w:instrText>
        </w:r>
        <w:r>
          <w:fldChar w:fldCharType="separate"/>
        </w:r>
        <w:r>
          <w:t>31</w:t>
        </w:r>
        <w:r>
          <w:fldChar w:fldCharType="end"/>
        </w:r>
      </w:hyperlink>
    </w:p>
    <w:p>
      <w:pPr>
        <w:pStyle w:val="TOC2"/>
        <w:tabs>
          <w:tab w:val="right" w:leader="dot" w:pos="8306"/>
        </w:tabs>
      </w:pPr>
      <w:hyperlink w:anchor="_Toc6382" w:history="1">
        <w:r>
          <w:rPr>
            <w:rFonts w:ascii="仿宋" w:eastAsia="仿宋" w:hAnsi="仿宋" w:cs="仿宋" w:hint="eastAsia"/>
            <w:lang w:eastAsia="zh-CN"/>
          </w:rPr>
          <w:t>(六)、特殊环境影响分析</w:t>
        </w:r>
        <w:r>
          <w:tab/>
        </w:r>
        <w:r>
          <w:fldChar w:fldCharType="begin"/>
        </w:r>
        <w:r>
          <w:instrText xml:space="preserve"> PAGEREF _Toc6382 \h </w:instrText>
        </w:r>
        <w:r>
          <w:fldChar w:fldCharType="separate"/>
        </w:r>
        <w:r>
          <w:t>33</w:t>
        </w:r>
        <w:r>
          <w:fldChar w:fldCharType="end"/>
        </w:r>
      </w:hyperlink>
    </w:p>
    <w:p>
      <w:pPr>
        <w:pStyle w:val="TOC2"/>
        <w:tabs>
          <w:tab w:val="right" w:leader="dot" w:pos="8306"/>
        </w:tabs>
      </w:pPr>
      <w:hyperlink w:anchor="_Toc14156" w:history="1">
        <w:r>
          <w:rPr>
            <w:rFonts w:ascii="仿宋" w:eastAsia="仿宋" w:hAnsi="仿宋" w:cs="仿宋" w:hint="eastAsia"/>
            <w:lang w:eastAsia="zh-CN"/>
          </w:rPr>
          <w:t>(七)、清洁生产</w:t>
        </w:r>
        <w:r>
          <w:tab/>
        </w:r>
        <w:r>
          <w:fldChar w:fldCharType="begin"/>
        </w:r>
        <w:r>
          <w:instrText xml:space="preserve"> PAGEREF _Toc14156 \h </w:instrText>
        </w:r>
        <w:r>
          <w:fldChar w:fldCharType="separate"/>
        </w:r>
        <w:r>
          <w:t>34</w:t>
        </w:r>
        <w:r>
          <w:fldChar w:fldCharType="end"/>
        </w:r>
      </w:hyperlink>
    </w:p>
    <w:p>
      <w:pPr>
        <w:pStyle w:val="TOC2"/>
        <w:tabs>
          <w:tab w:val="right" w:leader="dot" w:pos="8306"/>
        </w:tabs>
      </w:pPr>
      <w:hyperlink w:anchor="_Toc23774" w:history="1">
        <w:r>
          <w:rPr>
            <w:rFonts w:ascii="仿宋" w:eastAsia="仿宋" w:hAnsi="仿宋" w:cs="仿宋" w:hint="eastAsia"/>
            <w:lang w:eastAsia="zh-CN"/>
          </w:rPr>
          <w:t>(八)、环境保护综合评价</w:t>
        </w:r>
        <w:r>
          <w:tab/>
        </w:r>
        <w:r>
          <w:fldChar w:fldCharType="begin"/>
        </w:r>
        <w:r>
          <w:instrText xml:space="preserve"> PAGEREF _Toc23774 \h </w:instrText>
        </w:r>
        <w:r>
          <w:fldChar w:fldCharType="separate"/>
        </w:r>
        <w:r>
          <w:t>35</w:t>
        </w:r>
        <w:r>
          <w:fldChar w:fldCharType="end"/>
        </w:r>
      </w:hyperlink>
    </w:p>
    <w:p>
      <w:pPr>
        <w:pStyle w:val="TOC1"/>
        <w:tabs>
          <w:tab w:val="right" w:leader="dot" w:pos="8306"/>
        </w:tabs>
      </w:pPr>
      <w:hyperlink w:anchor="_Toc11352" w:history="1">
        <w:r>
          <w:rPr>
            <w:rFonts w:ascii="仿宋" w:eastAsia="仿宋" w:hAnsi="仿宋" w:cs="仿宋" w:hint="eastAsia"/>
            <w:lang w:eastAsia="zh-CN"/>
          </w:rPr>
          <w:t>九、海水捕捞产品项目创新与研发</w:t>
        </w:r>
        <w:r>
          <w:tab/>
        </w:r>
        <w:r>
          <w:fldChar w:fldCharType="begin"/>
        </w:r>
        <w:r>
          <w:instrText xml:space="preserve"> PAGEREF _Toc11352 \h </w:instrText>
        </w:r>
        <w:r>
          <w:fldChar w:fldCharType="separate"/>
        </w:r>
        <w:r>
          <w:t>36</w:t>
        </w:r>
        <w:r>
          <w:fldChar w:fldCharType="end"/>
        </w:r>
      </w:hyperlink>
    </w:p>
    <w:p>
      <w:pPr>
        <w:pStyle w:val="TOC2"/>
        <w:tabs>
          <w:tab w:val="right" w:leader="dot" w:pos="8306"/>
        </w:tabs>
      </w:pPr>
      <w:hyperlink w:anchor="_Toc30410" w:history="1">
        <w:r>
          <w:rPr>
            <w:rFonts w:ascii="仿宋" w:eastAsia="仿宋" w:hAnsi="仿宋" w:cs="仿宋" w:hint="eastAsia"/>
            <w:lang w:eastAsia="zh-CN"/>
          </w:rPr>
          <w:t>(一)、创新策略与方向</w:t>
        </w:r>
        <w:r>
          <w:tab/>
        </w:r>
        <w:r>
          <w:fldChar w:fldCharType="begin"/>
        </w:r>
        <w:r>
          <w:instrText xml:space="preserve"> PAGEREF _Toc30410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4" w:history="1">
        <w:r>
          <w:rPr>
            <w:rFonts w:ascii="仿宋" w:eastAsia="仿宋" w:hAnsi="仿宋" w:cs="仿宋" w:hint="eastAsia"/>
            <w:lang w:eastAsia="zh-CN"/>
          </w:rPr>
          <w:t>(二)、研发规划与投入</w:t>
        </w:r>
        <w:r>
          <w:tab/>
        </w:r>
        <w:r>
          <w:fldChar w:fldCharType="begin"/>
        </w:r>
        <w:r>
          <w:instrText xml:space="preserve"> PAGEREF _Toc16514 \h </w:instrText>
        </w:r>
        <w:r>
          <w:fldChar w:fldCharType="separate"/>
        </w:r>
        <w:r>
          <w:t>38</w:t>
        </w:r>
        <w:r>
          <w:fldChar w:fldCharType="end"/>
        </w:r>
      </w:hyperlink>
    </w:p>
    <w:p>
      <w:pPr>
        <w:pStyle w:val="TOC1"/>
        <w:tabs>
          <w:tab w:val="right" w:leader="dot" w:pos="8306"/>
        </w:tabs>
      </w:pPr>
      <w:hyperlink w:anchor="_Toc11556" w:history="1">
        <w:r>
          <w:rPr>
            <w:rFonts w:ascii="仿宋" w:eastAsia="仿宋" w:hAnsi="仿宋" w:cs="仿宋" w:hint="eastAsia"/>
            <w:lang w:eastAsia="zh-CN"/>
          </w:rPr>
          <w:t>十、海水捕捞产品项目财务管理</w:t>
        </w:r>
        <w:r>
          <w:tab/>
        </w:r>
        <w:r>
          <w:fldChar w:fldCharType="begin"/>
        </w:r>
        <w:r>
          <w:instrText xml:space="preserve"> PAGEREF _Toc11556 \h </w:instrText>
        </w:r>
        <w:r>
          <w:fldChar w:fldCharType="separate"/>
        </w:r>
        <w:r>
          <w:t>39</w:t>
        </w:r>
        <w:r>
          <w:fldChar w:fldCharType="end"/>
        </w:r>
      </w:hyperlink>
    </w:p>
    <w:p>
      <w:pPr>
        <w:pStyle w:val="TOC2"/>
        <w:tabs>
          <w:tab w:val="right" w:leader="dot" w:pos="8306"/>
        </w:tabs>
      </w:pPr>
      <w:hyperlink w:anchor="_Toc31501" w:history="1">
        <w:r>
          <w:rPr>
            <w:rFonts w:ascii="仿宋" w:eastAsia="仿宋" w:hAnsi="仿宋" w:cs="仿宋" w:hint="eastAsia"/>
            <w:lang w:eastAsia="zh-CN"/>
          </w:rPr>
          <w:t>(一)、资金需求大</w:t>
        </w:r>
        <w:r>
          <w:tab/>
        </w:r>
        <w:r>
          <w:fldChar w:fldCharType="begin"/>
        </w:r>
        <w:r>
          <w:instrText xml:space="preserve"> PAGEREF _Toc31501 \h </w:instrText>
        </w:r>
        <w:r>
          <w:fldChar w:fldCharType="separate"/>
        </w:r>
        <w:r>
          <w:t>39</w:t>
        </w:r>
        <w:r>
          <w:fldChar w:fldCharType="end"/>
        </w:r>
      </w:hyperlink>
    </w:p>
    <w:p>
      <w:pPr>
        <w:pStyle w:val="TOC2"/>
        <w:tabs>
          <w:tab w:val="right" w:leader="dot" w:pos="8306"/>
        </w:tabs>
      </w:pPr>
      <w:hyperlink w:anchor="_Toc16978" w:history="1">
        <w:r>
          <w:rPr>
            <w:rFonts w:ascii="仿宋" w:eastAsia="仿宋" w:hAnsi="仿宋" w:cs="仿宋" w:hint="eastAsia"/>
            <w:lang w:eastAsia="zh-CN"/>
          </w:rPr>
          <w:t>(二)、研发周期长</w:t>
        </w:r>
        <w:r>
          <w:tab/>
        </w:r>
        <w:r>
          <w:fldChar w:fldCharType="begin"/>
        </w:r>
        <w:r>
          <w:instrText xml:space="preserve"> PAGEREF _Toc16978 \h </w:instrText>
        </w:r>
        <w:r>
          <w:fldChar w:fldCharType="separate"/>
        </w:r>
        <w:r>
          <w:t>40</w:t>
        </w:r>
        <w:r>
          <w:fldChar w:fldCharType="end"/>
        </w:r>
      </w:hyperlink>
    </w:p>
    <w:p>
      <w:pPr>
        <w:pStyle w:val="TOC2"/>
        <w:tabs>
          <w:tab w:val="right" w:leader="dot" w:pos="8306"/>
        </w:tabs>
      </w:pPr>
      <w:hyperlink w:anchor="_Toc21557" w:history="1">
        <w:r>
          <w:rPr>
            <w:rFonts w:ascii="仿宋" w:eastAsia="仿宋" w:hAnsi="仿宋" w:cs="仿宋" w:hint="eastAsia"/>
            <w:lang w:eastAsia="zh-CN"/>
          </w:rPr>
          <w:t>(三)、市场风险大</w:t>
        </w:r>
        <w:r>
          <w:tab/>
        </w:r>
        <w:r>
          <w:fldChar w:fldCharType="begin"/>
        </w:r>
        <w:r>
          <w:instrText xml:space="preserve"> PAGEREF _Toc21557 \h </w:instrText>
        </w:r>
        <w:r>
          <w:fldChar w:fldCharType="separate"/>
        </w:r>
        <w:r>
          <w:t>42</w:t>
        </w:r>
        <w:r>
          <w:fldChar w:fldCharType="end"/>
        </w:r>
      </w:hyperlink>
    </w:p>
    <w:p>
      <w:pPr>
        <w:pStyle w:val="TOC2"/>
        <w:tabs>
          <w:tab w:val="right" w:leader="dot" w:pos="8306"/>
        </w:tabs>
      </w:pPr>
      <w:hyperlink w:anchor="_Toc14179" w:history="1">
        <w:r>
          <w:rPr>
            <w:rFonts w:ascii="仿宋" w:eastAsia="仿宋" w:hAnsi="仿宋" w:cs="仿宋" w:hint="eastAsia"/>
            <w:lang w:eastAsia="zh-CN"/>
          </w:rPr>
          <w:t>(四)、利润率高</w:t>
        </w:r>
        <w:r>
          <w:tab/>
        </w:r>
        <w:r>
          <w:fldChar w:fldCharType="begin"/>
        </w:r>
        <w:r>
          <w:instrText xml:space="preserve"> PAGEREF _Toc14179 \h </w:instrText>
        </w:r>
        <w:r>
          <w:fldChar w:fldCharType="separate"/>
        </w:r>
        <w:r>
          <w:t>44</w:t>
        </w:r>
        <w:r>
          <w:fldChar w:fldCharType="end"/>
        </w:r>
      </w:hyperlink>
    </w:p>
    <w:p>
      <w:pPr>
        <w:pStyle w:val="TOC1"/>
        <w:tabs>
          <w:tab w:val="right" w:leader="dot" w:pos="8306"/>
        </w:tabs>
      </w:pPr>
      <w:hyperlink w:anchor="_Toc4998" w:history="1">
        <w:r>
          <w:rPr>
            <w:rFonts w:ascii="仿宋" w:eastAsia="仿宋" w:hAnsi="仿宋" w:cs="仿宋" w:hint="eastAsia"/>
            <w:lang w:eastAsia="zh-CN"/>
          </w:rPr>
          <w:t>十一、海水捕捞产品项目人力资源培养与发展</w:t>
        </w:r>
        <w:r>
          <w:tab/>
        </w:r>
        <w:r>
          <w:fldChar w:fldCharType="begin"/>
        </w:r>
        <w:r>
          <w:instrText xml:space="preserve"> PAGEREF _Toc4998 \h </w:instrText>
        </w:r>
        <w:r>
          <w:fldChar w:fldCharType="separate"/>
        </w:r>
        <w:r>
          <w:t>46</w:t>
        </w:r>
        <w:r>
          <w:fldChar w:fldCharType="end"/>
        </w:r>
      </w:hyperlink>
    </w:p>
    <w:p>
      <w:pPr>
        <w:pStyle w:val="TOC2"/>
        <w:tabs>
          <w:tab w:val="right" w:leader="dot" w:pos="8306"/>
        </w:tabs>
      </w:pPr>
      <w:hyperlink w:anchor="_Toc15749" w:history="1">
        <w:r>
          <w:rPr>
            <w:rFonts w:ascii="仿宋" w:eastAsia="仿宋" w:hAnsi="仿宋" w:cs="仿宋" w:hint="eastAsia"/>
            <w:lang w:eastAsia="zh-CN"/>
          </w:rPr>
          <w:t>(一)、人才需求与规划</w:t>
        </w:r>
        <w:r>
          <w:tab/>
        </w:r>
        <w:r>
          <w:fldChar w:fldCharType="begin"/>
        </w:r>
        <w:r>
          <w:instrText xml:space="preserve"> PAGEREF _Toc15749 \h </w:instrText>
        </w:r>
        <w:r>
          <w:fldChar w:fldCharType="separate"/>
        </w:r>
        <w:r>
          <w:t>46</w:t>
        </w:r>
        <w:r>
          <w:fldChar w:fldCharType="end"/>
        </w:r>
      </w:hyperlink>
    </w:p>
    <w:p>
      <w:pPr>
        <w:pStyle w:val="TOC2"/>
        <w:tabs>
          <w:tab w:val="right" w:leader="dot" w:pos="8306"/>
        </w:tabs>
      </w:pPr>
      <w:hyperlink w:anchor="_Toc22015" w:history="1">
        <w:r>
          <w:rPr>
            <w:rFonts w:ascii="仿宋" w:eastAsia="仿宋" w:hAnsi="仿宋" w:cs="仿宋" w:hint="eastAsia"/>
            <w:lang w:eastAsia="zh-CN"/>
          </w:rPr>
          <w:t>(二)、培训与发展计划</w:t>
        </w:r>
        <w:r>
          <w:tab/>
        </w:r>
        <w:r>
          <w:fldChar w:fldCharType="begin"/>
        </w:r>
        <w:r>
          <w:instrText xml:space="preserve"> PAGEREF _Toc22015 \h </w:instrText>
        </w:r>
        <w:r>
          <w:fldChar w:fldCharType="separate"/>
        </w:r>
        <w:r>
          <w:t>47</w:t>
        </w:r>
        <w:r>
          <w:fldChar w:fldCharType="end"/>
        </w:r>
      </w:hyperlink>
    </w:p>
    <w:p>
      <w:pPr>
        <w:pStyle w:val="TOC1"/>
        <w:tabs>
          <w:tab w:val="right" w:leader="dot" w:pos="8306"/>
        </w:tabs>
      </w:pPr>
      <w:hyperlink w:anchor="_Toc5152" w:history="1">
        <w:r>
          <w:rPr>
            <w:rFonts w:ascii="仿宋" w:eastAsia="仿宋" w:hAnsi="仿宋" w:cs="仿宋" w:hint="eastAsia"/>
            <w:lang w:eastAsia="zh-CN"/>
          </w:rPr>
          <w:t>十二、生产安全保护</w:t>
        </w:r>
        <w:r>
          <w:tab/>
        </w:r>
        <w:r>
          <w:fldChar w:fldCharType="begin"/>
        </w:r>
        <w:r>
          <w:instrText xml:space="preserve"> PAGEREF _Toc5152 \h </w:instrText>
        </w:r>
        <w:r>
          <w:fldChar w:fldCharType="separate"/>
        </w:r>
        <w:r>
          <w:t>48</w:t>
        </w:r>
        <w:r>
          <w:fldChar w:fldCharType="end"/>
        </w:r>
      </w:hyperlink>
    </w:p>
    <w:p>
      <w:pPr>
        <w:pStyle w:val="TOC2"/>
        <w:tabs>
          <w:tab w:val="right" w:leader="dot" w:pos="8306"/>
        </w:tabs>
      </w:pPr>
      <w:hyperlink w:anchor="_Toc8770" w:history="1">
        <w:r>
          <w:rPr>
            <w:rFonts w:ascii="仿宋" w:eastAsia="仿宋" w:hAnsi="仿宋" w:cs="仿宋" w:hint="eastAsia"/>
            <w:lang w:eastAsia="zh-CN"/>
          </w:rPr>
          <w:t>(一)、消防安全</w:t>
        </w:r>
        <w:r>
          <w:tab/>
        </w:r>
        <w:r>
          <w:fldChar w:fldCharType="begin"/>
        </w:r>
        <w:r>
          <w:instrText xml:space="preserve"> PAGEREF _Toc8770 \h </w:instrText>
        </w:r>
        <w:r>
          <w:fldChar w:fldCharType="separate"/>
        </w:r>
        <w:r>
          <w:t>48</w:t>
        </w:r>
        <w:r>
          <w:fldChar w:fldCharType="end"/>
        </w:r>
      </w:hyperlink>
    </w:p>
    <w:p>
      <w:pPr>
        <w:pStyle w:val="TOC2"/>
        <w:tabs>
          <w:tab w:val="right" w:leader="dot" w:pos="8306"/>
        </w:tabs>
      </w:pPr>
      <w:hyperlink w:anchor="_Toc16571" w:history="1">
        <w:r>
          <w:rPr>
            <w:rFonts w:ascii="仿宋" w:eastAsia="仿宋" w:hAnsi="仿宋" w:cs="仿宋" w:hint="eastAsia"/>
            <w:lang w:eastAsia="zh-CN"/>
          </w:rPr>
          <w:t>(二)、防火防爆总图布置措施</w:t>
        </w:r>
        <w:r>
          <w:tab/>
        </w:r>
        <w:r>
          <w:fldChar w:fldCharType="begin"/>
        </w:r>
        <w:r>
          <w:instrText xml:space="preserve"> PAGEREF _Toc16571 \h </w:instrText>
        </w:r>
        <w:r>
          <w:fldChar w:fldCharType="separate"/>
        </w:r>
        <w:r>
          <w:t>49</w:t>
        </w:r>
        <w:r>
          <w:fldChar w:fldCharType="end"/>
        </w:r>
      </w:hyperlink>
    </w:p>
    <w:p>
      <w:pPr>
        <w:pStyle w:val="TOC2"/>
        <w:tabs>
          <w:tab w:val="right" w:leader="dot" w:pos="8306"/>
        </w:tabs>
      </w:pPr>
      <w:hyperlink w:anchor="_Toc25445" w:history="1">
        <w:r>
          <w:rPr>
            <w:rFonts w:ascii="仿宋" w:eastAsia="仿宋" w:hAnsi="仿宋" w:cs="仿宋" w:hint="eastAsia"/>
            <w:lang w:eastAsia="zh-CN"/>
          </w:rPr>
          <w:t>(三)、自然灾害防范措施</w:t>
        </w:r>
        <w:r>
          <w:tab/>
        </w:r>
        <w:r>
          <w:fldChar w:fldCharType="begin"/>
        </w:r>
        <w:r>
          <w:instrText xml:space="preserve"> PAGEREF _Toc25445 \h </w:instrText>
        </w:r>
        <w:r>
          <w:fldChar w:fldCharType="separate"/>
        </w:r>
        <w:r>
          <w:t>50</w:t>
        </w:r>
        <w:r>
          <w:fldChar w:fldCharType="end"/>
        </w:r>
      </w:hyperlink>
    </w:p>
    <w:p>
      <w:pPr>
        <w:pStyle w:val="TOC2"/>
        <w:tabs>
          <w:tab w:val="right" w:leader="dot" w:pos="8306"/>
        </w:tabs>
      </w:pPr>
      <w:hyperlink w:anchor="_Toc14103" w:history="1">
        <w:r>
          <w:rPr>
            <w:rFonts w:ascii="仿宋" w:eastAsia="仿宋" w:hAnsi="仿宋" w:cs="仿宋" w:hint="eastAsia"/>
            <w:lang w:eastAsia="zh-CN"/>
          </w:rPr>
          <w:t>(四)、安全色及安全标志使用要求</w:t>
        </w:r>
        <w:r>
          <w:tab/>
        </w:r>
        <w:r>
          <w:fldChar w:fldCharType="begin"/>
        </w:r>
        <w:r>
          <w:instrText xml:space="preserve"> PAGEREF _Toc14103 \h </w:instrText>
        </w:r>
        <w:r>
          <w:fldChar w:fldCharType="separate"/>
        </w:r>
        <w:r>
          <w:t>51</w:t>
        </w:r>
        <w:r>
          <w:fldChar w:fldCharType="end"/>
        </w:r>
      </w:hyperlink>
    </w:p>
    <w:p>
      <w:pPr>
        <w:pStyle w:val="TOC2"/>
        <w:tabs>
          <w:tab w:val="right" w:leader="dot" w:pos="8306"/>
        </w:tabs>
      </w:pPr>
      <w:hyperlink w:anchor="_Toc10013" w:history="1">
        <w:r>
          <w:rPr>
            <w:rFonts w:ascii="仿宋" w:eastAsia="仿宋" w:hAnsi="仿宋" w:cs="仿宋" w:hint="eastAsia"/>
            <w:lang w:eastAsia="zh-CN"/>
          </w:rPr>
          <w:t>(五)、防尘防毒措施</w:t>
        </w:r>
        <w:r>
          <w:tab/>
        </w:r>
        <w:r>
          <w:fldChar w:fldCharType="begin"/>
        </w:r>
        <w:r>
          <w:instrText xml:space="preserve"> PAGEREF _Toc10013 \h </w:instrText>
        </w:r>
        <w:r>
          <w:fldChar w:fldCharType="separate"/>
        </w:r>
        <w:r>
          <w:t>52</w:t>
        </w:r>
        <w:r>
          <w:fldChar w:fldCharType="end"/>
        </w:r>
      </w:hyperlink>
    </w:p>
    <w:p>
      <w:pPr>
        <w:pStyle w:val="TOC2"/>
        <w:tabs>
          <w:tab w:val="right" w:leader="dot" w:pos="8306"/>
        </w:tabs>
      </w:pPr>
      <w:hyperlink w:anchor="_Toc31530" w:history="1">
        <w:r>
          <w:rPr>
            <w:rFonts w:ascii="仿宋" w:eastAsia="仿宋" w:hAnsi="仿宋" w:cs="仿宋" w:hint="eastAsia"/>
            <w:lang w:eastAsia="zh-CN"/>
          </w:rPr>
          <w:t>(六)、防静电、触电防护及防雷措施</w:t>
        </w:r>
        <w:r>
          <w:tab/>
        </w:r>
        <w:r>
          <w:fldChar w:fldCharType="begin"/>
        </w:r>
        <w:r>
          <w:instrText xml:space="preserve"> PAGEREF _Toc31530 \h </w:instrText>
        </w:r>
        <w:r>
          <w:fldChar w:fldCharType="separate"/>
        </w:r>
        <w:r>
          <w:t>53</w:t>
        </w:r>
        <w:r>
          <w:fldChar w:fldCharType="end"/>
        </w:r>
      </w:hyperlink>
    </w:p>
    <w:p>
      <w:pPr>
        <w:pStyle w:val="TOC2"/>
        <w:tabs>
          <w:tab w:val="right" w:leader="dot" w:pos="8306"/>
        </w:tabs>
      </w:pPr>
      <w:hyperlink w:anchor="_Toc8786" w:history="1">
        <w:r>
          <w:rPr>
            <w:rFonts w:ascii="仿宋" w:eastAsia="仿宋" w:hAnsi="仿宋" w:cs="仿宋" w:hint="eastAsia"/>
            <w:lang w:eastAsia="zh-CN"/>
          </w:rPr>
          <w:t>(七)、机械设备安全保障措施</w:t>
        </w:r>
        <w:r>
          <w:tab/>
        </w:r>
        <w:r>
          <w:fldChar w:fldCharType="begin"/>
        </w:r>
        <w:r>
          <w:instrText xml:space="preserve"> PAGEREF _Toc8786 \h </w:instrText>
        </w:r>
        <w:r>
          <w:fldChar w:fldCharType="separate"/>
        </w:r>
        <w:r>
          <w:t>54</w:t>
        </w:r>
        <w:r>
          <w:fldChar w:fldCharType="end"/>
        </w:r>
      </w:hyperlink>
    </w:p>
    <w:p>
      <w:pPr>
        <w:pStyle w:val="TOC1"/>
        <w:tabs>
          <w:tab w:val="right" w:leader="dot" w:pos="8306"/>
        </w:tabs>
      </w:pPr>
      <w:hyperlink w:anchor="_Toc21468" w:history="1">
        <w:r>
          <w:rPr>
            <w:rFonts w:ascii="仿宋" w:eastAsia="仿宋" w:hAnsi="仿宋" w:cs="仿宋" w:hint="eastAsia"/>
            <w:lang w:eastAsia="zh-CN"/>
          </w:rPr>
          <w:t>十三、海水捕捞产品项目工程方案分析</w:t>
        </w:r>
        <w:r>
          <w:tab/>
        </w:r>
        <w:r>
          <w:fldChar w:fldCharType="begin"/>
        </w:r>
        <w:r>
          <w:instrText xml:space="preserve"> PAGEREF _Toc21468 \h </w:instrText>
        </w:r>
        <w:r>
          <w:fldChar w:fldCharType="separate"/>
        </w:r>
        <w:r>
          <w:t>56</w:t>
        </w:r>
        <w:r>
          <w:fldChar w:fldCharType="end"/>
        </w:r>
      </w:hyperlink>
    </w:p>
    <w:p>
      <w:pPr>
        <w:pStyle w:val="TOC2"/>
        <w:tabs>
          <w:tab w:val="right" w:leader="dot" w:pos="8306"/>
        </w:tabs>
      </w:pPr>
      <w:hyperlink w:anchor="_Toc22378" w:history="1">
        <w:r>
          <w:rPr>
            <w:rFonts w:ascii="仿宋" w:eastAsia="仿宋" w:hAnsi="仿宋" w:cs="仿宋" w:hint="eastAsia"/>
            <w:lang w:eastAsia="zh-CN"/>
          </w:rPr>
          <w:t>(一)、建筑工程设计原则</w:t>
        </w:r>
        <w:r>
          <w:tab/>
        </w:r>
        <w:r>
          <w:fldChar w:fldCharType="begin"/>
        </w:r>
        <w:r>
          <w:instrText xml:space="preserve"> PAGEREF _Toc22378 \h </w:instrText>
        </w:r>
        <w:r>
          <w:fldChar w:fldCharType="separate"/>
        </w:r>
        <w:r>
          <w:t>56</w:t>
        </w:r>
        <w:r>
          <w:fldChar w:fldCharType="end"/>
        </w:r>
      </w:hyperlink>
    </w:p>
    <w:p>
      <w:pPr>
        <w:pStyle w:val="TOC2"/>
        <w:tabs>
          <w:tab w:val="right" w:leader="dot" w:pos="8306"/>
        </w:tabs>
      </w:pPr>
      <w:hyperlink w:anchor="_Toc7343" w:history="1">
        <w:r>
          <w:rPr>
            <w:rFonts w:ascii="仿宋" w:eastAsia="仿宋" w:hAnsi="仿宋" w:cs="仿宋" w:hint="eastAsia"/>
            <w:lang w:eastAsia="zh-CN"/>
          </w:rPr>
          <w:t>(二)、土建工程建设指标</w:t>
        </w:r>
        <w:r>
          <w:tab/>
        </w:r>
        <w:r>
          <w:fldChar w:fldCharType="begin"/>
        </w:r>
        <w:r>
          <w:instrText xml:space="preserve"> PAGEREF _Toc7343 \h </w:instrText>
        </w:r>
        <w:r>
          <w:fldChar w:fldCharType="separate"/>
        </w:r>
        <w:r>
          <w:t>59</w:t>
        </w:r>
        <w:r>
          <w:fldChar w:fldCharType="end"/>
        </w:r>
      </w:hyperlink>
    </w:p>
    <w:p>
      <w:pPr>
        <w:pStyle w:val="TOC1"/>
        <w:tabs>
          <w:tab w:val="right" w:leader="dot" w:pos="8306"/>
        </w:tabs>
      </w:pPr>
      <w:hyperlink w:anchor="_Toc21445" w:history="1">
        <w:r>
          <w:rPr>
            <w:rFonts w:ascii="仿宋" w:eastAsia="仿宋" w:hAnsi="仿宋" w:cs="仿宋" w:hint="eastAsia"/>
            <w:lang w:eastAsia="zh-CN"/>
          </w:rPr>
          <w:t>十四、质量管理体系</w:t>
        </w:r>
        <w:r>
          <w:tab/>
        </w:r>
        <w:r>
          <w:fldChar w:fldCharType="begin"/>
        </w:r>
        <w:r>
          <w:instrText xml:space="preserve"> PAGEREF _Toc21445 \h </w:instrText>
        </w:r>
        <w:r>
          <w:fldChar w:fldCharType="separate"/>
        </w:r>
        <w:r>
          <w:t>61</w:t>
        </w:r>
        <w:r>
          <w:fldChar w:fldCharType="end"/>
        </w:r>
      </w:hyperlink>
    </w:p>
    <w:p>
      <w:pPr>
        <w:pStyle w:val="TOC2"/>
        <w:tabs>
          <w:tab w:val="right" w:leader="dot" w:pos="8306"/>
        </w:tabs>
      </w:pPr>
      <w:hyperlink w:anchor="_Toc30146" w:history="1">
        <w:r>
          <w:rPr>
            <w:rFonts w:ascii="仿宋" w:eastAsia="仿宋" w:hAnsi="仿宋" w:cs="仿宋" w:hint="eastAsia"/>
            <w:lang w:eastAsia="zh-CN"/>
          </w:rPr>
          <w:t>(一)、质量目标与方针</w:t>
        </w:r>
        <w:r>
          <w:tab/>
        </w:r>
        <w:r>
          <w:fldChar w:fldCharType="begin"/>
        </w:r>
        <w:r>
          <w:instrText xml:space="preserve"> PAGEREF _Toc30146 \h </w:instrText>
        </w:r>
        <w:r>
          <w:fldChar w:fldCharType="separate"/>
        </w:r>
        <w:r>
          <w:t>61</w:t>
        </w:r>
        <w:r>
          <w:fldChar w:fldCharType="end"/>
        </w:r>
      </w:hyperlink>
    </w:p>
    <w:p>
      <w:pPr>
        <w:pStyle w:val="TOC2"/>
        <w:tabs>
          <w:tab w:val="right" w:leader="dot" w:pos="8306"/>
        </w:tabs>
      </w:pPr>
      <w:hyperlink w:anchor="_Toc26177" w:history="1">
        <w:r>
          <w:rPr>
            <w:rFonts w:ascii="仿宋" w:eastAsia="仿宋" w:hAnsi="仿宋" w:cs="仿宋" w:hint="eastAsia"/>
            <w:lang w:eastAsia="zh-CN"/>
          </w:rPr>
          <w:t>(二)、质量管理责任</w:t>
        </w:r>
        <w:r>
          <w:tab/>
        </w:r>
        <w:r>
          <w:fldChar w:fldCharType="begin"/>
        </w:r>
        <w:r>
          <w:instrText xml:space="preserve"> PAGEREF _Toc26177 \h </w:instrText>
        </w:r>
        <w:r>
          <w:fldChar w:fldCharType="separate"/>
        </w:r>
        <w:r>
          <w:t>62</w:t>
        </w:r>
        <w:r>
          <w:fldChar w:fldCharType="end"/>
        </w:r>
      </w:hyperlink>
    </w:p>
    <w:p>
      <w:pPr>
        <w:pStyle w:val="TOC2"/>
        <w:tabs>
          <w:tab w:val="right" w:leader="dot" w:pos="8306"/>
        </w:tabs>
      </w:pPr>
      <w:hyperlink w:anchor="_Toc19660" w:history="1">
        <w:r>
          <w:rPr>
            <w:rFonts w:ascii="仿宋" w:eastAsia="仿宋" w:hAnsi="仿宋" w:cs="仿宋" w:hint="eastAsia"/>
            <w:lang w:eastAsia="zh-CN"/>
          </w:rPr>
          <w:t>(三)、质量管理体系文件</w:t>
        </w:r>
        <w:r>
          <w:tab/>
        </w:r>
        <w:r>
          <w:fldChar w:fldCharType="begin"/>
        </w:r>
        <w:r>
          <w:instrText xml:space="preserve"> PAGEREF _Toc19660 \h </w:instrText>
        </w:r>
        <w:r>
          <w:fldChar w:fldCharType="separate"/>
        </w:r>
        <w:r>
          <w:t>63</w:t>
        </w:r>
        <w:r>
          <w:fldChar w:fldCharType="end"/>
        </w:r>
      </w:hyperlink>
    </w:p>
    <w:p>
      <w:pPr>
        <w:pStyle w:val="TOC2"/>
        <w:tabs>
          <w:tab w:val="right" w:leader="dot" w:pos="8306"/>
        </w:tabs>
      </w:pPr>
      <w:hyperlink w:anchor="_Toc32454" w:history="1">
        <w:r>
          <w:rPr>
            <w:rFonts w:ascii="仿宋" w:eastAsia="仿宋" w:hAnsi="仿宋" w:cs="仿宋" w:hint="eastAsia"/>
            <w:lang w:eastAsia="zh-CN"/>
          </w:rPr>
          <w:t>(四)、质量培训与教育</w:t>
        </w:r>
        <w:r>
          <w:tab/>
        </w:r>
        <w:r>
          <w:fldChar w:fldCharType="begin"/>
        </w:r>
        <w:r>
          <w:instrText xml:space="preserve"> PAGEREF _Toc32454 \h </w:instrText>
        </w:r>
        <w:r>
          <w:fldChar w:fldCharType="separate"/>
        </w:r>
        <w:r>
          <w:t>65</w:t>
        </w:r>
        <w:r>
          <w:fldChar w:fldCharType="end"/>
        </w:r>
      </w:hyperlink>
    </w:p>
    <w:p>
      <w:pPr>
        <w:pStyle w:val="TOC2"/>
        <w:tabs>
          <w:tab w:val="right" w:leader="dot" w:pos="8306"/>
        </w:tabs>
      </w:pPr>
      <w:hyperlink w:anchor="_Toc20220" w:history="1">
        <w:r>
          <w:rPr>
            <w:rFonts w:ascii="仿宋" w:eastAsia="仿宋" w:hAnsi="仿宋" w:cs="仿宋" w:hint="eastAsia"/>
            <w:lang w:eastAsia="zh-CN"/>
          </w:rPr>
          <w:t>(五)、质量审核与评价</w:t>
        </w:r>
        <w:r>
          <w:tab/>
        </w:r>
        <w:r>
          <w:fldChar w:fldCharType="begin"/>
        </w:r>
        <w:r>
          <w:instrText xml:space="preserve"> PAGEREF _Toc20220 \h </w:instrText>
        </w:r>
        <w:r>
          <w:fldChar w:fldCharType="separate"/>
        </w:r>
        <w:r>
          <w:t>66</w:t>
        </w:r>
        <w:r>
          <w:fldChar w:fldCharType="end"/>
        </w:r>
      </w:hyperlink>
    </w:p>
    <w:p>
      <w:pPr>
        <w:pStyle w:val="TOC2"/>
        <w:tabs>
          <w:tab w:val="right" w:leader="dot" w:pos="8306"/>
        </w:tabs>
      </w:pPr>
      <w:hyperlink w:anchor="_Toc10010" w:history="1">
        <w:r>
          <w:rPr>
            <w:rFonts w:ascii="仿宋" w:eastAsia="仿宋" w:hAnsi="仿宋" w:cs="仿宋" w:hint="eastAsia"/>
            <w:lang w:eastAsia="zh-CN"/>
          </w:rPr>
          <w:t>(六)、不符合与纠正措施</w:t>
        </w:r>
        <w:r>
          <w:tab/>
        </w:r>
        <w:r>
          <w:fldChar w:fldCharType="begin"/>
        </w:r>
        <w:r>
          <w:instrText xml:space="preserve"> PAGEREF _Toc10010 \h </w:instrText>
        </w:r>
        <w:r>
          <w:fldChar w:fldCharType="separate"/>
        </w:r>
        <w:r>
          <w:t>68</w:t>
        </w:r>
        <w:r>
          <w:fldChar w:fldCharType="end"/>
        </w:r>
      </w:hyperlink>
    </w:p>
    <w:p>
      <w:pPr>
        <w:pStyle w:val="TOC1"/>
        <w:tabs>
          <w:tab w:val="right" w:leader="dot" w:pos="8306"/>
        </w:tabs>
      </w:pPr>
      <w:hyperlink w:anchor="_Toc4845" w:history="1">
        <w:r>
          <w:rPr>
            <w:rFonts w:ascii="仿宋" w:eastAsia="仿宋" w:hAnsi="仿宋" w:cs="仿宋" w:hint="eastAsia"/>
            <w:lang w:eastAsia="zh-CN"/>
          </w:rPr>
          <w:t>十五、海水捕捞产品项目变更管理</w:t>
        </w:r>
        <w:r>
          <w:tab/>
        </w:r>
        <w:r>
          <w:fldChar w:fldCharType="begin"/>
        </w:r>
        <w:r>
          <w:instrText xml:space="preserve"> PAGEREF _Toc4845 \h </w:instrText>
        </w:r>
        <w:r>
          <w:fldChar w:fldCharType="separate"/>
        </w:r>
        <w:r>
          <w:t>69</w:t>
        </w:r>
        <w:r>
          <w:fldChar w:fldCharType="end"/>
        </w:r>
      </w:hyperlink>
    </w:p>
    <w:p>
      <w:pPr>
        <w:pStyle w:val="TOC2"/>
        <w:tabs>
          <w:tab w:val="right" w:leader="dot" w:pos="8306"/>
        </w:tabs>
      </w:pPr>
      <w:hyperlink w:anchor="_Toc18334" w:history="1">
        <w:r>
          <w:rPr>
            <w:rFonts w:ascii="仿宋" w:eastAsia="仿宋" w:hAnsi="仿宋" w:cs="仿宋" w:hint="eastAsia"/>
            <w:lang w:eastAsia="zh-CN"/>
          </w:rPr>
          <w:t>(一)、变更申请与评估</w:t>
        </w:r>
        <w:r>
          <w:tab/>
        </w:r>
        <w:r>
          <w:fldChar w:fldCharType="begin"/>
        </w:r>
        <w:r>
          <w:instrText xml:space="preserve"> PAGEREF _Toc18334 \h </w:instrText>
        </w:r>
        <w:r>
          <w:fldChar w:fldCharType="separate"/>
        </w:r>
        <w:r>
          <w:t>69</w:t>
        </w:r>
        <w:r>
          <w:fldChar w:fldCharType="end"/>
        </w:r>
      </w:hyperlink>
    </w:p>
    <w:p>
      <w:pPr>
        <w:pStyle w:val="TOC2"/>
        <w:tabs>
          <w:tab w:val="right" w:leader="dot" w:pos="8306"/>
        </w:tabs>
      </w:pPr>
      <w:hyperlink w:anchor="_Toc770" w:history="1">
        <w:r>
          <w:rPr>
            <w:rFonts w:ascii="仿宋" w:eastAsia="仿宋" w:hAnsi="仿宋" w:cs="仿宋" w:hint="eastAsia"/>
            <w:lang w:eastAsia="zh-CN"/>
          </w:rPr>
          <w:t>(二)、变更实施与控制</w:t>
        </w:r>
        <w:r>
          <w:tab/>
        </w:r>
        <w:r>
          <w:fldChar w:fldCharType="begin"/>
        </w:r>
        <w:r>
          <w:instrText xml:space="preserve"> PAGEREF _Toc770 \h </w:instrText>
        </w:r>
        <w:r>
          <w:fldChar w:fldCharType="separate"/>
        </w:r>
        <w:r>
          <w:t>69</w:t>
        </w:r>
        <w:r>
          <w:fldChar w:fldCharType="end"/>
        </w:r>
      </w:hyperlink>
    </w:p>
    <w:p>
      <w:pPr>
        <w:pStyle w:val="TOC1"/>
        <w:tabs>
          <w:tab w:val="right" w:leader="dot" w:pos="8306"/>
        </w:tabs>
      </w:pPr>
      <w:hyperlink w:anchor="_Toc16027" w:history="1">
        <w:r>
          <w:rPr>
            <w:rFonts w:ascii="仿宋" w:eastAsia="仿宋" w:hAnsi="仿宋" w:cs="仿宋" w:hint="eastAsia"/>
            <w:lang w:eastAsia="zh-CN"/>
          </w:rPr>
          <w:t>十六、营销与推广策略</w:t>
        </w:r>
        <w:r>
          <w:tab/>
        </w:r>
        <w:r>
          <w:fldChar w:fldCharType="begin"/>
        </w:r>
        <w:r>
          <w:instrText xml:space="preserve"> PAGEREF _Toc16027 \h </w:instrText>
        </w:r>
        <w:r>
          <w:fldChar w:fldCharType="separate"/>
        </w:r>
        <w:r>
          <w:t>70</w:t>
        </w:r>
        <w:r>
          <w:fldChar w:fldCharType="end"/>
        </w:r>
      </w:hyperlink>
    </w:p>
    <w:p>
      <w:pPr>
        <w:pStyle w:val="TOC2"/>
        <w:tabs>
          <w:tab w:val="right" w:leader="dot" w:pos="8306"/>
        </w:tabs>
      </w:pPr>
      <w:hyperlink w:anchor="_Toc5103" w:history="1">
        <w:r>
          <w:rPr>
            <w:rFonts w:ascii="仿宋" w:eastAsia="仿宋" w:hAnsi="仿宋" w:cs="仿宋" w:hint="eastAsia"/>
            <w:lang w:eastAsia="zh-CN"/>
          </w:rPr>
          <w:t>(一)、产品/服务定位与特点</w:t>
        </w:r>
        <w:r>
          <w:tab/>
        </w:r>
        <w:r>
          <w:fldChar w:fldCharType="begin"/>
        </w:r>
        <w:r>
          <w:instrText xml:space="preserve"> PAGEREF _Toc5103 \h </w:instrText>
        </w:r>
        <w:r>
          <w:fldChar w:fldCharType="separate"/>
        </w:r>
        <w:r>
          <w:t>70</w:t>
        </w:r>
        <w:r>
          <w:fldChar w:fldCharType="end"/>
        </w:r>
      </w:hyperlink>
    </w:p>
    <w:p>
      <w:pPr>
        <w:pStyle w:val="TOC2"/>
        <w:tabs>
          <w:tab w:val="right" w:leader="dot" w:pos="8306"/>
        </w:tabs>
      </w:pPr>
      <w:hyperlink w:anchor="_Toc18247" w:history="1">
        <w:r>
          <w:rPr>
            <w:rFonts w:ascii="仿宋" w:eastAsia="仿宋" w:hAnsi="仿宋" w:cs="仿宋" w:hint="eastAsia"/>
            <w:lang w:eastAsia="zh-CN"/>
          </w:rPr>
          <w:t>(二)、市场定位与竞争分析</w:t>
        </w:r>
        <w:r>
          <w:tab/>
        </w:r>
        <w:r>
          <w:fldChar w:fldCharType="begin"/>
        </w:r>
        <w:r>
          <w:instrText xml:space="preserve"> PAGEREF _Toc18247 \h </w:instrText>
        </w:r>
        <w:r>
          <w:fldChar w:fldCharType="separate"/>
        </w:r>
        <w:r>
          <w:t>71</w:t>
        </w:r>
        <w:r>
          <w:fldChar w:fldCharType="end"/>
        </w:r>
      </w:hyperlink>
    </w:p>
    <w:p>
      <w:pPr>
        <w:pStyle w:val="TOC2"/>
        <w:tabs>
          <w:tab w:val="right" w:leader="dot" w:pos="8306"/>
        </w:tabs>
      </w:pPr>
      <w:hyperlink w:anchor="_Toc28727" w:history="1">
        <w:r>
          <w:rPr>
            <w:rFonts w:ascii="仿宋" w:eastAsia="仿宋" w:hAnsi="仿宋" w:cs="仿宋" w:hint="eastAsia"/>
            <w:lang w:eastAsia="zh-CN"/>
          </w:rPr>
          <w:t>(三)、营销渠道与策略</w:t>
        </w:r>
        <w:r>
          <w:tab/>
        </w:r>
        <w:r>
          <w:fldChar w:fldCharType="begin"/>
        </w:r>
        <w:r>
          <w:instrText xml:space="preserve"> PAGEREF _Toc28727 \h </w:instrText>
        </w:r>
        <w:r>
          <w:fldChar w:fldCharType="separate"/>
        </w:r>
        <w:r>
          <w:t>73</w:t>
        </w:r>
        <w:r>
          <w:fldChar w:fldCharType="end"/>
        </w:r>
      </w:hyperlink>
    </w:p>
    <w:p>
      <w:pPr>
        <w:pStyle w:val="TOC2"/>
        <w:tabs>
          <w:tab w:val="right" w:leader="dot" w:pos="8306"/>
        </w:tabs>
      </w:pPr>
      <w:hyperlink w:anchor="_Toc21935" w:history="1">
        <w:r>
          <w:rPr>
            <w:rFonts w:ascii="仿宋" w:eastAsia="仿宋" w:hAnsi="仿宋" w:cs="仿宋" w:hint="eastAsia"/>
            <w:lang w:eastAsia="zh-CN"/>
          </w:rPr>
          <w:t>(四)、推广与宣传活动</w:t>
        </w:r>
        <w:r>
          <w:tab/>
        </w:r>
        <w:r>
          <w:fldChar w:fldCharType="begin"/>
        </w:r>
        <w:r>
          <w:instrText xml:space="preserve"> PAGEREF _Toc21935 \h </w:instrText>
        </w:r>
        <w:r>
          <w:fldChar w:fldCharType="separate"/>
        </w:r>
        <w:r>
          <w:t>74</w:t>
        </w:r>
        <w:r>
          <w:fldChar w:fldCharType="end"/>
        </w:r>
      </w:hyperlink>
    </w:p>
    <w:p>
      <w:pPr>
        <w:pStyle w:val="TOC1"/>
        <w:tabs>
          <w:tab w:val="right" w:leader="dot" w:pos="8306"/>
        </w:tabs>
      </w:pPr>
      <w:hyperlink w:anchor="_Toc18658" w:history="1">
        <w:r>
          <w:rPr>
            <w:rFonts w:ascii="仿宋" w:eastAsia="仿宋" w:hAnsi="仿宋" w:cs="仿宋" w:hint="eastAsia"/>
            <w:lang w:eastAsia="zh-CN"/>
          </w:rPr>
          <w:t>十七、海水捕捞产品项目实施保障措施</w:t>
        </w:r>
        <w:r>
          <w:tab/>
        </w:r>
        <w:r>
          <w:fldChar w:fldCharType="begin"/>
        </w:r>
        <w:r>
          <w:instrText xml:space="preserve"> PAGEREF _Toc18658 \h </w:instrText>
        </w:r>
        <w:r>
          <w:fldChar w:fldCharType="separate"/>
        </w:r>
        <w:r>
          <w:t>79</w:t>
        </w:r>
        <w:r>
          <w:fldChar w:fldCharType="end"/>
        </w:r>
      </w:hyperlink>
    </w:p>
    <w:p>
      <w:pPr>
        <w:pStyle w:val="TOC2"/>
        <w:tabs>
          <w:tab w:val="right" w:leader="dot" w:pos="8306"/>
        </w:tabs>
      </w:pPr>
      <w:hyperlink w:anchor="_Toc30498" w:history="1">
        <w:r>
          <w:rPr>
            <w:rFonts w:ascii="仿宋" w:eastAsia="仿宋" w:hAnsi="仿宋" w:cs="仿宋" w:hint="eastAsia"/>
            <w:lang w:eastAsia="zh-CN"/>
          </w:rPr>
          <w:t>(一)、海水捕捞产品项目实施保障机制</w:t>
        </w:r>
        <w:r>
          <w:tab/>
        </w:r>
        <w:r>
          <w:fldChar w:fldCharType="begin"/>
        </w:r>
        <w:r>
          <w:instrText xml:space="preserve"> PAGEREF _Toc30498 \h </w:instrText>
        </w:r>
        <w:r>
          <w:fldChar w:fldCharType="separate"/>
        </w:r>
        <w:r>
          <w:t>79</w:t>
        </w:r>
        <w:r>
          <w:fldChar w:fldCharType="end"/>
        </w:r>
      </w:hyperlink>
    </w:p>
    <w:p>
      <w:pPr>
        <w:pStyle w:val="TOC2"/>
        <w:tabs>
          <w:tab w:val="right" w:leader="dot" w:pos="8306"/>
        </w:tabs>
      </w:pPr>
      <w:hyperlink w:anchor="_Toc15560" w:history="1">
        <w:r>
          <w:rPr>
            <w:rFonts w:ascii="仿宋" w:eastAsia="仿宋" w:hAnsi="仿宋" w:cs="仿宋" w:hint="eastAsia"/>
            <w:lang w:eastAsia="zh-CN"/>
          </w:rPr>
          <w:t>(二)、海水捕捞产品项目法律合规要求</w:t>
        </w:r>
        <w:r>
          <w:tab/>
        </w:r>
        <w:r>
          <w:fldChar w:fldCharType="begin"/>
        </w:r>
        <w:r>
          <w:instrText xml:space="preserve"> PAGEREF _Toc15560 \h </w:instrText>
        </w:r>
        <w:r>
          <w:fldChar w:fldCharType="separate"/>
        </w:r>
        <w:r>
          <w:t>83</w:t>
        </w:r>
        <w:r>
          <w:fldChar w:fldCharType="end"/>
        </w:r>
      </w:hyperlink>
    </w:p>
    <w:p>
      <w:pPr>
        <w:pStyle w:val="TOC2"/>
        <w:tabs>
          <w:tab w:val="right" w:leader="dot" w:pos="8306"/>
        </w:tabs>
      </w:pPr>
      <w:hyperlink w:anchor="_Toc728" w:history="1">
        <w:r>
          <w:rPr>
            <w:rFonts w:ascii="仿宋" w:eastAsia="仿宋" w:hAnsi="仿宋" w:cs="仿宋" w:hint="eastAsia"/>
            <w:lang w:eastAsia="zh-CN"/>
          </w:rPr>
          <w:t>(三)、海水捕捞产品项目合同管理与法律事务</w:t>
        </w:r>
        <w:r>
          <w:tab/>
        </w:r>
        <w:r>
          <w:fldChar w:fldCharType="begin"/>
        </w:r>
        <w:r>
          <w:instrText xml:space="preserve"> PAGEREF _Toc728 \h </w:instrText>
        </w:r>
        <w:r>
          <w:fldChar w:fldCharType="separate"/>
        </w:r>
        <w:r>
          <w:t>87</w:t>
        </w:r>
        <w:r>
          <w:fldChar w:fldCharType="end"/>
        </w:r>
      </w:hyperlink>
    </w:p>
    <w:p>
      <w:pPr>
        <w:pStyle w:val="TOC2"/>
        <w:tabs>
          <w:tab w:val="right" w:leader="dot" w:pos="8306"/>
        </w:tabs>
      </w:pPr>
      <w:hyperlink w:anchor="_Toc4878" w:history="1">
        <w:r>
          <w:rPr>
            <w:rFonts w:ascii="仿宋" w:eastAsia="仿宋" w:hAnsi="仿宋" w:cs="仿宋" w:hint="eastAsia"/>
            <w:lang w:eastAsia="zh-CN"/>
          </w:rPr>
          <w:t>(四)、海水捕捞产品项目知识产权保护策略</w:t>
        </w:r>
        <w:r>
          <w:tab/>
        </w:r>
        <w:r>
          <w:fldChar w:fldCharType="begin"/>
        </w:r>
        <w:r>
          <w:instrText xml:space="preserve"> PAGEREF _Toc4878 \h </w:instrText>
        </w:r>
        <w:r>
          <w:fldChar w:fldCharType="separate"/>
        </w:r>
        <w:r>
          <w:t>93</w:t>
        </w:r>
        <w:r>
          <w:fldChar w:fldCharType="end"/>
        </w:r>
      </w:hyperlink>
    </w:p>
    <w:p>
      <w:pPr>
        <w:pStyle w:val="TOC1"/>
        <w:tabs>
          <w:tab w:val="right" w:leader="dot" w:pos="8306"/>
        </w:tabs>
      </w:pPr>
      <w:hyperlink w:anchor="_Toc1256" w:history="1">
        <w:r>
          <w:rPr>
            <w:rFonts w:ascii="仿宋" w:eastAsia="仿宋" w:hAnsi="仿宋" w:cs="仿宋" w:hint="eastAsia"/>
            <w:lang w:eastAsia="zh-CN"/>
          </w:rPr>
          <w:t>十八、海水捕捞产品项目治理与监督</w:t>
        </w:r>
        <w:r>
          <w:tab/>
        </w:r>
        <w:r>
          <w:fldChar w:fldCharType="begin"/>
        </w:r>
        <w:r>
          <w:instrText xml:space="preserve"> PAGEREF _Toc1256 \h </w:instrText>
        </w:r>
        <w:r>
          <w:fldChar w:fldCharType="separate"/>
        </w:r>
        <w:r>
          <w:t>96</w:t>
        </w:r>
        <w:r>
          <w:fldChar w:fldCharType="end"/>
        </w:r>
      </w:hyperlink>
    </w:p>
    <w:p>
      <w:pPr>
        <w:pStyle w:val="TOC2"/>
        <w:tabs>
          <w:tab w:val="right" w:leader="dot" w:pos="8306"/>
        </w:tabs>
      </w:pPr>
      <w:hyperlink w:anchor="_Toc10967" w:history="1">
        <w:r>
          <w:rPr>
            <w:rFonts w:ascii="仿宋" w:eastAsia="仿宋" w:hAnsi="仿宋" w:cs="仿宋" w:hint="eastAsia"/>
            <w:lang w:eastAsia="zh-CN"/>
          </w:rPr>
          <w:t>(一)、海水捕捞产品项目治理结构</w:t>
        </w:r>
        <w:r>
          <w:tab/>
        </w:r>
        <w:r>
          <w:fldChar w:fldCharType="begin"/>
        </w:r>
        <w:r>
          <w:instrText xml:space="preserve"> PAGEREF _Toc10967 \h </w:instrText>
        </w:r>
        <w:r>
          <w:fldChar w:fldCharType="separate"/>
        </w:r>
        <w:r>
          <w:t>96</w:t>
        </w:r>
        <w:r>
          <w:fldChar w:fldCharType="end"/>
        </w:r>
      </w:hyperlink>
    </w:p>
    <w:p>
      <w:pPr>
        <w:pStyle w:val="TOC2"/>
        <w:tabs>
          <w:tab w:val="right" w:leader="dot" w:pos="8306"/>
        </w:tabs>
      </w:pPr>
      <w:hyperlink w:anchor="_Toc24006" w:history="1">
        <w:r>
          <w:rPr>
            <w:rFonts w:ascii="仿宋" w:eastAsia="仿宋" w:hAnsi="仿宋" w:cs="仿宋" w:hint="eastAsia"/>
            <w:lang w:eastAsia="zh-CN"/>
          </w:rPr>
          <w:t>(二)、监督与审计</w:t>
        </w:r>
        <w:r>
          <w:tab/>
        </w:r>
        <w:r>
          <w:fldChar w:fldCharType="begin"/>
        </w:r>
        <w:r>
          <w:instrText xml:space="preserve"> PAGEREF _Toc24006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14"/>
      <w:r>
        <w:rPr>
          <w:rFonts w:ascii="仿宋" w:eastAsia="仿宋" w:hAnsi="仿宋" w:cs="仿宋" w:hint="eastAsia"/>
          <w:sz w:val="28"/>
          <w:lang w:eastAsia="zh-CN"/>
        </w:rPr>
        <w:t>一、海水捕捞产品项目土建工程</w:t>
      </w:r>
      <w:bookmarkEnd w:id="2"/>
    </w:p>
    <w:p>
      <w:pPr>
        <w:pStyle w:val="Heading2"/>
        <w:rPr>
          <w:rFonts w:ascii="仿宋" w:eastAsia="仿宋" w:hAnsi="仿宋" w:cs="仿宋" w:hint="eastAsia"/>
          <w:lang w:eastAsia="zh-CN"/>
        </w:rPr>
      </w:pPr>
      <w:bookmarkStart w:id="3" w:name="_Toc306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在海水捕捞产品项目的建筑工程设计中，我们将秉承一系列重要的设计原则，以确保海水捕捞产品项目建筑在功能、美观、可持续性等方面达到最佳效果。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首要原则是确保建筑的功能性得到最大化的发挥。我们将充分理解海水捕捞产品项目的实际需求，合理布局各个功能区域，保证建筑在满足业务需求的同时，提供高效的工作环境。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在建筑设计中，我们将综合考虑建设和运营成本。通过精细的经济效益分析，确保设计方案在高效利用资源的同时，对海水捕捞产品项目的长期盈利能力有积极的贡献。</w:t>
      </w:r>
    </w:p>
    <w:p>
      <w:pPr>
        <w:pStyle w:val="Heading2"/>
        <w:ind w:firstLine="560" w:firstLineChars="200"/>
        <w:rPr>
          <w:rFonts w:ascii="仿宋" w:eastAsia="仿宋" w:hAnsi="仿宋" w:cs="仿宋" w:hint="eastAsia"/>
          <w:sz w:val="28"/>
          <w:lang w:eastAsia="zh-CN"/>
        </w:rPr>
      </w:pPr>
      <w:bookmarkStart w:id="4" w:name="_Toc277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捕捞产品项目的土建工程设计中，我们将精准设定设计年限，结合海水捕捞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水捕捞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水捕捞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水捕捞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水捕捞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2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本期工程海水捕捞产品项目预计总建筑面积XXX平方米，其中：计容建筑面积XXX平方米，计划建筑工程投资XX万元，占海水捕捞产品项目总投资的XX%。</w:t>
      </w:r>
    </w:p>
    <w:p>
      <w:pPr>
        <w:pStyle w:val="Heading1"/>
        <w:ind w:firstLine="560" w:firstLineChars="200"/>
        <w:rPr>
          <w:rFonts w:ascii="仿宋" w:eastAsia="仿宋" w:hAnsi="仿宋" w:cs="仿宋" w:hint="eastAsia"/>
          <w:sz w:val="28"/>
          <w:lang w:eastAsia="zh-CN"/>
        </w:rPr>
      </w:pPr>
      <w:bookmarkStart w:id="7" w:name="_Toc2531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968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海水捕捞产品项目的主要产品是XXXX，预计年产值为XXX万元。这一产品在市场中占据着重要的地位，其广泛的应用范围使得该海水捕捞产品项目的市场前景非常广阔。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水捕捞产品项目的xxx产品作为重要的原材料之一，将在多个领域发挥关键作用。其在建筑、交通、能源等方面的广泛应用将为整个产业链提供强大的支持，形成产业协同效应。海水捕捞产品项目的年产值XXX万XXX万XXX万万元不仅反映了其在市场上的巨大潜力，更预示着它对国民经济的积极贡献。这种关联度高、涉及面广的产业关系，使得该海水捕捞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02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总征地面积为XXXX平方米，相当于约XX.XX亩，其中净用地面积为XXXX平方米，红线范围内相当于约XX.XX亩。这一用地规模充分考虑了海水捕捞产品项目的建设需求，保障了海水捕捞产品项目在合适的空间内得以充分发展。海水捕捞产品项目规划的总建筑面积为XXXX平方米，其中主体工程建设占XXXX平方米，计容建筑面积达XXXX平方米。预计建筑工程的投资将达到XXXX万元，为海水捕捞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计划购置的设备共计XXXX台（套），设备购置费用为XXXX万元。这一设备购置计划充分考虑到海水捕捞产品项目的生产需求和技术要求，确保了海水捕捞产品项目在生产运营中具备先进的技术装备和高效的生产能力。设备的合理配置将为海水捕捞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计划总投资为XXXX万元，预计年实现营业收入为XXXX万元。这一产能规模的设定旨在确保海水捕捞产品项目能够在投资与回报之间取得平衡，实现长期可持续的发展。海水捕捞产品项目的总投资充分考虑到各个方面的需求，包括用地建设、设备购置等多个环节，以确保海水捕捞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6010"/>
      <w:r>
        <w:rPr>
          <w:rFonts w:ascii="仿宋" w:eastAsia="仿宋" w:hAnsi="仿宋" w:cs="仿宋" w:hint="eastAsia"/>
          <w:sz w:val="28"/>
          <w:lang w:eastAsia="zh-CN"/>
        </w:rPr>
        <w:t>三、海水捕捞产品项目绩效评估</w:t>
      </w:r>
      <w:bookmarkEnd w:id="10"/>
    </w:p>
    <w:p>
      <w:pPr>
        <w:pStyle w:val="Heading2"/>
        <w:rPr>
          <w:rFonts w:ascii="仿宋" w:eastAsia="仿宋" w:hAnsi="仿宋" w:cs="仿宋" w:hint="eastAsia"/>
          <w:lang w:eastAsia="zh-CN"/>
        </w:rPr>
      </w:pPr>
      <w:bookmarkStart w:id="11" w:name="_Toc479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捕捞产品项目中，我们设计了一套全面的绩效评估指标，以确保海水捕捞产品项目的可控和成功交付。这些指标跨足海水捕捞产品项目目标、成本、进度和质量等多个维度，为我们提供了全面洞察海水捕捞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目标达成率是我们关注的首要指标。我们设定了明确的目标，并通过定期监测和评估，迅速发现并应对潜在的目标偏差。这为海水捕捞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成本绩效是另一个核心关注点。通过实际成本与预算成本的对比分析，我们深入了解成本差异的原因，及时调整资源分配，保持海水捕捞产品项目在经济效益方面的合理水平。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进度作为关键的绩效指标之一，得到了精心的关注。我们制定了详细的海水捕捞产品项目进度计划，并设立了进度符合度指标，确保实际进度与计划进度保持一致。这使我们能够快速发现和解决潜在的进度问题，保持海水捕捞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水捕捞产品项目绩效的不可或缺的一环。我们引入了一系列的质量标准和客户满意度指标，以确保海水捕捞产品项目交付的成果在质量上达到或超越预期水平。通过持续监测这些指标，我们努力提升海水捕捞产品项目整体质量水平，为海水捕捞产品项目的成功交付提供有力保障。通过这些科学且全面的绩效评估，我们能够更好地引导海水捕捞产品项目的持续改进，确保海水捕捞产品项目目标的顺利达成。</w:t>
      </w:r>
    </w:p>
    <w:p>
      <w:pPr>
        <w:pStyle w:val="Heading2"/>
        <w:ind w:firstLine="560" w:firstLineChars="200"/>
        <w:rPr>
          <w:rFonts w:ascii="仿宋" w:eastAsia="仿宋" w:hAnsi="仿宋" w:cs="仿宋" w:hint="eastAsia"/>
          <w:sz w:val="28"/>
          <w:lang w:eastAsia="zh-CN"/>
        </w:rPr>
      </w:pPr>
      <w:bookmarkStart w:id="12" w:name="_Toc863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绩效评估是海水捕捞产品项目中的关键环节，为确保海水捕捞产品项目达到预期目标，我们采用了多层次、多维度的绩效评估方法。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水捕捞产品项目的战略目标对齐，确保每个决策和行动都与海水捕捞产品项目整体目标保持一致。团队会定期召开战略对齐会议，审视当前工作与海水捕捞产品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水捕捞产品项目进度、质量、成本和风险等方面。这些指标通过数据收集和分析，为海水捕捞产品项目管理团队提供了客观的评估依据。例如，我们通过海水捕捞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绩效评估不仅仅停留在海水捕捞产品项目内部，还考虑了海水捕捞产品项目对外部环境的影响。我们定期进行干系人满意度调查，以了解各利益相关方对海水捕捞产品项目的期望和满意度，并及时做出调整。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这种多层次、多角度的绩效评估方法，使得我们能够全面了解海水捕捞产品项目的运行状态，及时做出调整，确保海水捕捞产品项目在不断变化的环境中保持稳健前行。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1794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为了确保海水捕捞产品项目的有效管理和不断优化，我们采用了精心设计的绩效评估周期。这个周期旨在实现灵活、实时和全面的评估，以适应海水捕捞产品项目执行中的各种挑战。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水捕捞产品项目的不同需求，分为短期、中期和长期。短期评估关注每个迭代或工作周期，以及时发现和解决当前任务中的问题。中期评估涵盖几个迭代，深入了解整体海水捕捞产品项目的趋势和性能。长期评估则着眼于整个海水捕捞产品项目阶段，确保海水捕捞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水捕捞产品项目管理工具和协作平台，团队成员能够随时更新和分享海水捕捞产品项目数据。这种实时性的反馈机制使我们能够及时察觉潜在问题，快速调整，保持海水捕捞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水捕捞产品项目的决策制定密不可分。每个周期的海水捕捞产品项目回顾会议成为集体总结经验、识别问题深层次原因并找到创新解决方案的平台。这种定期的反思与调整机制使海水捕捞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508"/>
      <w:r>
        <w:rPr>
          <w:rFonts w:ascii="仿宋" w:eastAsia="仿宋" w:hAnsi="仿宋" w:cs="仿宋" w:hint="eastAsia"/>
          <w:sz w:val="28"/>
          <w:lang w:eastAsia="zh-CN"/>
        </w:rPr>
        <w:t>四、海水捕捞产品项目建设单位说明</w:t>
      </w:r>
      <w:bookmarkEnd w:id="14"/>
    </w:p>
    <w:p>
      <w:pPr>
        <w:pStyle w:val="Heading2"/>
        <w:rPr>
          <w:rFonts w:ascii="仿宋" w:eastAsia="仿宋" w:hAnsi="仿宋" w:cs="仿宋" w:hint="eastAsia"/>
          <w:lang w:eastAsia="zh-CN"/>
        </w:rPr>
      </w:pPr>
      <w:bookmarkStart w:id="15" w:name="_Toc3957"/>
      <w:r>
        <w:rPr>
          <w:rFonts w:ascii="仿宋" w:eastAsia="仿宋" w:hAnsi="仿宋" w:cs="仿宋" w:hint="eastAsia"/>
          <w:lang w:eastAsia="zh-CN"/>
        </w:rPr>
        <w:t>(一)、海水捕捞产品项目承办单位基本情况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3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水捕捞产品项目承办单位的XXXX，我们着眼于实现可持续的经济效益。通过技术创新和解决方案的提供，公司预计在海水捕捞产品项目执行期间将获得可观的收入增长。这一收入来源主要包括海水捕捞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同时，我们注重成本控制和效率提升，以确保海水捕捞产品项目的可持续盈利。透过精细的管理和资源优化，公司期望实现海水捕捞产品项目利润最大化。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水捕捞产品项目实施进行全面的投资评估，包括海水捕捞产品项目启动阶段的资金投入和后续运营成本。通过对海水捕捞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水捕捞产品项目实施过程中具备足够的资金流动性，公司将进行详尽的现金流分析。这包括资金需求的合理预测、海水捕捞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737"/>
      <w:r>
        <w:rPr>
          <w:rFonts w:ascii="仿宋" w:eastAsia="仿宋" w:hAnsi="仿宋" w:cs="仿宋" w:hint="eastAsia"/>
          <w:sz w:val="28"/>
          <w:lang w:eastAsia="zh-CN"/>
        </w:rPr>
        <w:t>五、海水捕捞产品项目概论</w:t>
      </w:r>
      <w:bookmarkEnd w:id="17"/>
    </w:p>
    <w:p>
      <w:pPr>
        <w:pStyle w:val="Heading2"/>
        <w:rPr>
          <w:rFonts w:ascii="仿宋" w:eastAsia="仿宋" w:hAnsi="仿宋" w:cs="仿宋" w:hint="eastAsia"/>
          <w:lang w:eastAsia="zh-CN"/>
        </w:rPr>
      </w:pPr>
      <w:bookmarkStart w:id="18" w:name="_Toc14158"/>
      <w:r>
        <w:rPr>
          <w:rFonts w:ascii="仿宋" w:eastAsia="仿宋" w:hAnsi="仿宋" w:cs="仿宋" w:hint="eastAsia"/>
          <w:lang w:eastAsia="zh-CN"/>
        </w:rPr>
        <w:t>(一)、海水捕捞产品项目概况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的起源追溯至对市场的深入洞察。市场的不断演变与变革为海水捕捞产品项目提供了难得的机遇。当前市场存在的需求缺口和变革的大环境共同构成了海水捕捞产品项目的背景。这个海水捕捞产品项目旨在充分利用市场机遇，填补行业中尚未满足的需求，为客户提供全新的解决方案。市场的变革和需求的增长使得这个海水捕捞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海水捕捞产品项目名称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正式命名为海水捕捞产品。这个名称不仅仅是一个标识，更代表了海水捕捞产品项目的核心理念和愿景。它蕴含着海水捕捞产品项目所要解决问题的关键字，具有强烈的表达和辨识度，为海水捕捞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海水捕捞产品项目目标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的核心目标是提供一种全新、高效的解决方案，满足客户日益增长的需求。海水捕捞产品项目追求的不仅仅是满足市场需求，更是在市场中获得卓越的竞争优势。通过不断提升产品或服务的质量和创新水平，海水捕捞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海水捕捞产品项目范围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全面涵盖了产品研发、制造、市场推广和售后服务，确保从产品设计到最终用户体验的全方位关注。这一全面的海水捕捞产品项目范围是为了确保海水捕捞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海水捕捞产品项目时间表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海水捕捞产品项目计划在未来18个月内完成，包括研发、测试、市场试点和正式推出等不同阶段。这个时间表的合理设计是为了确保海水捕捞产品项目各个阶段的顺利推进，以便按时交付高质量的成果。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海水捕捞产品项目预算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总预算估算为XX百万美元，主要分配在研发、市场推广、人员培训和运营等方面。这一充足的预算为海水捕捞产品项目提供了充足的资源，确保海水捕捞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海水捕捞产品项目风险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海水捕捞产品项目可能面临的风险包括市场接受度低、技术难题、竞争激烈等。海水捕捞产品项目团队已经制定了相应的风险应对计划，通过前瞻性的风险管理，确保海水捕捞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海水捕捞产品项目团队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海水捕捞产品项目汇聚了一支经验丰富、多领域专业素养的核心团队，确保海水捕捞产品项目在各个方面都能拥有高水平的执行力。团队的协同作战是海水捕捞产品项目成功的关键因素之一。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海水捕捞产品项目背景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海水捕捞产品项目的背景根植于市场对更高效、创新产品的渴望，同时也受到科技发展对行业格局的深刻改变的影响。这为海水捕捞产品项目提供了广阔的发展空间和市场需求。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海水捕捞产品项目现状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截至目前，海水捕捞产品项目已完成市场调研和技术验证，取得了初步的成功。这为海水捕捞产品项目在未来的发展奠定了坚实的基础，为更远大的目标打下了坚实的基石。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4833"/>
      <w:r>
        <w:rPr>
          <w:rFonts w:ascii="仿宋" w:eastAsia="仿宋" w:hAnsi="仿宋" w:cs="仿宋" w:hint="eastAsia"/>
          <w:sz w:val="28"/>
          <w:lang w:eastAsia="zh-CN"/>
        </w:rPr>
        <w:t>(二)、海水捕捞产品项目目标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keyword》海水捕捞产品项目首要业务目标是在市场中占据有利地位，实现产品/服务的成功推广和销售。通过不断提升产品质量、创新性，海水捕捞产品项目追求成为行业中的领导者，赢得更多客户的青睐。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在科技迅速发展的时代，海水捕捞产品项目着眼于技术创新。通过持续的研发和技术升级，海水捕捞产品项目旨在推出更具创新性的产品或服务，以满足市场对新鲜、先进解决方案的需求。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为了建立可持续的客户关系，海水捕捞产品项目设定了客户满意度目标。通过提供卓越的产品质量和优质的客户服务，海水捕捞产品项目追求赢得客户的信任和忠诚度，确保他们的满意度达到行业领先水平。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海水捕捞产品项目注重社会责任和可持续发展。通过实施环保、社会责任海水捕捞产品项目，海水捕捞产品项目致力于在经济发展的同时保护环境，促进社会公平，实现可持续经营。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海水捕捞产品项目的团队是实现目标的核心驱动力。因此，海水捕捞产品项目设定了团队发展目标，包括提升团队成员的专业技能、培养领导力，以及搭建协同高效的团队工作氛围。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2566"/>
      <w:r>
        <w:rPr>
          <w:rFonts w:ascii="仿宋" w:eastAsia="仿宋" w:hAnsi="仿宋" w:cs="仿宋" w:hint="eastAsia"/>
          <w:sz w:val="28"/>
          <w:lang w:eastAsia="zh-CN"/>
        </w:rPr>
        <w:t>(三)、海水捕捞产品项目提出的理由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海水捕捞产品项目提出的理由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的提出源于对市场机遇的深刻洞察。当前市场中存在的需求缺口和行业发展趋势表明，有巨大的商业机会等待被开发。通过准确捕捉市场机遇，海水捕捞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捕捞产品项目的理念基于对技术创新的信仰。通过持续的研发和技术投入，海水捕捞产品项目有望推出更具创新性的产品或服务。在科技飞速发展的当下，海水捕捞产品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https://d.book118.com/128037004033006030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海水捕捞产品项目计划设计方案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E750A4"/>
    <w:rsid w:val="71E75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3700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2024-01-20T05:32:00Z</dcterms:created>
  <dcterms:modified xsi:type="dcterms:W3CDTF">2024-01-20T05:32:51Z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1C1846B38D7849129078F1B7110AEF80_11</vt:lpwstr>
  </property>
  <property fmtid="{D5CDD505-2E9C-101B-9397-08002B2CF9AE}" pid="3" name="KSOProductBuildVer">
    <vt:lpwstr>2052-12.1.0.16120</vt:lpwstr>
  </property>
</Properties>
</file>