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智能设备项目融资渠道探索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358" w:history="1">
        <w:r>
          <w:rPr>
            <w:rFonts w:ascii="仿宋" w:eastAsia="仿宋" w:hAnsi="仿宋" w:cs="仿宋" w:hint="eastAsia"/>
            <w:lang w:eastAsia="zh-CN"/>
          </w:rPr>
          <w:t>序言</w:t>
        </w:r>
        <w:r>
          <w:tab/>
        </w:r>
        <w:r>
          <w:fldChar w:fldCharType="begin"/>
        </w:r>
        <w:r>
          <w:instrText xml:space="preserve"> PAGEREF _Toc21358 \h </w:instrText>
        </w:r>
        <w:r>
          <w:fldChar w:fldCharType="separate"/>
        </w:r>
        <w:r>
          <w:t>3</w:t>
        </w:r>
        <w:r>
          <w:fldChar w:fldCharType="end"/>
        </w:r>
      </w:hyperlink>
    </w:p>
    <w:p>
      <w:pPr>
        <w:pStyle w:val="TOC1"/>
        <w:tabs>
          <w:tab w:val="right" w:leader="dot" w:pos="8306"/>
        </w:tabs>
      </w:pPr>
      <w:hyperlink w:anchor="_Toc28673" w:history="1">
        <w:r>
          <w:rPr>
            <w:rFonts w:ascii="仿宋" w:eastAsia="仿宋" w:hAnsi="仿宋" w:cs="仿宋" w:hint="eastAsia"/>
            <w:lang w:eastAsia="zh-CN"/>
          </w:rPr>
          <w:t>一、发展规划产业政策和行业准入分析</w:t>
        </w:r>
        <w:r>
          <w:tab/>
        </w:r>
        <w:r>
          <w:fldChar w:fldCharType="begin"/>
        </w:r>
        <w:r>
          <w:instrText xml:space="preserve"> PAGEREF _Toc28673 \h </w:instrText>
        </w:r>
        <w:r>
          <w:fldChar w:fldCharType="separate"/>
        </w:r>
        <w:r>
          <w:t>3</w:t>
        </w:r>
        <w:r>
          <w:fldChar w:fldCharType="end"/>
        </w:r>
      </w:hyperlink>
    </w:p>
    <w:p>
      <w:pPr>
        <w:pStyle w:val="TOC2"/>
        <w:tabs>
          <w:tab w:val="right" w:leader="dot" w:pos="8306"/>
        </w:tabs>
      </w:pPr>
      <w:hyperlink w:anchor="_Toc29655" w:history="1">
        <w:r>
          <w:rPr>
            <w:rFonts w:ascii="仿宋" w:eastAsia="仿宋" w:hAnsi="仿宋" w:cs="仿宋" w:hint="eastAsia"/>
            <w:lang w:eastAsia="zh-CN"/>
          </w:rPr>
          <w:t>(一)、发展规划分析</w:t>
        </w:r>
        <w:r>
          <w:tab/>
        </w:r>
        <w:r>
          <w:fldChar w:fldCharType="begin"/>
        </w:r>
        <w:r>
          <w:instrText xml:space="preserve"> PAGEREF _Toc29655 \h </w:instrText>
        </w:r>
        <w:r>
          <w:fldChar w:fldCharType="separate"/>
        </w:r>
        <w:r>
          <w:t>3</w:t>
        </w:r>
        <w:r>
          <w:fldChar w:fldCharType="end"/>
        </w:r>
      </w:hyperlink>
    </w:p>
    <w:p>
      <w:pPr>
        <w:pStyle w:val="TOC2"/>
        <w:tabs>
          <w:tab w:val="right" w:leader="dot" w:pos="8306"/>
        </w:tabs>
      </w:pPr>
      <w:hyperlink w:anchor="_Toc30486" w:history="1">
        <w:r>
          <w:rPr>
            <w:rFonts w:ascii="仿宋" w:eastAsia="仿宋" w:hAnsi="仿宋" w:cs="仿宋" w:hint="eastAsia"/>
            <w:lang w:eastAsia="zh-CN"/>
          </w:rPr>
          <w:t>(二)、产业政策分析</w:t>
        </w:r>
        <w:r>
          <w:tab/>
        </w:r>
        <w:r>
          <w:fldChar w:fldCharType="begin"/>
        </w:r>
        <w:r>
          <w:instrText xml:space="preserve"> PAGEREF _Toc30486 \h </w:instrText>
        </w:r>
        <w:r>
          <w:fldChar w:fldCharType="separate"/>
        </w:r>
        <w:r>
          <w:t>4</w:t>
        </w:r>
        <w:r>
          <w:fldChar w:fldCharType="end"/>
        </w:r>
      </w:hyperlink>
    </w:p>
    <w:p>
      <w:pPr>
        <w:pStyle w:val="TOC2"/>
        <w:tabs>
          <w:tab w:val="right" w:leader="dot" w:pos="8306"/>
        </w:tabs>
      </w:pPr>
      <w:hyperlink w:anchor="_Toc11977" w:history="1">
        <w:r>
          <w:rPr>
            <w:rFonts w:ascii="仿宋" w:eastAsia="仿宋" w:hAnsi="仿宋" w:cs="仿宋" w:hint="eastAsia"/>
            <w:lang w:eastAsia="zh-CN"/>
          </w:rPr>
          <w:t>(三)、行业准入分析</w:t>
        </w:r>
        <w:r>
          <w:tab/>
        </w:r>
        <w:r>
          <w:fldChar w:fldCharType="begin"/>
        </w:r>
        <w:r>
          <w:instrText xml:space="preserve"> PAGEREF _Toc11977 \h </w:instrText>
        </w:r>
        <w:r>
          <w:fldChar w:fldCharType="separate"/>
        </w:r>
        <w:r>
          <w:t>5</w:t>
        </w:r>
        <w:r>
          <w:fldChar w:fldCharType="end"/>
        </w:r>
      </w:hyperlink>
    </w:p>
    <w:p>
      <w:pPr>
        <w:pStyle w:val="TOC1"/>
        <w:tabs>
          <w:tab w:val="right" w:leader="dot" w:pos="8306"/>
        </w:tabs>
      </w:pPr>
      <w:hyperlink w:anchor="_Toc14925" w:history="1">
        <w:r>
          <w:rPr>
            <w:rFonts w:ascii="仿宋" w:eastAsia="仿宋" w:hAnsi="仿宋" w:cs="仿宋" w:hint="eastAsia"/>
            <w:lang w:eastAsia="zh-CN"/>
          </w:rPr>
          <w:t>二、公司介绍</w:t>
        </w:r>
        <w:r>
          <w:tab/>
        </w:r>
        <w:r>
          <w:fldChar w:fldCharType="begin"/>
        </w:r>
        <w:r>
          <w:instrText xml:space="preserve"> PAGEREF _Toc14925 \h </w:instrText>
        </w:r>
        <w:r>
          <w:fldChar w:fldCharType="separate"/>
        </w:r>
        <w:r>
          <w:t>6</w:t>
        </w:r>
        <w:r>
          <w:fldChar w:fldCharType="end"/>
        </w:r>
      </w:hyperlink>
    </w:p>
    <w:p>
      <w:pPr>
        <w:pStyle w:val="TOC2"/>
        <w:tabs>
          <w:tab w:val="right" w:leader="dot" w:pos="8306"/>
        </w:tabs>
      </w:pPr>
      <w:hyperlink w:anchor="_Toc23322" w:history="1">
        <w:r>
          <w:rPr>
            <w:rFonts w:ascii="仿宋" w:eastAsia="仿宋" w:hAnsi="仿宋" w:cs="仿宋" w:hint="eastAsia"/>
            <w:lang w:eastAsia="zh-CN"/>
          </w:rPr>
          <w:t>(一)、综述</w:t>
        </w:r>
        <w:r>
          <w:tab/>
        </w:r>
        <w:r>
          <w:fldChar w:fldCharType="begin"/>
        </w:r>
        <w:r>
          <w:instrText xml:space="preserve"> PAGEREF _Toc23322 \h </w:instrText>
        </w:r>
        <w:r>
          <w:fldChar w:fldCharType="separate"/>
        </w:r>
        <w:r>
          <w:t>6</w:t>
        </w:r>
        <w:r>
          <w:fldChar w:fldCharType="end"/>
        </w:r>
      </w:hyperlink>
    </w:p>
    <w:p>
      <w:pPr>
        <w:pStyle w:val="TOC2"/>
        <w:tabs>
          <w:tab w:val="right" w:leader="dot" w:pos="8306"/>
        </w:tabs>
      </w:pPr>
      <w:hyperlink w:anchor="_Toc23832" w:history="1">
        <w:r>
          <w:rPr>
            <w:rFonts w:ascii="仿宋" w:eastAsia="仿宋" w:hAnsi="仿宋" w:cs="仿宋" w:hint="eastAsia"/>
            <w:lang w:eastAsia="zh-CN"/>
          </w:rPr>
          <w:t>(二)、公司定位</w:t>
        </w:r>
        <w:r>
          <w:tab/>
        </w:r>
        <w:r>
          <w:fldChar w:fldCharType="begin"/>
        </w:r>
        <w:r>
          <w:instrText xml:space="preserve"> PAGEREF _Toc23832 \h </w:instrText>
        </w:r>
        <w:r>
          <w:fldChar w:fldCharType="separate"/>
        </w:r>
        <w:r>
          <w:t>7</w:t>
        </w:r>
        <w:r>
          <w:fldChar w:fldCharType="end"/>
        </w:r>
      </w:hyperlink>
    </w:p>
    <w:p>
      <w:pPr>
        <w:pStyle w:val="TOC2"/>
        <w:tabs>
          <w:tab w:val="right" w:leader="dot" w:pos="8306"/>
        </w:tabs>
      </w:pPr>
      <w:hyperlink w:anchor="_Toc24222" w:history="1">
        <w:r>
          <w:rPr>
            <w:rFonts w:ascii="仿宋" w:eastAsia="仿宋" w:hAnsi="仿宋" w:cs="仿宋" w:hint="eastAsia"/>
            <w:lang w:eastAsia="zh-CN"/>
          </w:rPr>
          <w:t>(三)、商业模式</w:t>
        </w:r>
        <w:r>
          <w:tab/>
        </w:r>
        <w:r>
          <w:fldChar w:fldCharType="begin"/>
        </w:r>
        <w:r>
          <w:instrText xml:space="preserve"> PAGEREF _Toc24222 \h </w:instrText>
        </w:r>
        <w:r>
          <w:fldChar w:fldCharType="separate"/>
        </w:r>
        <w:r>
          <w:t>8</w:t>
        </w:r>
        <w:r>
          <w:fldChar w:fldCharType="end"/>
        </w:r>
      </w:hyperlink>
    </w:p>
    <w:p>
      <w:pPr>
        <w:pStyle w:val="TOC2"/>
        <w:tabs>
          <w:tab w:val="right" w:leader="dot" w:pos="8306"/>
        </w:tabs>
      </w:pPr>
      <w:hyperlink w:anchor="_Toc25981" w:history="1">
        <w:r>
          <w:rPr>
            <w:rFonts w:ascii="仿宋" w:eastAsia="仿宋" w:hAnsi="仿宋" w:cs="仿宋" w:hint="eastAsia"/>
            <w:lang w:eastAsia="zh-CN"/>
          </w:rPr>
          <w:t>(四)、销售模式</w:t>
        </w:r>
        <w:r>
          <w:tab/>
        </w:r>
        <w:r>
          <w:fldChar w:fldCharType="begin"/>
        </w:r>
        <w:r>
          <w:instrText xml:space="preserve"> PAGEREF _Toc25981 \h </w:instrText>
        </w:r>
        <w:r>
          <w:fldChar w:fldCharType="separate"/>
        </w:r>
        <w:r>
          <w:t>10</w:t>
        </w:r>
        <w:r>
          <w:fldChar w:fldCharType="end"/>
        </w:r>
      </w:hyperlink>
    </w:p>
    <w:p>
      <w:pPr>
        <w:pStyle w:val="TOC2"/>
        <w:tabs>
          <w:tab w:val="right" w:leader="dot" w:pos="8306"/>
        </w:tabs>
      </w:pPr>
      <w:hyperlink w:anchor="_Toc2236" w:history="1">
        <w:r>
          <w:rPr>
            <w:rFonts w:ascii="仿宋" w:eastAsia="仿宋" w:hAnsi="仿宋" w:cs="仿宋" w:hint="eastAsia"/>
            <w:lang w:eastAsia="zh-CN"/>
          </w:rPr>
          <w:t>(五)、产品流向</w:t>
        </w:r>
        <w:r>
          <w:tab/>
        </w:r>
        <w:r>
          <w:fldChar w:fldCharType="begin"/>
        </w:r>
        <w:r>
          <w:instrText xml:space="preserve"> PAGEREF _Toc2236 \h </w:instrText>
        </w:r>
        <w:r>
          <w:fldChar w:fldCharType="separate"/>
        </w:r>
        <w:r>
          <w:t>11</w:t>
        </w:r>
        <w:r>
          <w:fldChar w:fldCharType="end"/>
        </w:r>
      </w:hyperlink>
    </w:p>
    <w:p>
      <w:pPr>
        <w:pStyle w:val="TOC2"/>
        <w:tabs>
          <w:tab w:val="right" w:leader="dot" w:pos="8306"/>
        </w:tabs>
      </w:pPr>
      <w:hyperlink w:anchor="_Toc10456" w:history="1">
        <w:r>
          <w:rPr>
            <w:rFonts w:ascii="仿宋" w:eastAsia="仿宋" w:hAnsi="仿宋" w:cs="仿宋" w:hint="eastAsia"/>
            <w:lang w:eastAsia="zh-CN"/>
          </w:rPr>
          <w:t>(六)、股东及经营团队</w:t>
        </w:r>
        <w:r>
          <w:tab/>
        </w:r>
        <w:r>
          <w:fldChar w:fldCharType="begin"/>
        </w:r>
        <w:r>
          <w:instrText xml:space="preserve"> PAGEREF _Toc10456 \h </w:instrText>
        </w:r>
        <w:r>
          <w:fldChar w:fldCharType="separate"/>
        </w:r>
        <w:r>
          <w:t>12</w:t>
        </w:r>
        <w:r>
          <w:fldChar w:fldCharType="end"/>
        </w:r>
      </w:hyperlink>
    </w:p>
    <w:p>
      <w:pPr>
        <w:pStyle w:val="TOC2"/>
        <w:tabs>
          <w:tab w:val="right" w:leader="dot" w:pos="8306"/>
        </w:tabs>
      </w:pPr>
      <w:hyperlink w:anchor="_Toc22190" w:history="1">
        <w:r>
          <w:rPr>
            <w:rFonts w:ascii="仿宋" w:eastAsia="仿宋" w:hAnsi="仿宋" w:cs="仿宋" w:hint="eastAsia"/>
            <w:lang w:eastAsia="zh-CN"/>
          </w:rPr>
          <w:t>(七)、发展历程</w:t>
        </w:r>
        <w:r>
          <w:tab/>
        </w:r>
        <w:r>
          <w:fldChar w:fldCharType="begin"/>
        </w:r>
        <w:r>
          <w:instrText xml:space="preserve"> PAGEREF _Toc22190 \h </w:instrText>
        </w:r>
        <w:r>
          <w:fldChar w:fldCharType="separate"/>
        </w:r>
        <w:r>
          <w:t>14</w:t>
        </w:r>
        <w:r>
          <w:fldChar w:fldCharType="end"/>
        </w:r>
      </w:hyperlink>
    </w:p>
    <w:p>
      <w:pPr>
        <w:pStyle w:val="TOC2"/>
        <w:tabs>
          <w:tab w:val="right" w:leader="dot" w:pos="8306"/>
        </w:tabs>
      </w:pPr>
      <w:hyperlink w:anchor="_Toc24477" w:history="1">
        <w:r>
          <w:rPr>
            <w:rFonts w:ascii="仿宋" w:eastAsia="仿宋" w:hAnsi="仿宋" w:cs="仿宋" w:hint="eastAsia"/>
            <w:lang w:eastAsia="zh-CN"/>
          </w:rPr>
          <w:t>(八)、核心竞争力</w:t>
        </w:r>
        <w:r>
          <w:tab/>
        </w:r>
        <w:r>
          <w:fldChar w:fldCharType="begin"/>
        </w:r>
        <w:r>
          <w:instrText xml:space="preserve"> PAGEREF _Toc24477 \h </w:instrText>
        </w:r>
        <w:r>
          <w:fldChar w:fldCharType="separate"/>
        </w:r>
        <w:r>
          <w:t>15</w:t>
        </w:r>
        <w:r>
          <w:fldChar w:fldCharType="end"/>
        </w:r>
      </w:hyperlink>
    </w:p>
    <w:p>
      <w:pPr>
        <w:pStyle w:val="TOC1"/>
        <w:tabs>
          <w:tab w:val="right" w:leader="dot" w:pos="8306"/>
        </w:tabs>
      </w:pPr>
      <w:hyperlink w:anchor="_Toc5807" w:history="1">
        <w:r>
          <w:rPr>
            <w:rFonts w:ascii="仿宋" w:eastAsia="仿宋" w:hAnsi="仿宋" w:cs="仿宋" w:hint="eastAsia"/>
            <w:lang w:eastAsia="zh-CN"/>
          </w:rPr>
          <w:t>三、环境和生态影响分析</w:t>
        </w:r>
        <w:r>
          <w:tab/>
        </w:r>
        <w:r>
          <w:fldChar w:fldCharType="begin"/>
        </w:r>
        <w:r>
          <w:instrText xml:space="preserve"> PAGEREF _Toc5807 \h </w:instrText>
        </w:r>
        <w:r>
          <w:fldChar w:fldCharType="separate"/>
        </w:r>
        <w:r>
          <w:t>16</w:t>
        </w:r>
        <w:r>
          <w:fldChar w:fldCharType="end"/>
        </w:r>
      </w:hyperlink>
    </w:p>
    <w:p>
      <w:pPr>
        <w:pStyle w:val="TOC2"/>
        <w:tabs>
          <w:tab w:val="right" w:leader="dot" w:pos="8306"/>
        </w:tabs>
      </w:pPr>
      <w:hyperlink w:anchor="_Toc8270" w:history="1">
        <w:r>
          <w:rPr>
            <w:rFonts w:ascii="仿宋" w:eastAsia="仿宋" w:hAnsi="仿宋" w:cs="仿宋" w:hint="eastAsia"/>
            <w:lang w:eastAsia="zh-CN"/>
          </w:rPr>
          <w:t>(一)、环境和生态现状</w:t>
        </w:r>
        <w:r>
          <w:tab/>
        </w:r>
        <w:r>
          <w:fldChar w:fldCharType="begin"/>
        </w:r>
        <w:r>
          <w:instrText xml:space="preserve"> PAGEREF _Toc8270 \h </w:instrText>
        </w:r>
        <w:r>
          <w:fldChar w:fldCharType="separate"/>
        </w:r>
        <w:r>
          <w:t>16</w:t>
        </w:r>
        <w:r>
          <w:fldChar w:fldCharType="end"/>
        </w:r>
      </w:hyperlink>
    </w:p>
    <w:p>
      <w:pPr>
        <w:pStyle w:val="TOC2"/>
        <w:tabs>
          <w:tab w:val="right" w:leader="dot" w:pos="8306"/>
        </w:tabs>
      </w:pPr>
      <w:hyperlink w:anchor="_Toc18850" w:history="1">
        <w:r>
          <w:rPr>
            <w:rFonts w:ascii="仿宋" w:eastAsia="仿宋" w:hAnsi="仿宋" w:cs="仿宋" w:hint="eastAsia"/>
            <w:lang w:eastAsia="zh-CN"/>
          </w:rPr>
          <w:t>(二)、生态环境影响分析</w:t>
        </w:r>
        <w:r>
          <w:tab/>
        </w:r>
        <w:r>
          <w:fldChar w:fldCharType="begin"/>
        </w:r>
        <w:r>
          <w:instrText xml:space="preserve"> PAGEREF _Toc18850 \h </w:instrText>
        </w:r>
        <w:r>
          <w:fldChar w:fldCharType="separate"/>
        </w:r>
        <w:r>
          <w:t>16</w:t>
        </w:r>
        <w:r>
          <w:fldChar w:fldCharType="end"/>
        </w:r>
      </w:hyperlink>
    </w:p>
    <w:p>
      <w:pPr>
        <w:pStyle w:val="TOC2"/>
        <w:tabs>
          <w:tab w:val="right" w:leader="dot" w:pos="8306"/>
        </w:tabs>
      </w:pPr>
      <w:hyperlink w:anchor="_Toc17154" w:history="1">
        <w:r>
          <w:rPr>
            <w:rFonts w:ascii="仿宋" w:eastAsia="仿宋" w:hAnsi="仿宋" w:cs="仿宋" w:hint="eastAsia"/>
            <w:lang w:eastAsia="zh-CN"/>
          </w:rPr>
          <w:t>(三)、生态环境保护措施</w:t>
        </w:r>
        <w:r>
          <w:tab/>
        </w:r>
        <w:r>
          <w:fldChar w:fldCharType="begin"/>
        </w:r>
        <w:r>
          <w:instrText xml:space="preserve"> PAGEREF _Toc17154 \h </w:instrText>
        </w:r>
        <w:r>
          <w:fldChar w:fldCharType="separate"/>
        </w:r>
        <w:r>
          <w:t>17</w:t>
        </w:r>
        <w:r>
          <w:fldChar w:fldCharType="end"/>
        </w:r>
      </w:hyperlink>
    </w:p>
    <w:p>
      <w:pPr>
        <w:pStyle w:val="TOC2"/>
        <w:tabs>
          <w:tab w:val="right" w:leader="dot" w:pos="8306"/>
        </w:tabs>
      </w:pPr>
      <w:hyperlink w:anchor="_Toc24318" w:history="1">
        <w:r>
          <w:rPr>
            <w:rFonts w:ascii="仿宋" w:eastAsia="仿宋" w:hAnsi="仿宋" w:cs="仿宋" w:hint="eastAsia"/>
            <w:lang w:eastAsia="zh-CN"/>
          </w:rPr>
          <w:t>(四)、四地质灾害影响分析</w:t>
        </w:r>
        <w:r>
          <w:tab/>
        </w:r>
        <w:r>
          <w:fldChar w:fldCharType="begin"/>
        </w:r>
        <w:r>
          <w:instrText xml:space="preserve"> PAGEREF _Toc24318 \h </w:instrText>
        </w:r>
        <w:r>
          <w:fldChar w:fldCharType="separate"/>
        </w:r>
        <w:r>
          <w:t>19</w:t>
        </w:r>
        <w:r>
          <w:fldChar w:fldCharType="end"/>
        </w:r>
      </w:hyperlink>
    </w:p>
    <w:p>
      <w:pPr>
        <w:pStyle w:val="TOC2"/>
        <w:tabs>
          <w:tab w:val="right" w:leader="dot" w:pos="8306"/>
        </w:tabs>
      </w:pPr>
      <w:hyperlink w:anchor="_Toc31272" w:history="1">
        <w:r>
          <w:rPr>
            <w:rFonts w:ascii="仿宋" w:eastAsia="仿宋" w:hAnsi="仿宋" w:cs="仿宋" w:hint="eastAsia"/>
            <w:lang w:eastAsia="zh-CN"/>
          </w:rPr>
          <w:t>(五)、五特殊环境影响</w:t>
        </w:r>
        <w:r>
          <w:tab/>
        </w:r>
        <w:r>
          <w:fldChar w:fldCharType="begin"/>
        </w:r>
        <w:r>
          <w:instrText xml:space="preserve"> PAGEREF _Toc31272 \h </w:instrText>
        </w:r>
        <w:r>
          <w:fldChar w:fldCharType="separate"/>
        </w:r>
        <w:r>
          <w:t>21</w:t>
        </w:r>
        <w:r>
          <w:fldChar w:fldCharType="end"/>
        </w:r>
      </w:hyperlink>
    </w:p>
    <w:p>
      <w:pPr>
        <w:pStyle w:val="TOC1"/>
        <w:tabs>
          <w:tab w:val="right" w:leader="dot" w:pos="8306"/>
        </w:tabs>
      </w:pPr>
      <w:hyperlink w:anchor="_Toc1276" w:history="1">
        <w:r>
          <w:rPr>
            <w:rFonts w:ascii="仿宋" w:eastAsia="仿宋" w:hAnsi="仿宋" w:cs="仿宋" w:hint="eastAsia"/>
            <w:lang w:eastAsia="zh-CN"/>
          </w:rPr>
          <w:t>四、建设用地征地拆迁及移民安置分析</w:t>
        </w:r>
        <w:r>
          <w:tab/>
        </w:r>
        <w:r>
          <w:fldChar w:fldCharType="begin"/>
        </w:r>
        <w:r>
          <w:instrText xml:space="preserve"> PAGEREF _Toc1276 \h </w:instrText>
        </w:r>
        <w:r>
          <w:fldChar w:fldCharType="separate"/>
        </w:r>
        <w:r>
          <w:t>21</w:t>
        </w:r>
        <w:r>
          <w:fldChar w:fldCharType="end"/>
        </w:r>
      </w:hyperlink>
    </w:p>
    <w:p>
      <w:pPr>
        <w:pStyle w:val="TOC2"/>
        <w:tabs>
          <w:tab w:val="right" w:leader="dot" w:pos="8306"/>
        </w:tabs>
      </w:pPr>
      <w:hyperlink w:anchor="_Toc4724" w:history="1">
        <w:r>
          <w:rPr>
            <w:rFonts w:ascii="仿宋" w:eastAsia="仿宋" w:hAnsi="仿宋" w:cs="仿宋" w:hint="eastAsia"/>
            <w:lang w:eastAsia="zh-CN"/>
          </w:rPr>
          <w:t>(一)、智能设备项目选址及用地方案</w:t>
        </w:r>
        <w:r>
          <w:tab/>
        </w:r>
        <w:r>
          <w:fldChar w:fldCharType="begin"/>
        </w:r>
        <w:r>
          <w:instrText xml:space="preserve"> PAGEREF _Toc4724 \h </w:instrText>
        </w:r>
        <w:r>
          <w:fldChar w:fldCharType="separate"/>
        </w:r>
        <w:r>
          <w:t>21</w:t>
        </w:r>
        <w:r>
          <w:fldChar w:fldCharType="end"/>
        </w:r>
      </w:hyperlink>
    </w:p>
    <w:p>
      <w:pPr>
        <w:pStyle w:val="TOC2"/>
        <w:tabs>
          <w:tab w:val="right" w:leader="dot" w:pos="8306"/>
        </w:tabs>
      </w:pPr>
      <w:hyperlink w:anchor="_Toc22368" w:history="1">
        <w:r>
          <w:rPr>
            <w:rFonts w:ascii="仿宋" w:eastAsia="仿宋" w:hAnsi="仿宋" w:cs="仿宋" w:hint="eastAsia"/>
            <w:lang w:eastAsia="zh-CN"/>
          </w:rPr>
          <w:t>(二)、土地利用合理性分析</w:t>
        </w:r>
        <w:r>
          <w:tab/>
        </w:r>
        <w:r>
          <w:fldChar w:fldCharType="begin"/>
        </w:r>
        <w:r>
          <w:instrText xml:space="preserve"> PAGEREF _Toc22368 \h </w:instrText>
        </w:r>
        <w:r>
          <w:fldChar w:fldCharType="separate"/>
        </w:r>
        <w:r>
          <w:t>25</w:t>
        </w:r>
        <w:r>
          <w:fldChar w:fldCharType="end"/>
        </w:r>
      </w:hyperlink>
    </w:p>
    <w:p>
      <w:pPr>
        <w:pStyle w:val="TOC2"/>
        <w:tabs>
          <w:tab w:val="right" w:leader="dot" w:pos="8306"/>
        </w:tabs>
      </w:pPr>
      <w:hyperlink w:anchor="_Toc6930" w:history="1">
        <w:r>
          <w:rPr>
            <w:rFonts w:ascii="仿宋" w:eastAsia="仿宋" w:hAnsi="仿宋" w:cs="仿宋" w:hint="eastAsia"/>
            <w:lang w:eastAsia="zh-CN"/>
          </w:rPr>
          <w:t>(三)、征地拆迁和移民安置规划方案</w:t>
        </w:r>
        <w:r>
          <w:tab/>
        </w:r>
        <w:r>
          <w:fldChar w:fldCharType="begin"/>
        </w:r>
        <w:r>
          <w:instrText xml:space="preserve"> PAGEREF _Toc6930 \h </w:instrText>
        </w:r>
        <w:r>
          <w:fldChar w:fldCharType="separate"/>
        </w:r>
        <w:r>
          <w:t>27</w:t>
        </w:r>
        <w:r>
          <w:fldChar w:fldCharType="end"/>
        </w:r>
      </w:hyperlink>
    </w:p>
    <w:p>
      <w:pPr>
        <w:pStyle w:val="TOC1"/>
        <w:tabs>
          <w:tab w:val="right" w:leader="dot" w:pos="8306"/>
        </w:tabs>
      </w:pPr>
      <w:hyperlink w:anchor="_Toc18766" w:history="1">
        <w:r>
          <w:rPr>
            <w:rFonts w:ascii="仿宋" w:eastAsia="仿宋" w:hAnsi="仿宋" w:cs="仿宋" w:hint="eastAsia"/>
            <w:lang w:eastAsia="zh-CN"/>
          </w:rPr>
          <w:t>五、四经营所依赖的核心资源</w:t>
        </w:r>
        <w:r>
          <w:tab/>
        </w:r>
        <w:r>
          <w:fldChar w:fldCharType="begin"/>
        </w:r>
        <w:r>
          <w:instrText xml:space="preserve"> PAGEREF _Toc18766 \h </w:instrText>
        </w:r>
        <w:r>
          <w:fldChar w:fldCharType="separate"/>
        </w:r>
        <w:r>
          <w:t>28</w:t>
        </w:r>
        <w:r>
          <w:fldChar w:fldCharType="end"/>
        </w:r>
      </w:hyperlink>
    </w:p>
    <w:p>
      <w:pPr>
        <w:pStyle w:val="TOC2"/>
        <w:tabs>
          <w:tab w:val="right" w:leader="dot" w:pos="8306"/>
        </w:tabs>
      </w:pPr>
      <w:hyperlink w:anchor="_Toc147" w:history="1">
        <w:r>
          <w:rPr>
            <w:rFonts w:ascii="仿宋" w:eastAsia="仿宋" w:hAnsi="仿宋" w:cs="仿宋" w:hint="eastAsia"/>
            <w:lang w:eastAsia="zh-CN"/>
          </w:rPr>
          <w:t>(一)、管理团队</w:t>
        </w:r>
        <w:r>
          <w:tab/>
        </w:r>
        <w:r>
          <w:fldChar w:fldCharType="begin"/>
        </w:r>
        <w:r>
          <w:instrText xml:space="preserve"> PAGEREF _Toc147 \h </w:instrText>
        </w:r>
        <w:r>
          <w:fldChar w:fldCharType="separate"/>
        </w:r>
        <w:r>
          <w:t>28</w:t>
        </w:r>
        <w:r>
          <w:fldChar w:fldCharType="end"/>
        </w:r>
      </w:hyperlink>
    </w:p>
    <w:p>
      <w:pPr>
        <w:pStyle w:val="TOC2"/>
        <w:tabs>
          <w:tab w:val="right" w:leader="dot" w:pos="8306"/>
        </w:tabs>
      </w:pPr>
      <w:hyperlink w:anchor="_Toc19213" w:history="1">
        <w:r>
          <w:rPr>
            <w:rFonts w:ascii="仿宋" w:eastAsia="仿宋" w:hAnsi="仿宋" w:cs="仿宋" w:hint="eastAsia"/>
            <w:lang w:eastAsia="zh-CN"/>
          </w:rPr>
          <w:t>(二)、主要固定资产</w:t>
        </w:r>
        <w:r>
          <w:tab/>
        </w:r>
        <w:r>
          <w:fldChar w:fldCharType="begin"/>
        </w:r>
        <w:r>
          <w:instrText xml:space="preserve"> PAGEREF _Toc19213 \h </w:instrText>
        </w:r>
        <w:r>
          <w:fldChar w:fldCharType="separate"/>
        </w:r>
        <w:r>
          <w:t>29</w:t>
        </w:r>
        <w:r>
          <w:fldChar w:fldCharType="end"/>
        </w:r>
      </w:hyperlink>
    </w:p>
    <w:p>
      <w:pPr>
        <w:pStyle w:val="TOC2"/>
        <w:tabs>
          <w:tab w:val="right" w:leader="dot" w:pos="8306"/>
        </w:tabs>
      </w:pPr>
      <w:hyperlink w:anchor="_Toc14389" w:history="1">
        <w:r>
          <w:rPr>
            <w:rFonts w:ascii="仿宋" w:eastAsia="仿宋" w:hAnsi="仿宋" w:cs="仿宋" w:hint="eastAsia"/>
            <w:lang w:eastAsia="zh-CN"/>
          </w:rPr>
          <w:t>(三)、企业荣誉</w:t>
        </w:r>
        <w:r>
          <w:tab/>
        </w:r>
        <w:r>
          <w:fldChar w:fldCharType="begin"/>
        </w:r>
        <w:r>
          <w:instrText xml:space="preserve"> PAGEREF _Toc14389 \h </w:instrText>
        </w:r>
        <w:r>
          <w:fldChar w:fldCharType="separate"/>
        </w:r>
        <w:r>
          <w:t>30</w:t>
        </w:r>
        <w:r>
          <w:fldChar w:fldCharType="end"/>
        </w:r>
      </w:hyperlink>
    </w:p>
    <w:p>
      <w:pPr>
        <w:pStyle w:val="TOC2"/>
        <w:tabs>
          <w:tab w:val="right" w:leader="dot" w:pos="8306"/>
        </w:tabs>
      </w:pPr>
      <w:hyperlink w:anchor="_Toc29353" w:history="1">
        <w:r>
          <w:rPr>
            <w:rFonts w:ascii="仿宋" w:eastAsia="仿宋" w:hAnsi="仿宋" w:cs="仿宋" w:hint="eastAsia"/>
            <w:lang w:eastAsia="zh-CN"/>
          </w:rPr>
          <w:t>(四)、股份公司组织机构主要职能部门情况</w:t>
        </w:r>
        <w:r>
          <w:tab/>
        </w:r>
        <w:r>
          <w:fldChar w:fldCharType="begin"/>
        </w:r>
        <w:r>
          <w:instrText xml:space="preserve"> PAGEREF _Toc29353 \h </w:instrText>
        </w:r>
        <w:r>
          <w:fldChar w:fldCharType="separate"/>
        </w:r>
        <w:r>
          <w:t>31</w:t>
        </w:r>
        <w:r>
          <w:fldChar w:fldCharType="end"/>
        </w:r>
      </w:hyperlink>
    </w:p>
    <w:p>
      <w:pPr>
        <w:pStyle w:val="TOC2"/>
        <w:tabs>
          <w:tab w:val="right" w:leader="dot" w:pos="8306"/>
        </w:tabs>
      </w:pPr>
      <w:hyperlink w:anchor="_Toc18035" w:history="1">
        <w:r>
          <w:rPr>
            <w:rFonts w:ascii="仿宋" w:eastAsia="仿宋" w:hAnsi="仿宋" w:cs="仿宋" w:hint="eastAsia"/>
            <w:lang w:eastAsia="zh-CN"/>
          </w:rPr>
          <w:t>(五)、公司经营理念</w:t>
        </w:r>
        <w:r>
          <w:tab/>
        </w:r>
        <w:r>
          <w:fldChar w:fldCharType="begin"/>
        </w:r>
        <w:r>
          <w:instrText xml:space="preserve"> PAGEREF _Toc18035 \h </w:instrText>
        </w:r>
        <w:r>
          <w:fldChar w:fldCharType="separate"/>
        </w:r>
        <w:r>
          <w:t>32</w:t>
        </w:r>
        <w:r>
          <w:fldChar w:fldCharType="end"/>
        </w:r>
      </w:hyperlink>
    </w:p>
    <w:p>
      <w:pPr>
        <w:pStyle w:val="TOC1"/>
        <w:tabs>
          <w:tab w:val="right" w:leader="dot" w:pos="8306"/>
        </w:tabs>
      </w:pPr>
      <w:hyperlink w:anchor="_Toc26320" w:history="1">
        <w:r>
          <w:rPr>
            <w:rFonts w:ascii="仿宋" w:eastAsia="仿宋" w:hAnsi="仿宋" w:cs="仿宋" w:hint="eastAsia"/>
            <w:lang w:eastAsia="zh-CN"/>
          </w:rPr>
          <w:t>六、财务分析及盈利预测</w:t>
        </w:r>
        <w:r>
          <w:tab/>
        </w:r>
        <w:r>
          <w:fldChar w:fldCharType="begin"/>
        </w:r>
        <w:r>
          <w:instrText xml:space="preserve"> PAGEREF _Toc26320 \h </w:instrText>
        </w:r>
        <w:r>
          <w:fldChar w:fldCharType="separate"/>
        </w:r>
        <w:r>
          <w:t>32</w:t>
        </w:r>
        <w:r>
          <w:fldChar w:fldCharType="end"/>
        </w:r>
      </w:hyperlink>
    </w:p>
    <w:p>
      <w:pPr>
        <w:pStyle w:val="TOC2"/>
        <w:tabs>
          <w:tab w:val="right" w:leader="dot" w:pos="8306"/>
        </w:tabs>
      </w:pPr>
      <w:hyperlink w:anchor="_Toc765" w:history="1">
        <w:r>
          <w:rPr>
            <w:rFonts w:ascii="仿宋" w:eastAsia="仿宋" w:hAnsi="仿宋" w:cs="仿宋" w:hint="eastAsia"/>
            <w:lang w:eastAsia="zh-CN"/>
          </w:rPr>
          <w:t>(一)、过往财务情况</w:t>
        </w:r>
        <w:r>
          <w:tab/>
        </w:r>
        <w:r>
          <w:fldChar w:fldCharType="begin"/>
        </w:r>
        <w:r>
          <w:instrText xml:space="preserve"> PAGEREF _Toc765 \h </w:instrText>
        </w:r>
        <w:r>
          <w:fldChar w:fldCharType="separate"/>
        </w:r>
        <w:r>
          <w:t>32</w:t>
        </w:r>
        <w:r>
          <w:fldChar w:fldCharType="end"/>
        </w:r>
      </w:hyperlink>
    </w:p>
    <w:p>
      <w:pPr>
        <w:pStyle w:val="TOC2"/>
        <w:tabs>
          <w:tab w:val="right" w:leader="dot" w:pos="8306"/>
        </w:tabs>
      </w:pPr>
      <w:hyperlink w:anchor="_Toc1369" w:history="1">
        <w:r>
          <w:rPr>
            <w:rFonts w:ascii="仿宋" w:eastAsia="仿宋" w:hAnsi="仿宋" w:cs="仿宋" w:hint="eastAsia"/>
            <w:lang w:eastAsia="zh-CN"/>
          </w:rPr>
          <w:t>(二)、20XX-20XX年盈利预测</w:t>
        </w:r>
        <w:r>
          <w:tab/>
        </w:r>
        <w:r>
          <w:fldChar w:fldCharType="begin"/>
        </w:r>
        <w:r>
          <w:instrText xml:space="preserve"> PAGEREF _Toc1369 \h </w:instrText>
        </w:r>
        <w:r>
          <w:fldChar w:fldCharType="separate"/>
        </w:r>
        <w:r>
          <w:t>32</w:t>
        </w:r>
        <w:r>
          <w:fldChar w:fldCharType="end"/>
        </w:r>
      </w:hyperlink>
    </w:p>
    <w:p>
      <w:pPr>
        <w:pStyle w:val="TOC2"/>
        <w:tabs>
          <w:tab w:val="right" w:leader="dot" w:pos="8306"/>
        </w:tabs>
      </w:pPr>
      <w:hyperlink w:anchor="_Toc19850" w:history="1">
        <w:r>
          <w:rPr>
            <w:rFonts w:ascii="仿宋" w:eastAsia="仿宋" w:hAnsi="仿宋" w:cs="仿宋" w:hint="eastAsia"/>
            <w:lang w:eastAsia="zh-CN"/>
          </w:rPr>
          <w:t>(三)、营业成本</w:t>
        </w:r>
        <w:r>
          <w:tab/>
        </w:r>
        <w:r>
          <w:fldChar w:fldCharType="begin"/>
        </w:r>
        <w:r>
          <w:instrText xml:space="preserve"> PAGEREF _Toc19850 \h </w:instrText>
        </w:r>
        <w:r>
          <w:fldChar w:fldCharType="separate"/>
        </w:r>
        <w:r>
          <w:t>33</w:t>
        </w:r>
        <w:r>
          <w:fldChar w:fldCharType="end"/>
        </w:r>
      </w:hyperlink>
    </w:p>
    <w:p>
      <w:pPr>
        <w:pStyle w:val="TOC2"/>
        <w:tabs>
          <w:tab w:val="right" w:leader="dot" w:pos="8306"/>
        </w:tabs>
      </w:pPr>
      <w:hyperlink w:anchor="_Toc19293" w:history="1">
        <w:r>
          <w:rPr>
            <w:rFonts w:ascii="仿宋" w:eastAsia="仿宋" w:hAnsi="仿宋" w:cs="仿宋" w:hint="eastAsia"/>
            <w:lang w:eastAsia="zh-CN"/>
          </w:rPr>
          <w:t>(四)、营业税金及附加预测</w:t>
        </w:r>
        <w:r>
          <w:tab/>
        </w:r>
        <w:r>
          <w:fldChar w:fldCharType="begin"/>
        </w:r>
        <w:r>
          <w:instrText xml:space="preserve"> PAGEREF _Toc19293 \h </w:instrText>
        </w:r>
        <w:r>
          <w:fldChar w:fldCharType="separate"/>
        </w:r>
        <w:r>
          <w:t>34</w:t>
        </w:r>
        <w:r>
          <w:fldChar w:fldCharType="end"/>
        </w:r>
      </w:hyperlink>
    </w:p>
    <w:p>
      <w:pPr>
        <w:pStyle w:val="TOC2"/>
        <w:tabs>
          <w:tab w:val="right" w:leader="dot" w:pos="8306"/>
        </w:tabs>
      </w:pPr>
      <w:hyperlink w:anchor="_Toc16928" w:history="1">
        <w:r>
          <w:rPr>
            <w:rFonts w:ascii="仿宋" w:eastAsia="仿宋" w:hAnsi="仿宋" w:cs="仿宋" w:hint="eastAsia"/>
            <w:lang w:eastAsia="zh-CN"/>
          </w:rPr>
          <w:t>(五)、营业费用预测</w:t>
        </w:r>
        <w:r>
          <w:tab/>
        </w:r>
        <w:r>
          <w:fldChar w:fldCharType="begin"/>
        </w:r>
        <w:r>
          <w:instrText xml:space="preserve"> PAGEREF _Toc16928 \h </w:instrText>
        </w:r>
        <w:r>
          <w:fldChar w:fldCharType="separate"/>
        </w:r>
        <w:r>
          <w:t>34</w:t>
        </w:r>
        <w:r>
          <w:fldChar w:fldCharType="end"/>
        </w:r>
      </w:hyperlink>
    </w:p>
    <w:p>
      <w:pPr>
        <w:pStyle w:val="TOC2"/>
        <w:tabs>
          <w:tab w:val="right" w:leader="dot" w:pos="8306"/>
        </w:tabs>
      </w:pPr>
      <w:hyperlink w:anchor="_Toc29391" w:history="1">
        <w:r>
          <w:rPr>
            <w:rFonts w:ascii="仿宋" w:eastAsia="仿宋" w:hAnsi="仿宋" w:cs="仿宋" w:hint="eastAsia"/>
            <w:lang w:eastAsia="zh-CN"/>
          </w:rPr>
          <w:t>(六)、管理费用预测</w:t>
        </w:r>
        <w:r>
          <w:tab/>
        </w:r>
        <w:r>
          <w:fldChar w:fldCharType="begin"/>
        </w:r>
        <w:r>
          <w:instrText xml:space="preserve"> PAGEREF _Toc29391 \h </w:instrText>
        </w:r>
        <w:r>
          <w:fldChar w:fldCharType="separate"/>
        </w:r>
        <w:r>
          <w:t>34</w:t>
        </w:r>
        <w:r>
          <w:fldChar w:fldCharType="end"/>
        </w:r>
      </w:hyperlink>
    </w:p>
    <w:p>
      <w:pPr>
        <w:pStyle w:val="TOC2"/>
        <w:tabs>
          <w:tab w:val="right" w:leader="dot" w:pos="8306"/>
        </w:tabs>
      </w:pPr>
      <w:hyperlink w:anchor="_Toc12492" w:history="1">
        <w:r>
          <w:rPr>
            <w:rFonts w:ascii="仿宋" w:eastAsia="仿宋" w:hAnsi="仿宋" w:cs="仿宋" w:hint="eastAsia"/>
            <w:lang w:eastAsia="zh-CN"/>
          </w:rPr>
          <w:t>(七)、财务费用预测</w:t>
        </w:r>
        <w:r>
          <w:tab/>
        </w:r>
        <w:r>
          <w:fldChar w:fldCharType="begin"/>
        </w:r>
        <w:r>
          <w:instrText xml:space="preserve"> PAGEREF _Toc12492 \h </w:instrText>
        </w:r>
        <w:r>
          <w:fldChar w:fldCharType="separate"/>
        </w:r>
        <w:r>
          <w:t>35</w:t>
        </w:r>
        <w:r>
          <w:fldChar w:fldCharType="end"/>
        </w:r>
      </w:hyperlink>
    </w:p>
    <w:p>
      <w:pPr>
        <w:pStyle w:val="TOC1"/>
        <w:tabs>
          <w:tab w:val="right" w:leader="dot" w:pos="8306"/>
        </w:tabs>
      </w:pPr>
      <w:hyperlink w:anchor="_Toc6630" w:history="1">
        <w:r>
          <w:rPr>
            <w:rFonts w:ascii="仿宋" w:eastAsia="仿宋" w:hAnsi="仿宋" w:cs="仿宋" w:hint="eastAsia"/>
            <w:lang w:eastAsia="zh-CN"/>
          </w:rPr>
          <w:t>七、发展规划</w:t>
        </w:r>
        <w:r>
          <w:tab/>
        </w:r>
        <w:r>
          <w:fldChar w:fldCharType="begin"/>
        </w:r>
        <w:r>
          <w:instrText xml:space="preserve"> PAGEREF _Toc6630 \h </w:instrText>
        </w:r>
        <w:r>
          <w:fldChar w:fldCharType="separate"/>
        </w:r>
        <w:r>
          <w:t>35</w:t>
        </w:r>
        <w:r>
          <w:fldChar w:fldCharType="end"/>
        </w:r>
      </w:hyperlink>
    </w:p>
    <w:p>
      <w:pPr>
        <w:pStyle w:val="TOC2"/>
        <w:tabs>
          <w:tab w:val="right" w:leader="dot" w:pos="8306"/>
        </w:tabs>
      </w:pPr>
      <w:hyperlink w:anchor="_Toc31708" w:history="1">
        <w:r>
          <w:rPr>
            <w:rFonts w:ascii="仿宋" w:eastAsia="仿宋" w:hAnsi="仿宋" w:cs="仿宋" w:hint="eastAsia"/>
            <w:lang w:eastAsia="zh-CN"/>
          </w:rPr>
          <w:t>(一)、远景与战略</w:t>
        </w:r>
        <w:r>
          <w:tab/>
        </w:r>
        <w:r>
          <w:fldChar w:fldCharType="begin"/>
        </w:r>
        <w:r>
          <w:instrText xml:space="preserve"> PAGEREF _Toc31708 \h </w:instrText>
        </w:r>
        <w:r>
          <w:fldChar w:fldCharType="separate"/>
        </w:r>
        <w:r>
          <w:t>35</w:t>
        </w:r>
        <w:r>
          <w:fldChar w:fldCharType="end"/>
        </w:r>
      </w:hyperlink>
    </w:p>
    <w:p>
      <w:pPr>
        <w:pStyle w:val="TOC2"/>
        <w:tabs>
          <w:tab w:val="right" w:leader="dot" w:pos="8306"/>
        </w:tabs>
      </w:pPr>
      <w:hyperlink w:anchor="_Toc10975" w:history="1">
        <w:r>
          <w:rPr>
            <w:rFonts w:ascii="仿宋" w:eastAsia="仿宋" w:hAnsi="仿宋" w:cs="仿宋" w:hint="eastAsia"/>
            <w:lang w:eastAsia="zh-CN"/>
          </w:rPr>
          <w:t>(二)、五年发展目标规划</w:t>
        </w:r>
        <w:r>
          <w:tab/>
        </w:r>
        <w:r>
          <w:fldChar w:fldCharType="begin"/>
        </w:r>
        <w:r>
          <w:instrText xml:space="preserve"> PAGEREF _Toc10975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04" w:history="1">
        <w:r>
          <w:rPr>
            <w:rFonts w:ascii="仿宋" w:eastAsia="仿宋" w:hAnsi="仿宋" w:cs="仿宋" w:hint="eastAsia"/>
            <w:lang w:eastAsia="zh-CN"/>
          </w:rPr>
          <w:t>(三)、计划与实施</w:t>
        </w:r>
        <w:r>
          <w:tab/>
        </w:r>
        <w:r>
          <w:fldChar w:fldCharType="begin"/>
        </w:r>
        <w:r>
          <w:instrText xml:space="preserve"> PAGEREF _Toc22804 \h </w:instrText>
        </w:r>
        <w:r>
          <w:fldChar w:fldCharType="separate"/>
        </w:r>
        <w:r>
          <w:t>39</w:t>
        </w:r>
        <w:r>
          <w:fldChar w:fldCharType="end"/>
        </w:r>
      </w:hyperlink>
    </w:p>
    <w:p>
      <w:pPr>
        <w:pStyle w:val="TOC1"/>
        <w:tabs>
          <w:tab w:val="right" w:leader="dot" w:pos="8306"/>
        </w:tabs>
      </w:pPr>
      <w:hyperlink w:anchor="_Toc12009" w:history="1">
        <w:r>
          <w:rPr>
            <w:rFonts w:ascii="仿宋" w:eastAsia="仿宋" w:hAnsi="仿宋" w:cs="仿宋" w:hint="eastAsia"/>
            <w:lang w:eastAsia="zh-CN"/>
          </w:rPr>
          <w:t>八、公司机构优势</w:t>
        </w:r>
        <w:r>
          <w:tab/>
        </w:r>
        <w:r>
          <w:fldChar w:fldCharType="begin"/>
        </w:r>
        <w:r>
          <w:instrText xml:space="preserve"> PAGEREF _Toc12009 \h </w:instrText>
        </w:r>
        <w:r>
          <w:fldChar w:fldCharType="separate"/>
        </w:r>
        <w:r>
          <w:t>41</w:t>
        </w:r>
        <w:r>
          <w:fldChar w:fldCharType="end"/>
        </w:r>
      </w:hyperlink>
    </w:p>
    <w:p>
      <w:pPr>
        <w:pStyle w:val="TOC2"/>
        <w:tabs>
          <w:tab w:val="right" w:leader="dot" w:pos="8306"/>
        </w:tabs>
      </w:pPr>
      <w:hyperlink w:anchor="_Toc5504" w:history="1">
        <w:r>
          <w:rPr>
            <w:rFonts w:ascii="仿宋" w:eastAsia="仿宋" w:hAnsi="仿宋" w:cs="仿宋" w:hint="eastAsia"/>
            <w:lang w:eastAsia="zh-CN"/>
          </w:rPr>
          <w:t>(一)、区位优势</w:t>
        </w:r>
        <w:r>
          <w:tab/>
        </w:r>
        <w:r>
          <w:fldChar w:fldCharType="begin"/>
        </w:r>
        <w:r>
          <w:instrText xml:space="preserve"> PAGEREF _Toc5504 \h </w:instrText>
        </w:r>
        <w:r>
          <w:fldChar w:fldCharType="separate"/>
        </w:r>
        <w:r>
          <w:t>41</w:t>
        </w:r>
        <w:r>
          <w:fldChar w:fldCharType="end"/>
        </w:r>
      </w:hyperlink>
    </w:p>
    <w:p>
      <w:pPr>
        <w:pStyle w:val="TOC2"/>
        <w:tabs>
          <w:tab w:val="right" w:leader="dot" w:pos="8306"/>
        </w:tabs>
      </w:pPr>
      <w:hyperlink w:anchor="_Toc19756" w:history="1">
        <w:r>
          <w:rPr>
            <w:rFonts w:ascii="仿宋" w:eastAsia="仿宋" w:hAnsi="仿宋" w:cs="仿宋" w:hint="eastAsia"/>
            <w:lang w:eastAsia="zh-CN"/>
          </w:rPr>
          <w:t>(二)、政策优势</w:t>
        </w:r>
        <w:r>
          <w:tab/>
        </w:r>
        <w:r>
          <w:fldChar w:fldCharType="begin"/>
        </w:r>
        <w:r>
          <w:instrText xml:space="preserve"> PAGEREF _Toc19756 \h </w:instrText>
        </w:r>
        <w:r>
          <w:fldChar w:fldCharType="separate"/>
        </w:r>
        <w:r>
          <w:t>41</w:t>
        </w:r>
        <w:r>
          <w:fldChar w:fldCharType="end"/>
        </w:r>
      </w:hyperlink>
    </w:p>
    <w:p>
      <w:pPr>
        <w:pStyle w:val="TOC2"/>
        <w:tabs>
          <w:tab w:val="right" w:leader="dot" w:pos="8306"/>
        </w:tabs>
      </w:pPr>
      <w:hyperlink w:anchor="_Toc14534" w:history="1">
        <w:r>
          <w:rPr>
            <w:rFonts w:ascii="仿宋" w:eastAsia="仿宋" w:hAnsi="仿宋" w:cs="仿宋" w:hint="eastAsia"/>
            <w:lang w:eastAsia="zh-CN"/>
          </w:rPr>
          <w:t>(三)、优秀的管理顾问团队</w:t>
        </w:r>
        <w:r>
          <w:tab/>
        </w:r>
        <w:r>
          <w:fldChar w:fldCharType="begin"/>
        </w:r>
        <w:r>
          <w:instrText xml:space="preserve"> PAGEREF _Toc14534 \h </w:instrText>
        </w:r>
        <w:r>
          <w:fldChar w:fldCharType="separate"/>
        </w:r>
        <w:r>
          <w:t>41</w:t>
        </w:r>
        <w:r>
          <w:fldChar w:fldCharType="end"/>
        </w:r>
      </w:hyperlink>
    </w:p>
    <w:p>
      <w:pPr>
        <w:pStyle w:val="TOC2"/>
        <w:tabs>
          <w:tab w:val="right" w:leader="dot" w:pos="8306"/>
        </w:tabs>
      </w:pPr>
      <w:hyperlink w:anchor="_Toc32588" w:history="1">
        <w:r>
          <w:rPr>
            <w:rFonts w:ascii="仿宋" w:eastAsia="仿宋" w:hAnsi="仿宋" w:cs="仿宋" w:hint="eastAsia"/>
            <w:lang w:eastAsia="zh-CN"/>
          </w:rPr>
          <w:t>(四)、高端的合作伙伴，高质量的设施技术和管理</w:t>
        </w:r>
        <w:r>
          <w:tab/>
        </w:r>
        <w:r>
          <w:fldChar w:fldCharType="begin"/>
        </w:r>
        <w:r>
          <w:instrText xml:space="preserve"> PAGEREF _Toc32588 \h </w:instrText>
        </w:r>
        <w:r>
          <w:fldChar w:fldCharType="separate"/>
        </w:r>
        <w:r>
          <w:t>42</w:t>
        </w:r>
        <w:r>
          <w:fldChar w:fldCharType="end"/>
        </w:r>
      </w:hyperlink>
    </w:p>
    <w:p>
      <w:pPr>
        <w:pStyle w:val="TOC1"/>
        <w:tabs>
          <w:tab w:val="right" w:leader="dot" w:pos="8306"/>
        </w:tabs>
      </w:pPr>
      <w:hyperlink w:anchor="_Toc3117" w:history="1">
        <w:r>
          <w:rPr>
            <w:rFonts w:ascii="仿宋" w:eastAsia="仿宋" w:hAnsi="仿宋" w:cs="仿宋" w:hint="eastAsia"/>
            <w:lang w:eastAsia="zh-CN"/>
          </w:rPr>
          <w:t>九、法律和合规事项</w:t>
        </w:r>
        <w:r>
          <w:tab/>
        </w:r>
        <w:r>
          <w:fldChar w:fldCharType="begin"/>
        </w:r>
        <w:r>
          <w:instrText xml:space="preserve"> PAGEREF _Toc3117 \h </w:instrText>
        </w:r>
        <w:r>
          <w:fldChar w:fldCharType="separate"/>
        </w:r>
        <w:r>
          <w:t>42</w:t>
        </w:r>
        <w:r>
          <w:fldChar w:fldCharType="end"/>
        </w:r>
      </w:hyperlink>
    </w:p>
    <w:p>
      <w:pPr>
        <w:pStyle w:val="TOC2"/>
        <w:tabs>
          <w:tab w:val="right" w:leader="dot" w:pos="8306"/>
        </w:tabs>
      </w:pPr>
      <w:hyperlink w:anchor="_Toc3808" w:history="1">
        <w:r>
          <w:rPr>
            <w:rFonts w:ascii="仿宋" w:eastAsia="仿宋" w:hAnsi="仿宋" w:cs="仿宋" w:hint="eastAsia"/>
            <w:lang w:eastAsia="zh-CN"/>
          </w:rPr>
          <w:t>(一)、公司法律结构</w:t>
        </w:r>
        <w:r>
          <w:tab/>
        </w:r>
        <w:r>
          <w:fldChar w:fldCharType="begin"/>
        </w:r>
        <w:r>
          <w:instrText xml:space="preserve"> PAGEREF _Toc3808 \h </w:instrText>
        </w:r>
        <w:r>
          <w:fldChar w:fldCharType="separate"/>
        </w:r>
        <w:r>
          <w:t>42</w:t>
        </w:r>
        <w:r>
          <w:fldChar w:fldCharType="end"/>
        </w:r>
      </w:hyperlink>
    </w:p>
    <w:p>
      <w:pPr>
        <w:pStyle w:val="TOC2"/>
        <w:tabs>
          <w:tab w:val="right" w:leader="dot" w:pos="8306"/>
        </w:tabs>
      </w:pPr>
      <w:hyperlink w:anchor="_Toc27314" w:history="1">
        <w:r>
          <w:rPr>
            <w:rFonts w:ascii="仿宋" w:eastAsia="仿宋" w:hAnsi="仿宋" w:cs="仿宋" w:hint="eastAsia"/>
            <w:lang w:eastAsia="zh-CN"/>
          </w:rPr>
          <w:t>(二)、合同与协议</w:t>
        </w:r>
        <w:r>
          <w:tab/>
        </w:r>
        <w:r>
          <w:fldChar w:fldCharType="begin"/>
        </w:r>
        <w:r>
          <w:instrText xml:space="preserve"> PAGEREF _Toc27314 \h </w:instrText>
        </w:r>
        <w:r>
          <w:fldChar w:fldCharType="separate"/>
        </w:r>
        <w:r>
          <w:t>43</w:t>
        </w:r>
        <w:r>
          <w:fldChar w:fldCharType="end"/>
        </w:r>
      </w:hyperlink>
    </w:p>
    <w:p>
      <w:pPr>
        <w:pStyle w:val="TOC1"/>
        <w:tabs>
          <w:tab w:val="right" w:leader="dot" w:pos="8306"/>
        </w:tabs>
      </w:pPr>
      <w:hyperlink w:anchor="_Toc19371" w:history="1">
        <w:r>
          <w:rPr>
            <w:rFonts w:ascii="仿宋" w:eastAsia="仿宋" w:hAnsi="仿宋" w:cs="仿宋" w:hint="eastAsia"/>
            <w:lang w:eastAsia="zh-CN"/>
          </w:rPr>
          <w:t>十、营销策略</w:t>
        </w:r>
        <w:r>
          <w:tab/>
        </w:r>
        <w:r>
          <w:fldChar w:fldCharType="begin"/>
        </w:r>
        <w:r>
          <w:instrText xml:space="preserve"> PAGEREF _Toc19371 \h </w:instrText>
        </w:r>
        <w:r>
          <w:fldChar w:fldCharType="separate"/>
        </w:r>
        <w:r>
          <w:t>43</w:t>
        </w:r>
        <w:r>
          <w:fldChar w:fldCharType="end"/>
        </w:r>
      </w:hyperlink>
    </w:p>
    <w:p>
      <w:pPr>
        <w:pStyle w:val="TOC2"/>
        <w:tabs>
          <w:tab w:val="right" w:leader="dot" w:pos="8306"/>
        </w:tabs>
      </w:pPr>
      <w:hyperlink w:anchor="_Toc10974" w:history="1">
        <w:r>
          <w:rPr>
            <w:rFonts w:ascii="仿宋" w:eastAsia="仿宋" w:hAnsi="仿宋" w:cs="仿宋" w:hint="eastAsia"/>
            <w:lang w:eastAsia="zh-CN"/>
          </w:rPr>
          <w:t>(一)、市场定位</w:t>
        </w:r>
        <w:r>
          <w:tab/>
        </w:r>
        <w:r>
          <w:fldChar w:fldCharType="begin"/>
        </w:r>
        <w:r>
          <w:instrText xml:space="preserve"> PAGEREF _Toc10974 \h </w:instrText>
        </w:r>
        <w:r>
          <w:fldChar w:fldCharType="separate"/>
        </w:r>
        <w:r>
          <w:t>43</w:t>
        </w:r>
        <w:r>
          <w:fldChar w:fldCharType="end"/>
        </w:r>
      </w:hyperlink>
    </w:p>
    <w:p>
      <w:pPr>
        <w:pStyle w:val="TOC2"/>
        <w:tabs>
          <w:tab w:val="right" w:leader="dot" w:pos="8306"/>
        </w:tabs>
      </w:pPr>
      <w:hyperlink w:anchor="_Toc10400" w:history="1">
        <w:r>
          <w:rPr>
            <w:rFonts w:ascii="仿宋" w:eastAsia="仿宋" w:hAnsi="仿宋" w:cs="仿宋" w:hint="eastAsia"/>
            <w:lang w:eastAsia="zh-CN"/>
          </w:rPr>
          <w:t>(二)、定价策略</w:t>
        </w:r>
        <w:r>
          <w:tab/>
        </w:r>
        <w:r>
          <w:fldChar w:fldCharType="begin"/>
        </w:r>
        <w:r>
          <w:instrText xml:space="preserve"> PAGEREF _Toc10400 \h </w:instrText>
        </w:r>
        <w:r>
          <w:fldChar w:fldCharType="separate"/>
        </w:r>
        <w:r>
          <w:t>45</w:t>
        </w:r>
        <w:r>
          <w:fldChar w:fldCharType="end"/>
        </w:r>
      </w:hyperlink>
    </w:p>
    <w:p>
      <w:pPr>
        <w:pStyle w:val="TOC2"/>
        <w:tabs>
          <w:tab w:val="right" w:leader="dot" w:pos="8306"/>
        </w:tabs>
      </w:pPr>
      <w:hyperlink w:anchor="_Toc14396" w:history="1">
        <w:r>
          <w:rPr>
            <w:rFonts w:ascii="仿宋" w:eastAsia="仿宋" w:hAnsi="仿宋" w:cs="仿宋" w:hint="eastAsia"/>
            <w:lang w:eastAsia="zh-CN"/>
          </w:rPr>
          <w:t>(三)、推广和广告</w:t>
        </w:r>
        <w:r>
          <w:tab/>
        </w:r>
        <w:r>
          <w:fldChar w:fldCharType="begin"/>
        </w:r>
        <w:r>
          <w:instrText xml:space="preserve"> PAGEREF _Toc14396 \h </w:instrText>
        </w:r>
        <w:r>
          <w:fldChar w:fldCharType="separate"/>
        </w:r>
        <w:r>
          <w:t>46</w:t>
        </w:r>
        <w:r>
          <w:fldChar w:fldCharType="end"/>
        </w:r>
      </w:hyperlink>
    </w:p>
    <w:p>
      <w:pPr>
        <w:pStyle w:val="TOC1"/>
        <w:tabs>
          <w:tab w:val="right" w:leader="dot" w:pos="8306"/>
        </w:tabs>
      </w:pPr>
      <w:hyperlink w:anchor="_Toc7665" w:history="1">
        <w:r>
          <w:rPr>
            <w:rFonts w:ascii="仿宋" w:eastAsia="仿宋" w:hAnsi="仿宋" w:cs="仿宋" w:hint="eastAsia"/>
            <w:lang w:eastAsia="zh-CN"/>
          </w:rPr>
          <w:t>十一、团队介绍</w:t>
        </w:r>
        <w:r>
          <w:tab/>
        </w:r>
        <w:r>
          <w:fldChar w:fldCharType="begin"/>
        </w:r>
        <w:r>
          <w:instrText xml:space="preserve"> PAGEREF _Toc7665 \h </w:instrText>
        </w:r>
        <w:r>
          <w:fldChar w:fldCharType="separate"/>
        </w:r>
        <w:r>
          <w:t>47</w:t>
        </w:r>
        <w:r>
          <w:fldChar w:fldCharType="end"/>
        </w:r>
      </w:hyperlink>
    </w:p>
    <w:p>
      <w:pPr>
        <w:pStyle w:val="TOC2"/>
        <w:tabs>
          <w:tab w:val="right" w:leader="dot" w:pos="8306"/>
        </w:tabs>
      </w:pPr>
      <w:hyperlink w:anchor="_Toc24998" w:history="1">
        <w:r>
          <w:rPr>
            <w:rFonts w:ascii="仿宋" w:eastAsia="仿宋" w:hAnsi="仿宋" w:cs="仿宋" w:hint="eastAsia"/>
            <w:lang w:eastAsia="zh-CN"/>
          </w:rPr>
          <w:t>(一)、创始团队</w:t>
        </w:r>
        <w:r>
          <w:tab/>
        </w:r>
        <w:r>
          <w:fldChar w:fldCharType="begin"/>
        </w:r>
        <w:r>
          <w:instrText xml:space="preserve"> PAGEREF _Toc24998 \h </w:instrText>
        </w:r>
        <w:r>
          <w:fldChar w:fldCharType="separate"/>
        </w:r>
        <w:r>
          <w:t>47</w:t>
        </w:r>
        <w:r>
          <w:fldChar w:fldCharType="end"/>
        </w:r>
      </w:hyperlink>
    </w:p>
    <w:p>
      <w:pPr>
        <w:pStyle w:val="TOC2"/>
        <w:tabs>
          <w:tab w:val="right" w:leader="dot" w:pos="8306"/>
        </w:tabs>
      </w:pPr>
      <w:hyperlink w:anchor="_Toc24767" w:history="1">
        <w:r>
          <w:rPr>
            <w:rFonts w:ascii="仿宋" w:eastAsia="仿宋" w:hAnsi="仿宋" w:cs="仿宋" w:hint="eastAsia"/>
            <w:lang w:eastAsia="zh-CN"/>
          </w:rPr>
          <w:t>(二)、管理团队</w:t>
        </w:r>
        <w:r>
          <w:tab/>
        </w:r>
        <w:r>
          <w:fldChar w:fldCharType="begin"/>
        </w:r>
        <w:r>
          <w:instrText xml:space="preserve"> PAGEREF _Toc24767 \h </w:instrText>
        </w:r>
        <w:r>
          <w:fldChar w:fldCharType="separate"/>
        </w:r>
        <w:r>
          <w:t>48</w:t>
        </w:r>
        <w:r>
          <w:fldChar w:fldCharType="end"/>
        </w:r>
      </w:hyperlink>
    </w:p>
    <w:p>
      <w:pPr>
        <w:pStyle w:val="TOC2"/>
        <w:tabs>
          <w:tab w:val="right" w:leader="dot" w:pos="8306"/>
        </w:tabs>
      </w:pPr>
      <w:hyperlink w:anchor="_Toc19130" w:history="1">
        <w:r>
          <w:rPr>
            <w:rFonts w:ascii="仿宋" w:eastAsia="仿宋" w:hAnsi="仿宋" w:cs="仿宋" w:hint="eastAsia"/>
            <w:lang w:eastAsia="zh-CN"/>
          </w:rPr>
          <w:t>(三)、顾问团队</w:t>
        </w:r>
        <w:r>
          <w:tab/>
        </w:r>
        <w:r>
          <w:fldChar w:fldCharType="begin"/>
        </w:r>
        <w:r>
          <w:instrText xml:space="preserve"> PAGEREF _Toc19130 \h </w:instrText>
        </w:r>
        <w:r>
          <w:fldChar w:fldCharType="separate"/>
        </w:r>
        <w:r>
          <w:t>48</w:t>
        </w:r>
        <w:r>
          <w:fldChar w:fldCharType="end"/>
        </w:r>
      </w:hyperlink>
    </w:p>
    <w:p>
      <w:pPr>
        <w:pStyle w:val="TOC1"/>
        <w:tabs>
          <w:tab w:val="right" w:leader="dot" w:pos="8306"/>
        </w:tabs>
      </w:pPr>
      <w:hyperlink w:anchor="_Toc17701" w:history="1">
        <w:r>
          <w:rPr>
            <w:rFonts w:ascii="仿宋" w:eastAsia="仿宋" w:hAnsi="仿宋" w:cs="仿宋" w:hint="eastAsia"/>
            <w:lang w:eastAsia="zh-CN"/>
          </w:rPr>
          <w:t>十二、人力资源</w:t>
        </w:r>
        <w:r>
          <w:tab/>
        </w:r>
        <w:r>
          <w:fldChar w:fldCharType="begin"/>
        </w:r>
        <w:r>
          <w:instrText xml:space="preserve"> PAGEREF _Toc17701 \h </w:instrText>
        </w:r>
        <w:r>
          <w:fldChar w:fldCharType="separate"/>
        </w:r>
        <w:r>
          <w:t>49</w:t>
        </w:r>
        <w:r>
          <w:fldChar w:fldCharType="end"/>
        </w:r>
      </w:hyperlink>
    </w:p>
    <w:p>
      <w:pPr>
        <w:pStyle w:val="TOC2"/>
        <w:tabs>
          <w:tab w:val="right" w:leader="dot" w:pos="8306"/>
        </w:tabs>
      </w:pPr>
      <w:hyperlink w:anchor="_Toc8761" w:history="1">
        <w:r>
          <w:rPr>
            <w:rFonts w:ascii="仿宋" w:eastAsia="仿宋" w:hAnsi="仿宋" w:cs="仿宋" w:hint="eastAsia"/>
            <w:lang w:eastAsia="zh-CN"/>
          </w:rPr>
          <w:t>(一)、工厂员工组织</w:t>
        </w:r>
        <w:r>
          <w:tab/>
        </w:r>
        <w:r>
          <w:fldChar w:fldCharType="begin"/>
        </w:r>
        <w:r>
          <w:instrText xml:space="preserve"> PAGEREF _Toc8761 \h </w:instrText>
        </w:r>
        <w:r>
          <w:fldChar w:fldCharType="separate"/>
        </w:r>
        <w:r>
          <w:t>49</w:t>
        </w:r>
        <w:r>
          <w:fldChar w:fldCharType="end"/>
        </w:r>
      </w:hyperlink>
    </w:p>
    <w:p>
      <w:pPr>
        <w:pStyle w:val="TOC2"/>
        <w:tabs>
          <w:tab w:val="right" w:leader="dot" w:pos="8306"/>
        </w:tabs>
      </w:pPr>
      <w:hyperlink w:anchor="_Toc1457" w:history="1">
        <w:r>
          <w:rPr>
            <w:rFonts w:ascii="仿宋" w:eastAsia="仿宋" w:hAnsi="仿宋" w:cs="仿宋" w:hint="eastAsia"/>
            <w:lang w:eastAsia="zh-CN"/>
          </w:rPr>
          <w:t>(二)、培训和发展计划</w:t>
        </w:r>
        <w:r>
          <w:tab/>
        </w:r>
        <w:r>
          <w:fldChar w:fldCharType="begin"/>
        </w:r>
        <w:r>
          <w:instrText xml:space="preserve"> PAGEREF _Toc1457 \h </w:instrText>
        </w:r>
        <w:r>
          <w:fldChar w:fldCharType="separate"/>
        </w:r>
        <w:r>
          <w:t>50</w:t>
        </w:r>
        <w:r>
          <w:fldChar w:fldCharType="end"/>
        </w:r>
      </w:hyperlink>
    </w:p>
    <w:p>
      <w:pPr>
        <w:pStyle w:val="TOC2"/>
        <w:tabs>
          <w:tab w:val="right" w:leader="dot" w:pos="8306"/>
        </w:tabs>
      </w:pPr>
      <w:hyperlink w:anchor="_Toc3102" w:history="1">
        <w:r>
          <w:rPr>
            <w:rFonts w:ascii="仿宋" w:eastAsia="仿宋" w:hAnsi="仿宋" w:cs="仿宋" w:hint="eastAsia"/>
            <w:lang w:eastAsia="zh-CN"/>
          </w:rPr>
          <w:t>(三)、安全和环境管理</w:t>
        </w:r>
        <w:r>
          <w:tab/>
        </w:r>
        <w:r>
          <w:fldChar w:fldCharType="begin"/>
        </w:r>
        <w:r>
          <w:instrText xml:space="preserve"> PAGEREF _Toc3102 \h </w:instrText>
        </w:r>
        <w:r>
          <w:fldChar w:fldCharType="separate"/>
        </w:r>
        <w:r>
          <w:t>51</w:t>
        </w:r>
        <w:r>
          <w:fldChar w:fldCharType="end"/>
        </w:r>
      </w:hyperlink>
    </w:p>
    <w:p>
      <w:pPr>
        <w:pStyle w:val="TOC1"/>
        <w:tabs>
          <w:tab w:val="right" w:leader="dot" w:pos="8306"/>
        </w:tabs>
      </w:pPr>
      <w:hyperlink w:anchor="_Toc17287" w:history="1">
        <w:r>
          <w:rPr>
            <w:rFonts w:ascii="仿宋" w:eastAsia="仿宋" w:hAnsi="仿宋" w:cs="仿宋" w:hint="eastAsia"/>
            <w:lang w:eastAsia="zh-CN"/>
          </w:rPr>
          <w:t>十三、法律与合规事务</w:t>
        </w:r>
        <w:r>
          <w:tab/>
        </w:r>
        <w:r>
          <w:fldChar w:fldCharType="begin"/>
        </w:r>
        <w:r>
          <w:instrText xml:space="preserve"> PAGEREF _Toc17287 \h </w:instrText>
        </w:r>
        <w:r>
          <w:fldChar w:fldCharType="separate"/>
        </w:r>
        <w:r>
          <w:t>52</w:t>
        </w:r>
        <w:r>
          <w:fldChar w:fldCharType="end"/>
        </w:r>
      </w:hyperlink>
    </w:p>
    <w:p>
      <w:pPr>
        <w:pStyle w:val="TOC2"/>
        <w:tabs>
          <w:tab w:val="right" w:leader="dot" w:pos="8306"/>
        </w:tabs>
      </w:pPr>
      <w:hyperlink w:anchor="_Toc26030" w:history="1">
        <w:r>
          <w:rPr>
            <w:rFonts w:ascii="仿宋" w:eastAsia="仿宋" w:hAnsi="仿宋" w:cs="仿宋" w:hint="eastAsia"/>
            <w:lang w:eastAsia="zh-CN"/>
          </w:rPr>
          <w:t>(一)、法律合规体系</w:t>
        </w:r>
        <w:r>
          <w:tab/>
        </w:r>
        <w:r>
          <w:fldChar w:fldCharType="begin"/>
        </w:r>
        <w:r>
          <w:instrText xml:space="preserve"> PAGEREF _Toc26030 \h </w:instrText>
        </w:r>
        <w:r>
          <w:fldChar w:fldCharType="separate"/>
        </w:r>
        <w:r>
          <w:t>52</w:t>
        </w:r>
        <w:r>
          <w:fldChar w:fldCharType="end"/>
        </w:r>
      </w:hyperlink>
    </w:p>
    <w:p>
      <w:pPr>
        <w:pStyle w:val="TOC2"/>
        <w:tabs>
          <w:tab w:val="right" w:leader="dot" w:pos="8306"/>
        </w:tabs>
      </w:pPr>
      <w:hyperlink w:anchor="_Toc27843" w:history="1">
        <w:r>
          <w:rPr>
            <w:rFonts w:ascii="仿宋" w:eastAsia="仿宋" w:hAnsi="仿宋" w:cs="仿宋" w:hint="eastAsia"/>
            <w:lang w:eastAsia="zh-CN"/>
          </w:rPr>
          <w:t>(二)、知识产权保护</w:t>
        </w:r>
        <w:r>
          <w:tab/>
        </w:r>
        <w:r>
          <w:fldChar w:fldCharType="begin"/>
        </w:r>
        <w:r>
          <w:instrText xml:space="preserve"> PAGEREF _Toc27843 \h </w:instrText>
        </w:r>
        <w:r>
          <w:fldChar w:fldCharType="separate"/>
        </w:r>
        <w:r>
          <w:t>53</w:t>
        </w:r>
        <w:r>
          <w:fldChar w:fldCharType="end"/>
        </w:r>
      </w:hyperlink>
    </w:p>
    <w:p>
      <w:pPr>
        <w:pStyle w:val="TOC2"/>
        <w:tabs>
          <w:tab w:val="right" w:leader="dot" w:pos="8306"/>
        </w:tabs>
      </w:pPr>
      <w:hyperlink w:anchor="_Toc31445" w:history="1">
        <w:r>
          <w:rPr>
            <w:rFonts w:ascii="仿宋" w:eastAsia="仿宋" w:hAnsi="仿宋" w:cs="仿宋" w:hint="eastAsia"/>
            <w:lang w:eastAsia="zh-CN"/>
          </w:rPr>
          <w:t>(三)、争议解决与法律事务</w:t>
        </w:r>
        <w:r>
          <w:tab/>
        </w:r>
        <w:r>
          <w:fldChar w:fldCharType="begin"/>
        </w:r>
        <w:r>
          <w:instrText xml:space="preserve"> PAGEREF _Toc31445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35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28673"/>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29655"/>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一、发展规划分析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建设背景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设备项目建设背景源于对特定领域需求的不断增长，以及对未来市场机遇的迎合。在当前全球化的经济环境下，市场的变化速度越来越快，为新兴智能设备项目提供了更多的发展机遇。本智能设备项目的建设背景与当地经济社会发展和市场需求密切相关。近年来，当地政府积极推动城市化进程，大力发展基础设施，这为智能设备项目的建设提供了有力的支持。因此，智能设备项目建设背景既有经济社会需求的推动，也受到政策环境的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行业分析</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智能设备项目所涉及的行业具有广阔的发展前景。全球范围内，相关行业一直处于增长轨道上。技术的不断进步和市场对高质量产品的需求推动了行业的快速发展。行业内竞争激烈，但通过不断创新和提高产品质量，智能设备项目有望在市场中占据一席之地。行业的发展对于国家和地区的经济增长也有积极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市场分析预测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分析预测表明，未来几年内相关产品的市场需求将继续增长。市场规模将进一步扩大，特别是高附加值产品的需求将持续增加。智能设备项目具备独特的技术和市场定位，可以满足市场的多样化需求。未来市场前景充满希望，预计将保持增长势头。智能设备项目有望在市场中获得可观的份额，实现良好的经济效益。</w:t>
      </w:r>
    </w:p>
    <w:p>
      <w:pPr>
        <w:pStyle w:val="Heading2"/>
        <w:ind w:firstLine="560" w:firstLineChars="200"/>
        <w:rPr>
          <w:rFonts w:ascii="仿宋" w:eastAsia="仿宋" w:hAnsi="仿宋" w:cs="仿宋" w:hint="eastAsia"/>
          <w:sz w:val="28"/>
          <w:lang w:eastAsia="zh-CN"/>
        </w:rPr>
      </w:pPr>
      <w:bookmarkStart w:id="4" w:name="_Toc30486"/>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一、政策背景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当前政府对于相关产业的政策趋势和政策方向。随着经济发展的不断变化，政府对于产业政策也有所调整。例如，最近几年，政府一直鼓励支持高技术产业的发展，特别是在新能源、生物科技、信息技术等领域。这些政策背景将直接影响到您的智能设备项目选择和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二、行业政策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智能设备项目所属行业，政府是否出台了相关政策来规范和引导行业的发展。行业政策可能包括行业准入标准、产品质量要求、行业发展规划等。了解这些政策对智能设备项目的要求对于未来的经营和发展至关重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三、地方政策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在不同地区可能有不同的产业政策。因此，智能设备项目所在地的政策将直接影响到智能设备项目的投资和运营。例如，一些地方政府可能会提供土地、税收、用电等各种方面的扶持政策，以吸引投资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四、财政政策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了解政府的财政政策，是否有相关的财政支持政策，例如补贴、奖励等。这些政策将影响到智能设备项目的资金需求和财务计划。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五、创新政策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政府对创新和研发的政策支持对于技术型智能设备项目尤为重要。是否有专门的创新基金或研发资金可申请，以及如何获得这些资金支持，都需要详细了解。</w:t>
      </w:r>
    </w:p>
    <w:p>
      <w:pPr>
        <w:pStyle w:val="Heading2"/>
        <w:ind w:firstLine="560" w:firstLineChars="200"/>
        <w:rPr>
          <w:rFonts w:ascii="仿宋" w:eastAsia="仿宋" w:hAnsi="仿宋" w:cs="仿宋" w:hint="eastAsia"/>
          <w:sz w:val="28"/>
          <w:lang w:eastAsia="zh-CN"/>
        </w:rPr>
      </w:pPr>
      <w:bookmarkStart w:id="5" w:name="_Toc11977"/>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于20XX年XX月通过相关部门的审批程序，成功获得行业准入资格，正式进入某某行业。中小企业在我国经济中扮演着不可或缺的角色，它们对国民经济的发展、就业、市场繁荣和社会稳定都起到了重要作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小企业的发展受到技术装备、融资、信息闭塞等多方面的困难制约，这些问题包括技术装备的滞后、融资渠道不畅、信息获取的困难等。为了促进中小企业的健康发展，政府应采取措施创造公平竞争的外部环境，以解决中小企业面临的各种问题。我国的加入世界贸易组织也使市场竞争更加激烈，因此，促进中小企业的发展对国家至关重要。中小企业作为我国最大的企业群体，在中国经济中发挥着重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然而，当前资本、土地等要素成本居高不下，资源环境约束逐渐加大，招工难、用工贵以及融资难、融资贵等问题仍然制约着中小企业的生产经营。此外，结构性矛盾日益显著，创新能力不足，大多数中小企业仍然位于价值链的低端，低价格、低效益和高产能、高库存的局面难以在短期内扭转。</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发改委出台的相关文件，其中包括清理规范准入条件、平等对待民营企业在扶持资金等公共资源上、支持民营企业充分利用新型金融工具等。这些措施旨在鼓励和引导民营企业在战略性新兴产业领域取得竞争优势，特别是在节能环保、新一代信息技术、生物、高端装备制造、新能源、新材料、新能源汽车等领域。通过这些政策，民营企业将更容易形成国际竞争力的核心企业，同时还将被鼓励建立品牌管理体系，增强品牌意识。这将有助于培育和运营一批具有影响力的品牌，并推动产业集群和区域品牌的发展。</w:t>
      </w:r>
    </w:p>
    <w:p>
      <w:pPr>
        <w:pStyle w:val="Heading1"/>
        <w:ind w:firstLine="560" w:firstLineChars="200"/>
        <w:rPr>
          <w:rFonts w:ascii="仿宋" w:eastAsia="仿宋" w:hAnsi="仿宋" w:cs="仿宋" w:hint="eastAsia"/>
          <w:sz w:val="28"/>
          <w:lang w:eastAsia="zh-CN"/>
        </w:rPr>
      </w:pPr>
      <w:bookmarkStart w:id="6" w:name="_Toc14925"/>
      <w:r>
        <w:rPr>
          <w:rFonts w:ascii="仿宋" w:eastAsia="仿宋" w:hAnsi="仿宋" w:cs="仿宋" w:hint="eastAsia"/>
          <w:sz w:val="28"/>
          <w:lang w:eastAsia="zh-CN"/>
        </w:rPr>
        <w:t>二、公司介绍</w:t>
      </w:r>
      <w:bookmarkEnd w:id="6"/>
    </w:p>
    <w:p>
      <w:pPr>
        <w:pStyle w:val="Heading2"/>
        <w:rPr>
          <w:rFonts w:ascii="仿宋" w:eastAsia="仿宋" w:hAnsi="仿宋" w:cs="仿宋" w:hint="eastAsia"/>
          <w:lang w:eastAsia="zh-CN"/>
        </w:rPr>
      </w:pPr>
      <w:bookmarkStart w:id="7" w:name="_Toc23322"/>
      <w:r>
        <w:rPr>
          <w:rFonts w:ascii="仿宋" w:eastAsia="仿宋" w:hAnsi="仿宋" w:cs="仿宋" w:hint="eastAsia"/>
          <w:lang w:eastAsia="zh-CN"/>
        </w:rPr>
        <w:t>(一)、综述</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https://d.book118.com/128051050024006036</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智能设备项目融资渠道探索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44348"/>
    <w:rsid w:val="27B4434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128051050024006036"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2023-12-28T13:39:00Z</dcterms:created>
  <dcterms:modified xsi:type="dcterms:W3CDTF">2023-12-28T13:39:26Z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75201C732B9E4947813BFF69E9BAD1A5_11</vt:lpwstr>
  </property>
  <property fmtid="{D5CDD505-2E9C-101B-9397-08002B2CF9AE}" pid="3" name="KSOProductBuildVer">
    <vt:lpwstr>2052-12.1.0.16120</vt:lpwstr>
  </property>
</Properties>
</file>