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云服务器项目规划设计纲要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54" w:history="1">
        <w:r>
          <w:rPr>
            <w:rFonts w:ascii="仿宋" w:eastAsia="仿宋" w:hAnsi="仿宋" w:cs="仿宋" w:hint="eastAsia"/>
            <w:lang w:eastAsia="zh-CN"/>
          </w:rPr>
          <w:t>序言</w:t>
        </w:r>
        <w:r>
          <w:tab/>
        </w:r>
        <w:r>
          <w:fldChar w:fldCharType="begin"/>
        </w:r>
        <w:r>
          <w:instrText xml:space="preserve"> PAGEREF _Toc29754 \h </w:instrText>
        </w:r>
        <w:r>
          <w:fldChar w:fldCharType="separate"/>
        </w:r>
        <w:r>
          <w:t>3</w:t>
        </w:r>
        <w:r>
          <w:fldChar w:fldCharType="end"/>
        </w:r>
      </w:hyperlink>
    </w:p>
    <w:p>
      <w:pPr>
        <w:pStyle w:val="TOC1"/>
        <w:tabs>
          <w:tab w:val="right" w:leader="dot" w:pos="8306"/>
        </w:tabs>
      </w:pPr>
      <w:hyperlink w:anchor="_Toc29696" w:history="1">
        <w:r>
          <w:rPr>
            <w:rFonts w:ascii="仿宋" w:eastAsia="仿宋" w:hAnsi="仿宋" w:cs="仿宋" w:hint="eastAsia"/>
            <w:lang w:eastAsia="zh-CN"/>
          </w:rPr>
          <w:t>一、云服务器项目建设单位说明</w:t>
        </w:r>
        <w:r>
          <w:tab/>
        </w:r>
        <w:r>
          <w:fldChar w:fldCharType="begin"/>
        </w:r>
        <w:r>
          <w:instrText xml:space="preserve"> PAGEREF _Toc29696 \h </w:instrText>
        </w:r>
        <w:r>
          <w:fldChar w:fldCharType="separate"/>
        </w:r>
        <w:r>
          <w:t>3</w:t>
        </w:r>
        <w:r>
          <w:fldChar w:fldCharType="end"/>
        </w:r>
      </w:hyperlink>
    </w:p>
    <w:p>
      <w:pPr>
        <w:pStyle w:val="TOC2"/>
        <w:tabs>
          <w:tab w:val="right" w:leader="dot" w:pos="8306"/>
        </w:tabs>
      </w:pPr>
      <w:hyperlink w:anchor="_Toc5563" w:history="1">
        <w:r>
          <w:rPr>
            <w:rFonts w:ascii="仿宋" w:eastAsia="仿宋" w:hAnsi="仿宋" w:cs="仿宋" w:hint="eastAsia"/>
            <w:lang w:eastAsia="zh-CN"/>
          </w:rPr>
          <w:t>(一)、云服务器项目承办单位基本情况</w:t>
        </w:r>
        <w:r>
          <w:tab/>
        </w:r>
        <w:r>
          <w:fldChar w:fldCharType="begin"/>
        </w:r>
        <w:r>
          <w:instrText xml:space="preserve"> PAGEREF _Toc5563 \h </w:instrText>
        </w:r>
        <w:r>
          <w:fldChar w:fldCharType="separate"/>
        </w:r>
        <w:r>
          <w:t>3</w:t>
        </w:r>
        <w:r>
          <w:fldChar w:fldCharType="end"/>
        </w:r>
      </w:hyperlink>
    </w:p>
    <w:p>
      <w:pPr>
        <w:pStyle w:val="TOC2"/>
        <w:tabs>
          <w:tab w:val="right" w:leader="dot" w:pos="8306"/>
        </w:tabs>
      </w:pPr>
      <w:hyperlink w:anchor="_Toc9367" w:history="1">
        <w:r>
          <w:rPr>
            <w:rFonts w:ascii="仿宋" w:eastAsia="仿宋" w:hAnsi="仿宋" w:cs="仿宋" w:hint="eastAsia"/>
            <w:lang w:eastAsia="zh-CN"/>
          </w:rPr>
          <w:t>(二)、公司经济效益分析</w:t>
        </w:r>
        <w:r>
          <w:tab/>
        </w:r>
        <w:r>
          <w:fldChar w:fldCharType="begin"/>
        </w:r>
        <w:r>
          <w:instrText xml:space="preserve"> PAGEREF _Toc9367 \h </w:instrText>
        </w:r>
        <w:r>
          <w:fldChar w:fldCharType="separate"/>
        </w:r>
        <w:r>
          <w:t>4</w:t>
        </w:r>
        <w:r>
          <w:fldChar w:fldCharType="end"/>
        </w:r>
      </w:hyperlink>
    </w:p>
    <w:p>
      <w:pPr>
        <w:pStyle w:val="TOC1"/>
        <w:tabs>
          <w:tab w:val="right" w:leader="dot" w:pos="8306"/>
        </w:tabs>
      </w:pPr>
      <w:hyperlink w:anchor="_Toc22094" w:history="1">
        <w:r>
          <w:rPr>
            <w:rFonts w:ascii="仿宋" w:eastAsia="仿宋" w:hAnsi="仿宋" w:cs="仿宋" w:hint="eastAsia"/>
            <w:lang w:eastAsia="zh-CN"/>
          </w:rPr>
          <w:t>二、云服务器项目可持续发展</w:t>
        </w:r>
        <w:r>
          <w:tab/>
        </w:r>
        <w:r>
          <w:fldChar w:fldCharType="begin"/>
        </w:r>
        <w:r>
          <w:instrText xml:space="preserve"> PAGEREF _Toc22094 \h </w:instrText>
        </w:r>
        <w:r>
          <w:fldChar w:fldCharType="separate"/>
        </w:r>
        <w:r>
          <w:t>5</w:t>
        </w:r>
        <w:r>
          <w:fldChar w:fldCharType="end"/>
        </w:r>
      </w:hyperlink>
    </w:p>
    <w:p>
      <w:pPr>
        <w:pStyle w:val="TOC2"/>
        <w:tabs>
          <w:tab w:val="right" w:leader="dot" w:pos="8306"/>
        </w:tabs>
      </w:pPr>
      <w:hyperlink w:anchor="_Toc14068" w:history="1">
        <w:r>
          <w:rPr>
            <w:rFonts w:ascii="仿宋" w:eastAsia="仿宋" w:hAnsi="仿宋" w:cs="仿宋" w:hint="eastAsia"/>
            <w:lang w:eastAsia="zh-CN"/>
          </w:rPr>
          <w:t>(一)、可持续战略与实践</w:t>
        </w:r>
        <w:r>
          <w:tab/>
        </w:r>
        <w:r>
          <w:fldChar w:fldCharType="begin"/>
        </w:r>
        <w:r>
          <w:instrText xml:space="preserve"> PAGEREF _Toc14068 \h </w:instrText>
        </w:r>
        <w:r>
          <w:fldChar w:fldCharType="separate"/>
        </w:r>
        <w:r>
          <w:t>5</w:t>
        </w:r>
        <w:r>
          <w:fldChar w:fldCharType="end"/>
        </w:r>
      </w:hyperlink>
    </w:p>
    <w:p>
      <w:pPr>
        <w:pStyle w:val="TOC2"/>
        <w:tabs>
          <w:tab w:val="right" w:leader="dot" w:pos="8306"/>
        </w:tabs>
      </w:pPr>
      <w:hyperlink w:anchor="_Toc16787" w:history="1">
        <w:r>
          <w:rPr>
            <w:rFonts w:ascii="仿宋" w:eastAsia="仿宋" w:hAnsi="仿宋" w:cs="仿宋" w:hint="eastAsia"/>
            <w:lang w:eastAsia="zh-CN"/>
          </w:rPr>
          <w:t>(二)、环保与社会责任</w:t>
        </w:r>
        <w:r>
          <w:tab/>
        </w:r>
        <w:r>
          <w:fldChar w:fldCharType="begin"/>
        </w:r>
        <w:r>
          <w:instrText xml:space="preserve"> PAGEREF _Toc16787 \h </w:instrText>
        </w:r>
        <w:r>
          <w:fldChar w:fldCharType="separate"/>
        </w:r>
        <w:r>
          <w:t>5</w:t>
        </w:r>
        <w:r>
          <w:fldChar w:fldCharType="end"/>
        </w:r>
      </w:hyperlink>
    </w:p>
    <w:p>
      <w:pPr>
        <w:pStyle w:val="TOC1"/>
        <w:tabs>
          <w:tab w:val="right" w:leader="dot" w:pos="8306"/>
        </w:tabs>
      </w:pPr>
      <w:hyperlink w:anchor="_Toc12853" w:history="1">
        <w:r>
          <w:rPr>
            <w:rFonts w:ascii="仿宋" w:eastAsia="仿宋" w:hAnsi="仿宋" w:cs="仿宋" w:hint="eastAsia"/>
            <w:lang w:eastAsia="zh-CN"/>
          </w:rPr>
          <w:t>三、云服务器项目概论</w:t>
        </w:r>
        <w:r>
          <w:tab/>
        </w:r>
        <w:r>
          <w:fldChar w:fldCharType="begin"/>
        </w:r>
        <w:r>
          <w:instrText xml:space="preserve"> PAGEREF _Toc12853 \h </w:instrText>
        </w:r>
        <w:r>
          <w:fldChar w:fldCharType="separate"/>
        </w:r>
        <w:r>
          <w:t>6</w:t>
        </w:r>
        <w:r>
          <w:fldChar w:fldCharType="end"/>
        </w:r>
      </w:hyperlink>
    </w:p>
    <w:p>
      <w:pPr>
        <w:pStyle w:val="TOC2"/>
        <w:tabs>
          <w:tab w:val="right" w:leader="dot" w:pos="8306"/>
        </w:tabs>
      </w:pPr>
      <w:hyperlink w:anchor="_Toc11325" w:history="1">
        <w:r>
          <w:rPr>
            <w:rFonts w:ascii="仿宋" w:eastAsia="仿宋" w:hAnsi="仿宋" w:cs="仿宋" w:hint="eastAsia"/>
            <w:lang w:eastAsia="zh-CN"/>
          </w:rPr>
          <w:t>(一)、云服务器项目概况</w:t>
        </w:r>
        <w:r>
          <w:tab/>
        </w:r>
        <w:r>
          <w:fldChar w:fldCharType="begin"/>
        </w:r>
        <w:r>
          <w:instrText xml:space="preserve"> PAGEREF _Toc11325 \h </w:instrText>
        </w:r>
        <w:r>
          <w:fldChar w:fldCharType="separate"/>
        </w:r>
        <w:r>
          <w:t>6</w:t>
        </w:r>
        <w:r>
          <w:fldChar w:fldCharType="end"/>
        </w:r>
      </w:hyperlink>
    </w:p>
    <w:p>
      <w:pPr>
        <w:pStyle w:val="TOC2"/>
        <w:tabs>
          <w:tab w:val="right" w:leader="dot" w:pos="8306"/>
        </w:tabs>
      </w:pPr>
      <w:hyperlink w:anchor="_Toc8714" w:history="1">
        <w:r>
          <w:rPr>
            <w:rFonts w:ascii="仿宋" w:eastAsia="仿宋" w:hAnsi="仿宋" w:cs="仿宋" w:hint="eastAsia"/>
            <w:lang w:eastAsia="zh-CN"/>
          </w:rPr>
          <w:t>(二)、云服务器项目目标</w:t>
        </w:r>
        <w:r>
          <w:tab/>
        </w:r>
        <w:r>
          <w:fldChar w:fldCharType="begin"/>
        </w:r>
        <w:r>
          <w:instrText xml:space="preserve"> PAGEREF _Toc8714 \h </w:instrText>
        </w:r>
        <w:r>
          <w:fldChar w:fldCharType="separate"/>
        </w:r>
        <w:r>
          <w:t>8</w:t>
        </w:r>
        <w:r>
          <w:fldChar w:fldCharType="end"/>
        </w:r>
      </w:hyperlink>
    </w:p>
    <w:p>
      <w:pPr>
        <w:pStyle w:val="TOC2"/>
        <w:tabs>
          <w:tab w:val="right" w:leader="dot" w:pos="8306"/>
        </w:tabs>
      </w:pPr>
      <w:hyperlink w:anchor="_Toc32228" w:history="1">
        <w:r>
          <w:rPr>
            <w:rFonts w:ascii="仿宋" w:eastAsia="仿宋" w:hAnsi="仿宋" w:cs="仿宋" w:hint="eastAsia"/>
            <w:lang w:eastAsia="zh-CN"/>
          </w:rPr>
          <w:t>(三)、云服务器项目提出的理由</w:t>
        </w:r>
        <w:r>
          <w:tab/>
        </w:r>
        <w:r>
          <w:fldChar w:fldCharType="begin"/>
        </w:r>
        <w:r>
          <w:instrText xml:space="preserve"> PAGEREF _Toc32228 \h </w:instrText>
        </w:r>
        <w:r>
          <w:fldChar w:fldCharType="separate"/>
        </w:r>
        <w:r>
          <w:t>9</w:t>
        </w:r>
        <w:r>
          <w:fldChar w:fldCharType="end"/>
        </w:r>
      </w:hyperlink>
    </w:p>
    <w:p>
      <w:pPr>
        <w:pStyle w:val="TOC2"/>
        <w:tabs>
          <w:tab w:val="right" w:leader="dot" w:pos="8306"/>
        </w:tabs>
      </w:pPr>
      <w:hyperlink w:anchor="_Toc14278" w:history="1">
        <w:r>
          <w:rPr>
            <w:rFonts w:ascii="仿宋" w:eastAsia="仿宋" w:hAnsi="仿宋" w:cs="仿宋" w:hint="eastAsia"/>
            <w:lang w:eastAsia="zh-CN"/>
          </w:rPr>
          <w:t>(四)、云服务器项目意义</w:t>
        </w:r>
        <w:r>
          <w:tab/>
        </w:r>
        <w:r>
          <w:fldChar w:fldCharType="begin"/>
        </w:r>
        <w:r>
          <w:instrText xml:space="preserve"> PAGEREF _Toc14278 \h </w:instrText>
        </w:r>
        <w:r>
          <w:fldChar w:fldCharType="separate"/>
        </w:r>
        <w:r>
          <w:t>11</w:t>
        </w:r>
        <w:r>
          <w:fldChar w:fldCharType="end"/>
        </w:r>
      </w:hyperlink>
    </w:p>
    <w:p>
      <w:pPr>
        <w:pStyle w:val="TOC2"/>
        <w:tabs>
          <w:tab w:val="right" w:leader="dot" w:pos="8306"/>
        </w:tabs>
      </w:pPr>
      <w:hyperlink w:anchor="_Toc21053" w:history="1">
        <w:r>
          <w:rPr>
            <w:rFonts w:ascii="仿宋" w:eastAsia="仿宋" w:hAnsi="仿宋" w:cs="仿宋" w:hint="eastAsia"/>
            <w:lang w:eastAsia="zh-CN"/>
          </w:rPr>
          <w:t>(五)、云服务器项目背景</w:t>
        </w:r>
        <w:r>
          <w:tab/>
        </w:r>
        <w:r>
          <w:fldChar w:fldCharType="begin"/>
        </w:r>
        <w:r>
          <w:instrText xml:space="preserve"> PAGEREF _Toc21053 \h </w:instrText>
        </w:r>
        <w:r>
          <w:fldChar w:fldCharType="separate"/>
        </w:r>
        <w:r>
          <w:t>12</w:t>
        </w:r>
        <w:r>
          <w:fldChar w:fldCharType="end"/>
        </w:r>
      </w:hyperlink>
    </w:p>
    <w:p>
      <w:pPr>
        <w:pStyle w:val="TOC1"/>
        <w:tabs>
          <w:tab w:val="right" w:leader="dot" w:pos="8306"/>
        </w:tabs>
      </w:pPr>
      <w:hyperlink w:anchor="_Toc22836" w:history="1">
        <w:r>
          <w:rPr>
            <w:rFonts w:ascii="仿宋" w:eastAsia="仿宋" w:hAnsi="仿宋" w:cs="仿宋" w:hint="eastAsia"/>
            <w:lang w:eastAsia="zh-CN"/>
          </w:rPr>
          <w:t>四、云服务器项目建设背景及必要性分析</w:t>
        </w:r>
        <w:r>
          <w:tab/>
        </w:r>
        <w:r>
          <w:fldChar w:fldCharType="begin"/>
        </w:r>
        <w:r>
          <w:instrText xml:space="preserve"> PAGEREF _Toc22836 \h </w:instrText>
        </w:r>
        <w:r>
          <w:fldChar w:fldCharType="separate"/>
        </w:r>
        <w:r>
          <w:t>13</w:t>
        </w:r>
        <w:r>
          <w:fldChar w:fldCharType="end"/>
        </w:r>
      </w:hyperlink>
    </w:p>
    <w:p>
      <w:pPr>
        <w:pStyle w:val="TOC2"/>
        <w:tabs>
          <w:tab w:val="right" w:leader="dot" w:pos="8306"/>
        </w:tabs>
      </w:pPr>
      <w:hyperlink w:anchor="_Toc29994" w:history="1">
        <w:r>
          <w:rPr>
            <w:rFonts w:ascii="仿宋" w:eastAsia="仿宋" w:hAnsi="仿宋" w:cs="仿宋" w:hint="eastAsia"/>
            <w:lang w:eastAsia="zh-CN"/>
          </w:rPr>
          <w:t>(一)、云服务器项目背景分析</w:t>
        </w:r>
        <w:r>
          <w:tab/>
        </w:r>
        <w:r>
          <w:fldChar w:fldCharType="begin"/>
        </w:r>
        <w:r>
          <w:instrText xml:space="preserve"> PAGEREF _Toc29994 \h </w:instrText>
        </w:r>
        <w:r>
          <w:fldChar w:fldCharType="separate"/>
        </w:r>
        <w:r>
          <w:t>13</w:t>
        </w:r>
        <w:r>
          <w:fldChar w:fldCharType="end"/>
        </w:r>
      </w:hyperlink>
    </w:p>
    <w:p>
      <w:pPr>
        <w:pStyle w:val="TOC2"/>
        <w:tabs>
          <w:tab w:val="right" w:leader="dot" w:pos="8306"/>
        </w:tabs>
      </w:pPr>
      <w:hyperlink w:anchor="_Toc13030" w:history="1">
        <w:r>
          <w:rPr>
            <w:rFonts w:ascii="仿宋" w:eastAsia="仿宋" w:hAnsi="仿宋" w:cs="仿宋" w:hint="eastAsia"/>
            <w:lang w:eastAsia="zh-CN"/>
          </w:rPr>
          <w:t>(二)、云服务器项目建设必要性分析</w:t>
        </w:r>
        <w:r>
          <w:tab/>
        </w:r>
        <w:r>
          <w:fldChar w:fldCharType="begin"/>
        </w:r>
        <w:r>
          <w:instrText xml:space="preserve"> PAGEREF _Toc13030 \h </w:instrText>
        </w:r>
        <w:r>
          <w:fldChar w:fldCharType="separate"/>
        </w:r>
        <w:r>
          <w:t>14</w:t>
        </w:r>
        <w:r>
          <w:fldChar w:fldCharType="end"/>
        </w:r>
      </w:hyperlink>
    </w:p>
    <w:p>
      <w:pPr>
        <w:pStyle w:val="TOC1"/>
        <w:tabs>
          <w:tab w:val="right" w:leader="dot" w:pos="8306"/>
        </w:tabs>
      </w:pPr>
      <w:hyperlink w:anchor="_Toc6217" w:history="1">
        <w:r>
          <w:rPr>
            <w:rFonts w:ascii="仿宋" w:eastAsia="仿宋" w:hAnsi="仿宋" w:cs="仿宋" w:hint="eastAsia"/>
            <w:lang w:eastAsia="zh-CN"/>
          </w:rPr>
          <w:t>五、云服务器项目选址可行性分析</w:t>
        </w:r>
        <w:r>
          <w:tab/>
        </w:r>
        <w:r>
          <w:fldChar w:fldCharType="begin"/>
        </w:r>
        <w:r>
          <w:instrText xml:space="preserve"> PAGEREF _Toc6217 \h </w:instrText>
        </w:r>
        <w:r>
          <w:fldChar w:fldCharType="separate"/>
        </w:r>
        <w:r>
          <w:t>16</w:t>
        </w:r>
        <w:r>
          <w:fldChar w:fldCharType="end"/>
        </w:r>
      </w:hyperlink>
    </w:p>
    <w:p>
      <w:pPr>
        <w:pStyle w:val="TOC2"/>
        <w:tabs>
          <w:tab w:val="right" w:leader="dot" w:pos="8306"/>
        </w:tabs>
      </w:pPr>
      <w:hyperlink w:anchor="_Toc21006" w:history="1">
        <w:r>
          <w:rPr>
            <w:rFonts w:ascii="仿宋" w:eastAsia="仿宋" w:hAnsi="仿宋" w:cs="仿宋" w:hint="eastAsia"/>
            <w:lang w:eastAsia="zh-CN"/>
          </w:rPr>
          <w:t>(一)、云服务器项目选址</w:t>
        </w:r>
        <w:r>
          <w:tab/>
        </w:r>
        <w:r>
          <w:fldChar w:fldCharType="begin"/>
        </w:r>
        <w:r>
          <w:instrText xml:space="preserve"> PAGEREF _Toc21006 \h </w:instrText>
        </w:r>
        <w:r>
          <w:fldChar w:fldCharType="separate"/>
        </w:r>
        <w:r>
          <w:t>16</w:t>
        </w:r>
        <w:r>
          <w:fldChar w:fldCharType="end"/>
        </w:r>
      </w:hyperlink>
    </w:p>
    <w:p>
      <w:pPr>
        <w:pStyle w:val="TOC2"/>
        <w:tabs>
          <w:tab w:val="right" w:leader="dot" w:pos="8306"/>
        </w:tabs>
      </w:pPr>
      <w:hyperlink w:anchor="_Toc21986" w:history="1">
        <w:r>
          <w:rPr>
            <w:rFonts w:ascii="仿宋" w:eastAsia="仿宋" w:hAnsi="仿宋" w:cs="仿宋" w:hint="eastAsia"/>
            <w:lang w:eastAsia="zh-CN"/>
          </w:rPr>
          <w:t>(二)、用地控制指标</w:t>
        </w:r>
        <w:r>
          <w:tab/>
        </w:r>
        <w:r>
          <w:fldChar w:fldCharType="begin"/>
        </w:r>
        <w:r>
          <w:instrText xml:space="preserve"> PAGEREF _Toc21986 \h </w:instrText>
        </w:r>
        <w:r>
          <w:fldChar w:fldCharType="separate"/>
        </w:r>
        <w:r>
          <w:t>16</w:t>
        </w:r>
        <w:r>
          <w:fldChar w:fldCharType="end"/>
        </w:r>
      </w:hyperlink>
    </w:p>
    <w:p>
      <w:pPr>
        <w:pStyle w:val="TOC2"/>
        <w:tabs>
          <w:tab w:val="right" w:leader="dot" w:pos="8306"/>
        </w:tabs>
      </w:pPr>
      <w:hyperlink w:anchor="_Toc10796" w:history="1">
        <w:r>
          <w:rPr>
            <w:rFonts w:ascii="仿宋" w:eastAsia="仿宋" w:hAnsi="仿宋" w:cs="仿宋" w:hint="eastAsia"/>
            <w:lang w:eastAsia="zh-CN"/>
          </w:rPr>
          <w:t>(三)、节约用地措施</w:t>
        </w:r>
        <w:r>
          <w:tab/>
        </w:r>
        <w:r>
          <w:fldChar w:fldCharType="begin"/>
        </w:r>
        <w:r>
          <w:instrText xml:space="preserve"> PAGEREF _Toc10796 \h </w:instrText>
        </w:r>
        <w:r>
          <w:fldChar w:fldCharType="separate"/>
        </w:r>
        <w:r>
          <w:t>18</w:t>
        </w:r>
        <w:r>
          <w:fldChar w:fldCharType="end"/>
        </w:r>
      </w:hyperlink>
    </w:p>
    <w:p>
      <w:pPr>
        <w:pStyle w:val="TOC2"/>
        <w:tabs>
          <w:tab w:val="right" w:leader="dot" w:pos="8306"/>
        </w:tabs>
      </w:pPr>
      <w:hyperlink w:anchor="_Toc29801" w:history="1">
        <w:r>
          <w:rPr>
            <w:rFonts w:ascii="仿宋" w:eastAsia="仿宋" w:hAnsi="仿宋" w:cs="仿宋" w:hint="eastAsia"/>
            <w:lang w:eastAsia="zh-CN"/>
          </w:rPr>
          <w:t>(四)、总图布置方案</w:t>
        </w:r>
        <w:r>
          <w:tab/>
        </w:r>
        <w:r>
          <w:fldChar w:fldCharType="begin"/>
        </w:r>
        <w:r>
          <w:instrText xml:space="preserve"> PAGEREF _Toc29801 \h </w:instrText>
        </w:r>
        <w:r>
          <w:fldChar w:fldCharType="separate"/>
        </w:r>
        <w:r>
          <w:t>19</w:t>
        </w:r>
        <w:r>
          <w:fldChar w:fldCharType="end"/>
        </w:r>
      </w:hyperlink>
    </w:p>
    <w:p>
      <w:pPr>
        <w:pStyle w:val="TOC2"/>
        <w:tabs>
          <w:tab w:val="right" w:leader="dot" w:pos="8306"/>
        </w:tabs>
      </w:pPr>
      <w:hyperlink w:anchor="_Toc19729" w:history="1">
        <w:r>
          <w:rPr>
            <w:rFonts w:ascii="仿宋" w:eastAsia="仿宋" w:hAnsi="仿宋" w:cs="仿宋" w:hint="eastAsia"/>
            <w:lang w:eastAsia="zh-CN"/>
          </w:rPr>
          <w:t>(五)、选址综合评价</w:t>
        </w:r>
        <w:r>
          <w:tab/>
        </w:r>
        <w:r>
          <w:fldChar w:fldCharType="begin"/>
        </w:r>
        <w:r>
          <w:instrText xml:space="preserve"> PAGEREF _Toc19729 \h </w:instrText>
        </w:r>
        <w:r>
          <w:fldChar w:fldCharType="separate"/>
        </w:r>
        <w:r>
          <w:t>20</w:t>
        </w:r>
        <w:r>
          <w:fldChar w:fldCharType="end"/>
        </w:r>
      </w:hyperlink>
    </w:p>
    <w:p>
      <w:pPr>
        <w:pStyle w:val="TOC1"/>
        <w:tabs>
          <w:tab w:val="right" w:leader="dot" w:pos="8306"/>
        </w:tabs>
      </w:pPr>
      <w:hyperlink w:anchor="_Toc14063" w:history="1">
        <w:r>
          <w:rPr>
            <w:rFonts w:ascii="仿宋" w:eastAsia="仿宋" w:hAnsi="仿宋" w:cs="仿宋" w:hint="eastAsia"/>
            <w:lang w:eastAsia="zh-CN"/>
          </w:rPr>
          <w:t>六、云服务器项目绩效评估</w:t>
        </w:r>
        <w:r>
          <w:tab/>
        </w:r>
        <w:r>
          <w:fldChar w:fldCharType="begin"/>
        </w:r>
        <w:r>
          <w:instrText xml:space="preserve"> PAGEREF _Toc14063 \h </w:instrText>
        </w:r>
        <w:r>
          <w:fldChar w:fldCharType="separate"/>
        </w:r>
        <w:r>
          <w:t>21</w:t>
        </w:r>
        <w:r>
          <w:fldChar w:fldCharType="end"/>
        </w:r>
      </w:hyperlink>
    </w:p>
    <w:p>
      <w:pPr>
        <w:pStyle w:val="TOC2"/>
        <w:tabs>
          <w:tab w:val="right" w:leader="dot" w:pos="8306"/>
        </w:tabs>
      </w:pPr>
      <w:hyperlink w:anchor="_Toc4099" w:history="1">
        <w:r>
          <w:rPr>
            <w:rFonts w:ascii="仿宋" w:eastAsia="仿宋" w:hAnsi="仿宋" w:cs="仿宋" w:hint="eastAsia"/>
            <w:lang w:eastAsia="zh-CN"/>
          </w:rPr>
          <w:t>(一)、绩效评估指标</w:t>
        </w:r>
        <w:r>
          <w:tab/>
        </w:r>
        <w:r>
          <w:fldChar w:fldCharType="begin"/>
        </w:r>
        <w:r>
          <w:instrText xml:space="preserve"> PAGEREF _Toc4099 \h </w:instrText>
        </w:r>
        <w:r>
          <w:fldChar w:fldCharType="separate"/>
        </w:r>
        <w:r>
          <w:t>21</w:t>
        </w:r>
        <w:r>
          <w:fldChar w:fldCharType="end"/>
        </w:r>
      </w:hyperlink>
    </w:p>
    <w:p>
      <w:pPr>
        <w:pStyle w:val="TOC2"/>
        <w:tabs>
          <w:tab w:val="right" w:leader="dot" w:pos="8306"/>
        </w:tabs>
      </w:pPr>
      <w:hyperlink w:anchor="_Toc10803" w:history="1">
        <w:r>
          <w:rPr>
            <w:rFonts w:ascii="仿宋" w:eastAsia="仿宋" w:hAnsi="仿宋" w:cs="仿宋" w:hint="eastAsia"/>
            <w:lang w:eastAsia="zh-CN"/>
          </w:rPr>
          <w:t>(二)、绩效评估方法</w:t>
        </w:r>
        <w:r>
          <w:tab/>
        </w:r>
        <w:r>
          <w:fldChar w:fldCharType="begin"/>
        </w:r>
        <w:r>
          <w:instrText xml:space="preserve"> PAGEREF _Toc10803 \h </w:instrText>
        </w:r>
        <w:r>
          <w:fldChar w:fldCharType="separate"/>
        </w:r>
        <w:r>
          <w:t>22</w:t>
        </w:r>
        <w:r>
          <w:fldChar w:fldCharType="end"/>
        </w:r>
      </w:hyperlink>
    </w:p>
    <w:p>
      <w:pPr>
        <w:pStyle w:val="TOC2"/>
        <w:tabs>
          <w:tab w:val="right" w:leader="dot" w:pos="8306"/>
        </w:tabs>
      </w:pPr>
      <w:hyperlink w:anchor="_Toc28426" w:history="1">
        <w:r>
          <w:rPr>
            <w:rFonts w:ascii="仿宋" w:eastAsia="仿宋" w:hAnsi="仿宋" w:cs="仿宋" w:hint="eastAsia"/>
            <w:lang w:eastAsia="zh-CN"/>
          </w:rPr>
          <w:t>(三)、绩效评估周期</w:t>
        </w:r>
        <w:r>
          <w:tab/>
        </w:r>
        <w:r>
          <w:fldChar w:fldCharType="begin"/>
        </w:r>
        <w:r>
          <w:instrText xml:space="preserve"> PAGEREF _Toc28426 \h </w:instrText>
        </w:r>
        <w:r>
          <w:fldChar w:fldCharType="separate"/>
        </w:r>
        <w:r>
          <w:t>23</w:t>
        </w:r>
        <w:r>
          <w:fldChar w:fldCharType="end"/>
        </w:r>
      </w:hyperlink>
    </w:p>
    <w:p>
      <w:pPr>
        <w:pStyle w:val="TOC1"/>
        <w:tabs>
          <w:tab w:val="right" w:leader="dot" w:pos="8306"/>
        </w:tabs>
      </w:pPr>
      <w:hyperlink w:anchor="_Toc6971" w:history="1">
        <w:r>
          <w:rPr>
            <w:rFonts w:ascii="仿宋" w:eastAsia="仿宋" w:hAnsi="仿宋" w:cs="仿宋" w:hint="eastAsia"/>
            <w:lang w:eastAsia="zh-CN"/>
          </w:rPr>
          <w:t>七、云服务器项目社会影响</w:t>
        </w:r>
        <w:r>
          <w:tab/>
        </w:r>
        <w:r>
          <w:fldChar w:fldCharType="begin"/>
        </w:r>
        <w:r>
          <w:instrText xml:space="preserve"> PAGEREF _Toc6971 \h </w:instrText>
        </w:r>
        <w:r>
          <w:fldChar w:fldCharType="separate"/>
        </w:r>
        <w:r>
          <w:t>24</w:t>
        </w:r>
        <w:r>
          <w:fldChar w:fldCharType="end"/>
        </w:r>
      </w:hyperlink>
    </w:p>
    <w:p>
      <w:pPr>
        <w:pStyle w:val="TOC2"/>
        <w:tabs>
          <w:tab w:val="right" w:leader="dot" w:pos="8306"/>
        </w:tabs>
      </w:pPr>
      <w:hyperlink w:anchor="_Toc18357" w:history="1">
        <w:r>
          <w:rPr>
            <w:rFonts w:ascii="仿宋" w:eastAsia="仿宋" w:hAnsi="仿宋" w:cs="仿宋" w:hint="eastAsia"/>
            <w:lang w:eastAsia="zh-CN"/>
          </w:rPr>
          <w:t>(一)、社会责任与义务</w:t>
        </w:r>
        <w:r>
          <w:tab/>
        </w:r>
        <w:r>
          <w:fldChar w:fldCharType="begin"/>
        </w:r>
        <w:r>
          <w:instrText xml:space="preserve"> PAGEREF _Toc18357 \h </w:instrText>
        </w:r>
        <w:r>
          <w:fldChar w:fldCharType="separate"/>
        </w:r>
        <w:r>
          <w:t>24</w:t>
        </w:r>
        <w:r>
          <w:fldChar w:fldCharType="end"/>
        </w:r>
      </w:hyperlink>
    </w:p>
    <w:p>
      <w:pPr>
        <w:pStyle w:val="TOC2"/>
        <w:tabs>
          <w:tab w:val="right" w:leader="dot" w:pos="8306"/>
        </w:tabs>
      </w:pPr>
      <w:hyperlink w:anchor="_Toc2962" w:history="1">
        <w:r>
          <w:rPr>
            <w:rFonts w:ascii="仿宋" w:eastAsia="仿宋" w:hAnsi="仿宋" w:cs="仿宋" w:hint="eastAsia"/>
            <w:lang w:eastAsia="zh-CN"/>
          </w:rPr>
          <w:t>(二)、社会参与与沟通</w:t>
        </w:r>
        <w:r>
          <w:tab/>
        </w:r>
        <w:r>
          <w:fldChar w:fldCharType="begin"/>
        </w:r>
        <w:r>
          <w:instrText xml:space="preserve"> PAGEREF _Toc2962 \h </w:instrText>
        </w:r>
        <w:r>
          <w:fldChar w:fldCharType="separate"/>
        </w:r>
        <w:r>
          <w:t>25</w:t>
        </w:r>
        <w:r>
          <w:fldChar w:fldCharType="end"/>
        </w:r>
      </w:hyperlink>
    </w:p>
    <w:p>
      <w:pPr>
        <w:pStyle w:val="TOC1"/>
        <w:tabs>
          <w:tab w:val="right" w:leader="dot" w:pos="8306"/>
        </w:tabs>
      </w:pPr>
      <w:hyperlink w:anchor="_Toc3787" w:history="1">
        <w:r>
          <w:rPr>
            <w:rFonts w:ascii="仿宋" w:eastAsia="仿宋" w:hAnsi="仿宋" w:cs="仿宋" w:hint="eastAsia"/>
            <w:lang w:eastAsia="zh-CN"/>
          </w:rPr>
          <w:t>八、云服务器项目技术管理</w:t>
        </w:r>
        <w:r>
          <w:tab/>
        </w:r>
        <w:r>
          <w:fldChar w:fldCharType="begin"/>
        </w:r>
        <w:r>
          <w:instrText xml:space="preserve"> PAGEREF _Toc3787 \h </w:instrText>
        </w:r>
        <w:r>
          <w:fldChar w:fldCharType="separate"/>
        </w:r>
        <w:r>
          <w:t>26</w:t>
        </w:r>
        <w:r>
          <w:fldChar w:fldCharType="end"/>
        </w:r>
      </w:hyperlink>
    </w:p>
    <w:p>
      <w:pPr>
        <w:pStyle w:val="TOC2"/>
        <w:tabs>
          <w:tab w:val="right" w:leader="dot" w:pos="8306"/>
        </w:tabs>
      </w:pPr>
      <w:hyperlink w:anchor="_Toc22689" w:history="1">
        <w:r>
          <w:rPr>
            <w:rFonts w:ascii="仿宋" w:eastAsia="仿宋" w:hAnsi="仿宋" w:cs="仿宋" w:hint="eastAsia"/>
            <w:lang w:eastAsia="zh-CN"/>
          </w:rPr>
          <w:t>(一)、技术方案选用方向</w:t>
        </w:r>
        <w:r>
          <w:tab/>
        </w:r>
        <w:r>
          <w:fldChar w:fldCharType="begin"/>
        </w:r>
        <w:r>
          <w:instrText xml:space="preserve"> PAGEREF _Toc22689 \h </w:instrText>
        </w:r>
        <w:r>
          <w:fldChar w:fldCharType="separate"/>
        </w:r>
        <w:r>
          <w:t>26</w:t>
        </w:r>
        <w:r>
          <w:fldChar w:fldCharType="end"/>
        </w:r>
      </w:hyperlink>
    </w:p>
    <w:p>
      <w:pPr>
        <w:pStyle w:val="TOC2"/>
        <w:tabs>
          <w:tab w:val="right" w:leader="dot" w:pos="8306"/>
        </w:tabs>
      </w:pPr>
      <w:hyperlink w:anchor="_Toc201" w:history="1">
        <w:r>
          <w:rPr>
            <w:rFonts w:ascii="仿宋" w:eastAsia="仿宋" w:hAnsi="仿宋" w:cs="仿宋" w:hint="eastAsia"/>
            <w:lang w:eastAsia="zh-CN"/>
          </w:rPr>
          <w:t>(二)、工艺技术方案选用原则</w:t>
        </w:r>
        <w:r>
          <w:tab/>
        </w:r>
        <w:r>
          <w:fldChar w:fldCharType="begin"/>
        </w:r>
        <w:r>
          <w:instrText xml:space="preserve"> PAGEREF _Toc201 \h </w:instrText>
        </w:r>
        <w:r>
          <w:fldChar w:fldCharType="separate"/>
        </w:r>
        <w:r>
          <w:t>27</w:t>
        </w:r>
        <w:r>
          <w:fldChar w:fldCharType="end"/>
        </w:r>
      </w:hyperlink>
    </w:p>
    <w:p>
      <w:pPr>
        <w:pStyle w:val="TOC2"/>
        <w:tabs>
          <w:tab w:val="right" w:leader="dot" w:pos="8306"/>
        </w:tabs>
      </w:pPr>
      <w:hyperlink w:anchor="_Toc14022" w:history="1">
        <w:r>
          <w:rPr>
            <w:rFonts w:ascii="仿宋" w:eastAsia="仿宋" w:hAnsi="仿宋" w:cs="仿宋" w:hint="eastAsia"/>
            <w:lang w:eastAsia="zh-CN"/>
          </w:rPr>
          <w:t>(三)、工艺技术方案要求</w:t>
        </w:r>
        <w:r>
          <w:tab/>
        </w:r>
        <w:r>
          <w:fldChar w:fldCharType="begin"/>
        </w:r>
        <w:r>
          <w:instrText xml:space="preserve"> PAGEREF _Toc14022 \h </w:instrText>
        </w:r>
        <w:r>
          <w:fldChar w:fldCharType="separate"/>
        </w:r>
        <w:r>
          <w:t>29</w:t>
        </w:r>
        <w:r>
          <w:fldChar w:fldCharType="end"/>
        </w:r>
      </w:hyperlink>
    </w:p>
    <w:p>
      <w:pPr>
        <w:pStyle w:val="TOC1"/>
        <w:tabs>
          <w:tab w:val="right" w:leader="dot" w:pos="8306"/>
        </w:tabs>
      </w:pPr>
      <w:hyperlink w:anchor="_Toc2849" w:history="1">
        <w:r>
          <w:rPr>
            <w:rFonts w:ascii="仿宋" w:eastAsia="仿宋" w:hAnsi="仿宋" w:cs="仿宋" w:hint="eastAsia"/>
            <w:lang w:eastAsia="zh-CN"/>
          </w:rPr>
          <w:t>九、云服务器项目投资规划</w:t>
        </w:r>
        <w:r>
          <w:tab/>
        </w:r>
        <w:r>
          <w:fldChar w:fldCharType="begin"/>
        </w:r>
        <w:r>
          <w:instrText xml:space="preserve"> PAGEREF _Toc2849 \h </w:instrText>
        </w:r>
        <w:r>
          <w:fldChar w:fldCharType="separate"/>
        </w:r>
        <w:r>
          <w:t>32</w:t>
        </w:r>
        <w:r>
          <w:fldChar w:fldCharType="end"/>
        </w:r>
      </w:hyperlink>
    </w:p>
    <w:p>
      <w:pPr>
        <w:pStyle w:val="TOC2"/>
        <w:tabs>
          <w:tab w:val="right" w:leader="dot" w:pos="8306"/>
        </w:tabs>
      </w:pPr>
      <w:hyperlink w:anchor="_Toc26123" w:history="1">
        <w:r>
          <w:rPr>
            <w:rFonts w:ascii="仿宋" w:eastAsia="仿宋" w:hAnsi="仿宋" w:cs="仿宋" w:hint="eastAsia"/>
            <w:lang w:eastAsia="zh-CN"/>
          </w:rPr>
          <w:t>(一)、云服务器项目总投资估算</w:t>
        </w:r>
        <w:r>
          <w:tab/>
        </w:r>
        <w:r>
          <w:fldChar w:fldCharType="begin"/>
        </w:r>
        <w:r>
          <w:instrText xml:space="preserve"> PAGEREF _Toc26123 \h </w:instrText>
        </w:r>
        <w:r>
          <w:fldChar w:fldCharType="separate"/>
        </w:r>
        <w:r>
          <w:t>32</w:t>
        </w:r>
        <w:r>
          <w:fldChar w:fldCharType="end"/>
        </w:r>
      </w:hyperlink>
    </w:p>
    <w:p>
      <w:pPr>
        <w:pStyle w:val="TOC2"/>
        <w:tabs>
          <w:tab w:val="right" w:leader="dot" w:pos="8306"/>
        </w:tabs>
      </w:pPr>
      <w:hyperlink w:anchor="_Toc23695" w:history="1">
        <w:r>
          <w:rPr>
            <w:rFonts w:ascii="仿宋" w:eastAsia="仿宋" w:hAnsi="仿宋" w:cs="仿宋" w:hint="eastAsia"/>
            <w:lang w:eastAsia="zh-CN"/>
          </w:rPr>
          <w:t>(二)、资金筹措</w:t>
        </w:r>
        <w:r>
          <w:tab/>
        </w:r>
        <w:r>
          <w:fldChar w:fldCharType="begin"/>
        </w:r>
        <w:r>
          <w:instrText xml:space="preserve"> PAGEREF _Toc23695 \h </w:instrText>
        </w:r>
        <w:r>
          <w:fldChar w:fldCharType="separate"/>
        </w:r>
        <w:r>
          <w:t>33</w:t>
        </w:r>
        <w:r>
          <w:fldChar w:fldCharType="end"/>
        </w:r>
      </w:hyperlink>
    </w:p>
    <w:p>
      <w:pPr>
        <w:pStyle w:val="TOC1"/>
        <w:tabs>
          <w:tab w:val="right" w:leader="dot" w:pos="8306"/>
        </w:tabs>
      </w:pPr>
      <w:hyperlink w:anchor="_Toc30124" w:history="1">
        <w:r>
          <w:rPr>
            <w:rFonts w:ascii="仿宋" w:eastAsia="仿宋" w:hAnsi="仿宋" w:cs="仿宋" w:hint="eastAsia"/>
            <w:lang w:eastAsia="zh-CN"/>
          </w:rPr>
          <w:t>十、云服务器项目创新与研发</w:t>
        </w:r>
        <w:r>
          <w:tab/>
        </w:r>
        <w:r>
          <w:fldChar w:fldCharType="begin"/>
        </w:r>
        <w:r>
          <w:instrText xml:space="preserve"> PAGEREF _Toc30124 \h </w:instrText>
        </w:r>
        <w:r>
          <w:fldChar w:fldCharType="separate"/>
        </w:r>
        <w:r>
          <w:t>34</w:t>
        </w:r>
        <w:r>
          <w:fldChar w:fldCharType="end"/>
        </w:r>
      </w:hyperlink>
    </w:p>
    <w:p>
      <w:pPr>
        <w:pStyle w:val="TOC2"/>
        <w:tabs>
          <w:tab w:val="right" w:leader="dot" w:pos="8306"/>
        </w:tabs>
      </w:pPr>
      <w:hyperlink w:anchor="_Toc15622" w:history="1">
        <w:r>
          <w:rPr>
            <w:rFonts w:ascii="仿宋" w:eastAsia="仿宋" w:hAnsi="仿宋" w:cs="仿宋" w:hint="eastAsia"/>
            <w:lang w:eastAsia="zh-CN"/>
          </w:rPr>
          <w:t>(一)、创新策略与方向</w:t>
        </w:r>
        <w:r>
          <w:tab/>
        </w:r>
        <w:r>
          <w:fldChar w:fldCharType="begin"/>
        </w:r>
        <w:r>
          <w:instrText xml:space="preserve"> PAGEREF _Toc15622 \h </w:instrText>
        </w:r>
        <w:r>
          <w:fldChar w:fldCharType="separate"/>
        </w:r>
        <w:r>
          <w:t>34</w:t>
        </w:r>
        <w:r>
          <w:fldChar w:fldCharType="end"/>
        </w:r>
      </w:hyperlink>
    </w:p>
    <w:p>
      <w:pPr>
        <w:pStyle w:val="TOC2"/>
        <w:tabs>
          <w:tab w:val="right" w:leader="dot" w:pos="8306"/>
        </w:tabs>
      </w:pPr>
      <w:hyperlink w:anchor="_Toc21719" w:history="1">
        <w:r>
          <w:rPr>
            <w:rFonts w:ascii="仿宋" w:eastAsia="仿宋" w:hAnsi="仿宋" w:cs="仿宋" w:hint="eastAsia"/>
            <w:lang w:eastAsia="zh-CN"/>
          </w:rPr>
          <w:t>(二)、研发规划与投入</w:t>
        </w:r>
        <w:r>
          <w:tab/>
        </w:r>
        <w:r>
          <w:fldChar w:fldCharType="begin"/>
        </w:r>
        <w:r>
          <w:instrText xml:space="preserve"> PAGEREF _Toc21719 \h </w:instrText>
        </w:r>
        <w:r>
          <w:fldChar w:fldCharType="separate"/>
        </w:r>
        <w:r>
          <w:t>35</w:t>
        </w:r>
        <w:r>
          <w:fldChar w:fldCharType="end"/>
        </w:r>
      </w:hyperlink>
    </w:p>
    <w:p>
      <w:pPr>
        <w:pStyle w:val="TOC1"/>
        <w:tabs>
          <w:tab w:val="right" w:leader="dot" w:pos="8306"/>
        </w:tabs>
      </w:pPr>
      <w:hyperlink w:anchor="_Toc4601" w:history="1">
        <w:r>
          <w:rPr>
            <w:rFonts w:ascii="仿宋" w:eastAsia="仿宋" w:hAnsi="仿宋" w:cs="仿宋" w:hint="eastAsia"/>
            <w:lang w:eastAsia="zh-CN"/>
          </w:rPr>
          <w:t>十一、云服务器项目经营效益</w:t>
        </w:r>
        <w:r>
          <w:tab/>
        </w:r>
        <w:r>
          <w:fldChar w:fldCharType="begin"/>
        </w:r>
        <w:r>
          <w:instrText xml:space="preserve"> PAGEREF _Toc4601 \h </w:instrText>
        </w:r>
        <w:r>
          <w:fldChar w:fldCharType="separate"/>
        </w:r>
        <w:r>
          <w:t>37</w:t>
        </w:r>
        <w:r>
          <w:fldChar w:fldCharType="end"/>
        </w:r>
      </w:hyperlink>
    </w:p>
    <w:p>
      <w:pPr>
        <w:pStyle w:val="TOC2"/>
        <w:tabs>
          <w:tab w:val="right" w:leader="dot" w:pos="8306"/>
        </w:tabs>
      </w:pPr>
      <w:hyperlink w:anchor="_Toc8768" w:history="1">
        <w:r>
          <w:rPr>
            <w:rFonts w:ascii="仿宋" w:eastAsia="仿宋" w:hAnsi="仿宋" w:cs="仿宋" w:hint="eastAsia"/>
            <w:lang w:eastAsia="zh-CN"/>
          </w:rPr>
          <w:t>(一)、经济评价财务测算</w:t>
        </w:r>
        <w:r>
          <w:tab/>
        </w:r>
        <w:r>
          <w:fldChar w:fldCharType="begin"/>
        </w:r>
        <w:r>
          <w:instrText xml:space="preserve"> PAGEREF _Toc8768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63" w:history="1">
        <w:r>
          <w:rPr>
            <w:rFonts w:ascii="仿宋" w:eastAsia="仿宋" w:hAnsi="仿宋" w:cs="仿宋" w:hint="eastAsia"/>
            <w:lang w:eastAsia="zh-CN"/>
          </w:rPr>
          <w:t>(二)、云服务器项目盈利能力分析</w:t>
        </w:r>
        <w:r>
          <w:tab/>
        </w:r>
        <w:r>
          <w:fldChar w:fldCharType="begin"/>
        </w:r>
        <w:r>
          <w:instrText xml:space="preserve"> PAGEREF _Toc23063 \h </w:instrText>
        </w:r>
        <w:r>
          <w:fldChar w:fldCharType="separate"/>
        </w:r>
        <w:r>
          <w:t>38</w:t>
        </w:r>
        <w:r>
          <w:fldChar w:fldCharType="end"/>
        </w:r>
      </w:hyperlink>
    </w:p>
    <w:p>
      <w:pPr>
        <w:pStyle w:val="TOC1"/>
        <w:tabs>
          <w:tab w:val="right" w:leader="dot" w:pos="8306"/>
        </w:tabs>
      </w:pPr>
      <w:hyperlink w:anchor="_Toc31104" w:history="1">
        <w:r>
          <w:rPr>
            <w:rFonts w:ascii="仿宋" w:eastAsia="仿宋" w:hAnsi="仿宋" w:cs="仿宋" w:hint="eastAsia"/>
            <w:lang w:eastAsia="zh-CN"/>
          </w:rPr>
          <w:t>十二、生产安全保护</w:t>
        </w:r>
        <w:r>
          <w:tab/>
        </w:r>
        <w:r>
          <w:fldChar w:fldCharType="begin"/>
        </w:r>
        <w:r>
          <w:instrText xml:space="preserve"> PAGEREF _Toc31104 \h </w:instrText>
        </w:r>
        <w:r>
          <w:fldChar w:fldCharType="separate"/>
        </w:r>
        <w:r>
          <w:t>39</w:t>
        </w:r>
        <w:r>
          <w:fldChar w:fldCharType="end"/>
        </w:r>
      </w:hyperlink>
    </w:p>
    <w:p>
      <w:pPr>
        <w:pStyle w:val="TOC2"/>
        <w:tabs>
          <w:tab w:val="right" w:leader="dot" w:pos="8306"/>
        </w:tabs>
      </w:pPr>
      <w:hyperlink w:anchor="_Toc940" w:history="1">
        <w:r>
          <w:rPr>
            <w:rFonts w:ascii="仿宋" w:eastAsia="仿宋" w:hAnsi="仿宋" w:cs="仿宋" w:hint="eastAsia"/>
            <w:lang w:eastAsia="zh-CN"/>
          </w:rPr>
          <w:t>(一)、消防安全</w:t>
        </w:r>
        <w:r>
          <w:tab/>
        </w:r>
        <w:r>
          <w:fldChar w:fldCharType="begin"/>
        </w:r>
        <w:r>
          <w:instrText xml:space="preserve"> PAGEREF _Toc940 \h </w:instrText>
        </w:r>
        <w:r>
          <w:fldChar w:fldCharType="separate"/>
        </w:r>
        <w:r>
          <w:t>39</w:t>
        </w:r>
        <w:r>
          <w:fldChar w:fldCharType="end"/>
        </w:r>
      </w:hyperlink>
    </w:p>
    <w:p>
      <w:pPr>
        <w:pStyle w:val="TOC2"/>
        <w:tabs>
          <w:tab w:val="right" w:leader="dot" w:pos="8306"/>
        </w:tabs>
      </w:pPr>
      <w:hyperlink w:anchor="_Toc13408" w:history="1">
        <w:r>
          <w:rPr>
            <w:rFonts w:ascii="仿宋" w:eastAsia="仿宋" w:hAnsi="仿宋" w:cs="仿宋" w:hint="eastAsia"/>
            <w:lang w:eastAsia="zh-CN"/>
          </w:rPr>
          <w:t>(二)、防火防爆总图布置措施</w:t>
        </w:r>
        <w:r>
          <w:tab/>
        </w:r>
        <w:r>
          <w:fldChar w:fldCharType="begin"/>
        </w:r>
        <w:r>
          <w:instrText xml:space="preserve"> PAGEREF _Toc13408 \h </w:instrText>
        </w:r>
        <w:r>
          <w:fldChar w:fldCharType="separate"/>
        </w:r>
        <w:r>
          <w:t>40</w:t>
        </w:r>
        <w:r>
          <w:fldChar w:fldCharType="end"/>
        </w:r>
      </w:hyperlink>
    </w:p>
    <w:p>
      <w:pPr>
        <w:pStyle w:val="TOC2"/>
        <w:tabs>
          <w:tab w:val="right" w:leader="dot" w:pos="8306"/>
        </w:tabs>
      </w:pPr>
      <w:hyperlink w:anchor="_Toc23368" w:history="1">
        <w:r>
          <w:rPr>
            <w:rFonts w:ascii="仿宋" w:eastAsia="仿宋" w:hAnsi="仿宋" w:cs="仿宋" w:hint="eastAsia"/>
            <w:lang w:eastAsia="zh-CN"/>
          </w:rPr>
          <w:t>(三)、自然灾害防范措施</w:t>
        </w:r>
        <w:r>
          <w:tab/>
        </w:r>
        <w:r>
          <w:fldChar w:fldCharType="begin"/>
        </w:r>
        <w:r>
          <w:instrText xml:space="preserve"> PAGEREF _Toc23368 \h </w:instrText>
        </w:r>
        <w:r>
          <w:fldChar w:fldCharType="separate"/>
        </w:r>
        <w:r>
          <w:t>41</w:t>
        </w:r>
        <w:r>
          <w:fldChar w:fldCharType="end"/>
        </w:r>
      </w:hyperlink>
    </w:p>
    <w:p>
      <w:pPr>
        <w:pStyle w:val="TOC2"/>
        <w:tabs>
          <w:tab w:val="right" w:leader="dot" w:pos="8306"/>
        </w:tabs>
      </w:pPr>
      <w:hyperlink w:anchor="_Toc1914" w:history="1">
        <w:r>
          <w:rPr>
            <w:rFonts w:ascii="仿宋" w:eastAsia="仿宋" w:hAnsi="仿宋" w:cs="仿宋" w:hint="eastAsia"/>
            <w:lang w:eastAsia="zh-CN"/>
          </w:rPr>
          <w:t>(四)、安全色及安全标志使用要求</w:t>
        </w:r>
        <w:r>
          <w:tab/>
        </w:r>
        <w:r>
          <w:fldChar w:fldCharType="begin"/>
        </w:r>
        <w:r>
          <w:instrText xml:space="preserve"> PAGEREF _Toc1914 \h </w:instrText>
        </w:r>
        <w:r>
          <w:fldChar w:fldCharType="separate"/>
        </w:r>
        <w:r>
          <w:t>42</w:t>
        </w:r>
        <w:r>
          <w:fldChar w:fldCharType="end"/>
        </w:r>
      </w:hyperlink>
    </w:p>
    <w:p>
      <w:pPr>
        <w:pStyle w:val="TOC2"/>
        <w:tabs>
          <w:tab w:val="right" w:leader="dot" w:pos="8306"/>
        </w:tabs>
      </w:pPr>
      <w:hyperlink w:anchor="_Toc31831" w:history="1">
        <w:r>
          <w:rPr>
            <w:rFonts w:ascii="仿宋" w:eastAsia="仿宋" w:hAnsi="仿宋" w:cs="仿宋" w:hint="eastAsia"/>
            <w:lang w:eastAsia="zh-CN"/>
          </w:rPr>
          <w:t>(五)、防尘防毒措施</w:t>
        </w:r>
        <w:r>
          <w:tab/>
        </w:r>
        <w:r>
          <w:fldChar w:fldCharType="begin"/>
        </w:r>
        <w:r>
          <w:instrText xml:space="preserve"> PAGEREF _Toc31831 \h </w:instrText>
        </w:r>
        <w:r>
          <w:fldChar w:fldCharType="separate"/>
        </w:r>
        <w:r>
          <w:t>43</w:t>
        </w:r>
        <w:r>
          <w:fldChar w:fldCharType="end"/>
        </w:r>
      </w:hyperlink>
    </w:p>
    <w:p>
      <w:pPr>
        <w:pStyle w:val="TOC2"/>
        <w:tabs>
          <w:tab w:val="right" w:leader="dot" w:pos="8306"/>
        </w:tabs>
      </w:pPr>
      <w:hyperlink w:anchor="_Toc23763" w:history="1">
        <w:r>
          <w:rPr>
            <w:rFonts w:ascii="仿宋" w:eastAsia="仿宋" w:hAnsi="仿宋" w:cs="仿宋" w:hint="eastAsia"/>
            <w:lang w:eastAsia="zh-CN"/>
          </w:rPr>
          <w:t>(六)、防静电、触电防护及防雷措施</w:t>
        </w:r>
        <w:r>
          <w:tab/>
        </w:r>
        <w:r>
          <w:fldChar w:fldCharType="begin"/>
        </w:r>
        <w:r>
          <w:instrText xml:space="preserve"> PAGEREF _Toc23763 \h </w:instrText>
        </w:r>
        <w:r>
          <w:fldChar w:fldCharType="separate"/>
        </w:r>
        <w:r>
          <w:t>44</w:t>
        </w:r>
        <w:r>
          <w:fldChar w:fldCharType="end"/>
        </w:r>
      </w:hyperlink>
    </w:p>
    <w:p>
      <w:pPr>
        <w:pStyle w:val="TOC2"/>
        <w:tabs>
          <w:tab w:val="right" w:leader="dot" w:pos="8306"/>
        </w:tabs>
      </w:pPr>
      <w:hyperlink w:anchor="_Toc15318" w:history="1">
        <w:r>
          <w:rPr>
            <w:rFonts w:ascii="仿宋" w:eastAsia="仿宋" w:hAnsi="仿宋" w:cs="仿宋" w:hint="eastAsia"/>
            <w:lang w:eastAsia="zh-CN"/>
          </w:rPr>
          <w:t>(七)、机械设备安全保障措施</w:t>
        </w:r>
        <w:r>
          <w:tab/>
        </w:r>
        <w:r>
          <w:fldChar w:fldCharType="begin"/>
        </w:r>
        <w:r>
          <w:instrText xml:space="preserve"> PAGEREF _Toc15318 \h </w:instrText>
        </w:r>
        <w:r>
          <w:fldChar w:fldCharType="separate"/>
        </w:r>
        <w:r>
          <w:t>45</w:t>
        </w:r>
        <w:r>
          <w:fldChar w:fldCharType="end"/>
        </w:r>
      </w:hyperlink>
    </w:p>
    <w:p>
      <w:pPr>
        <w:pStyle w:val="TOC1"/>
        <w:tabs>
          <w:tab w:val="right" w:leader="dot" w:pos="8306"/>
        </w:tabs>
      </w:pPr>
      <w:hyperlink w:anchor="_Toc9309" w:history="1">
        <w:r>
          <w:rPr>
            <w:rFonts w:ascii="仿宋" w:eastAsia="仿宋" w:hAnsi="仿宋" w:cs="仿宋" w:hint="eastAsia"/>
            <w:lang w:eastAsia="zh-CN"/>
          </w:rPr>
          <w:t>十三、营销与推广策略</w:t>
        </w:r>
        <w:r>
          <w:tab/>
        </w:r>
        <w:r>
          <w:fldChar w:fldCharType="begin"/>
        </w:r>
        <w:r>
          <w:instrText xml:space="preserve"> PAGEREF _Toc9309 \h </w:instrText>
        </w:r>
        <w:r>
          <w:fldChar w:fldCharType="separate"/>
        </w:r>
        <w:r>
          <w:t>47</w:t>
        </w:r>
        <w:r>
          <w:fldChar w:fldCharType="end"/>
        </w:r>
      </w:hyperlink>
    </w:p>
    <w:p>
      <w:pPr>
        <w:pStyle w:val="TOC2"/>
        <w:tabs>
          <w:tab w:val="right" w:leader="dot" w:pos="8306"/>
        </w:tabs>
      </w:pPr>
      <w:hyperlink w:anchor="_Toc1348" w:history="1">
        <w:r>
          <w:rPr>
            <w:rFonts w:ascii="仿宋" w:eastAsia="仿宋" w:hAnsi="仿宋" w:cs="仿宋" w:hint="eastAsia"/>
            <w:lang w:eastAsia="zh-CN"/>
          </w:rPr>
          <w:t>(一)、产品/服务定位与特点</w:t>
        </w:r>
        <w:r>
          <w:tab/>
        </w:r>
        <w:r>
          <w:fldChar w:fldCharType="begin"/>
        </w:r>
        <w:r>
          <w:instrText xml:space="preserve"> PAGEREF _Toc1348 \h </w:instrText>
        </w:r>
        <w:r>
          <w:fldChar w:fldCharType="separate"/>
        </w:r>
        <w:r>
          <w:t>47</w:t>
        </w:r>
        <w:r>
          <w:fldChar w:fldCharType="end"/>
        </w:r>
      </w:hyperlink>
    </w:p>
    <w:p>
      <w:pPr>
        <w:pStyle w:val="TOC2"/>
        <w:tabs>
          <w:tab w:val="right" w:leader="dot" w:pos="8306"/>
        </w:tabs>
      </w:pPr>
      <w:hyperlink w:anchor="_Toc20873" w:history="1">
        <w:r>
          <w:rPr>
            <w:rFonts w:ascii="仿宋" w:eastAsia="仿宋" w:hAnsi="仿宋" w:cs="仿宋" w:hint="eastAsia"/>
            <w:lang w:eastAsia="zh-CN"/>
          </w:rPr>
          <w:t>(二)、市场定位与竞争分析</w:t>
        </w:r>
        <w:r>
          <w:tab/>
        </w:r>
        <w:r>
          <w:fldChar w:fldCharType="begin"/>
        </w:r>
        <w:r>
          <w:instrText xml:space="preserve"> PAGEREF _Toc20873 \h </w:instrText>
        </w:r>
        <w:r>
          <w:fldChar w:fldCharType="separate"/>
        </w:r>
        <w:r>
          <w:t>48</w:t>
        </w:r>
        <w:r>
          <w:fldChar w:fldCharType="end"/>
        </w:r>
      </w:hyperlink>
    </w:p>
    <w:p>
      <w:pPr>
        <w:pStyle w:val="TOC2"/>
        <w:tabs>
          <w:tab w:val="right" w:leader="dot" w:pos="8306"/>
        </w:tabs>
      </w:pPr>
      <w:hyperlink w:anchor="_Toc9341" w:history="1">
        <w:r>
          <w:rPr>
            <w:rFonts w:ascii="仿宋" w:eastAsia="仿宋" w:hAnsi="仿宋" w:cs="仿宋" w:hint="eastAsia"/>
            <w:lang w:eastAsia="zh-CN"/>
          </w:rPr>
          <w:t>(三)、营销渠道与策略</w:t>
        </w:r>
        <w:r>
          <w:tab/>
        </w:r>
        <w:r>
          <w:fldChar w:fldCharType="begin"/>
        </w:r>
        <w:r>
          <w:instrText xml:space="preserve"> PAGEREF _Toc9341 \h </w:instrText>
        </w:r>
        <w:r>
          <w:fldChar w:fldCharType="separate"/>
        </w:r>
        <w:r>
          <w:t>49</w:t>
        </w:r>
        <w:r>
          <w:fldChar w:fldCharType="end"/>
        </w:r>
      </w:hyperlink>
    </w:p>
    <w:p>
      <w:pPr>
        <w:pStyle w:val="TOC2"/>
        <w:tabs>
          <w:tab w:val="right" w:leader="dot" w:pos="8306"/>
        </w:tabs>
      </w:pPr>
      <w:hyperlink w:anchor="_Toc13894" w:history="1">
        <w:r>
          <w:rPr>
            <w:rFonts w:ascii="仿宋" w:eastAsia="仿宋" w:hAnsi="仿宋" w:cs="仿宋" w:hint="eastAsia"/>
            <w:lang w:eastAsia="zh-CN"/>
          </w:rPr>
          <w:t>(四)、推广与宣传活动</w:t>
        </w:r>
        <w:r>
          <w:tab/>
        </w:r>
        <w:r>
          <w:fldChar w:fldCharType="begin"/>
        </w:r>
        <w:r>
          <w:instrText xml:space="preserve"> PAGEREF _Toc13894 \h </w:instrText>
        </w:r>
        <w:r>
          <w:fldChar w:fldCharType="separate"/>
        </w:r>
        <w:r>
          <w:t>50</w:t>
        </w:r>
        <w:r>
          <w:fldChar w:fldCharType="end"/>
        </w:r>
      </w:hyperlink>
    </w:p>
    <w:p>
      <w:pPr>
        <w:pStyle w:val="TOC1"/>
        <w:tabs>
          <w:tab w:val="right" w:leader="dot" w:pos="8306"/>
        </w:tabs>
      </w:pPr>
      <w:hyperlink w:anchor="_Toc2861" w:history="1">
        <w:r>
          <w:rPr>
            <w:rFonts w:ascii="仿宋" w:eastAsia="仿宋" w:hAnsi="仿宋" w:cs="仿宋" w:hint="eastAsia"/>
            <w:lang w:eastAsia="zh-CN"/>
          </w:rPr>
          <w:t>十四、云服务器项目工程方案分析</w:t>
        </w:r>
        <w:r>
          <w:tab/>
        </w:r>
        <w:r>
          <w:fldChar w:fldCharType="begin"/>
        </w:r>
        <w:r>
          <w:instrText xml:space="preserve"> PAGEREF _Toc2861 \h </w:instrText>
        </w:r>
        <w:r>
          <w:fldChar w:fldCharType="separate"/>
        </w:r>
        <w:r>
          <w:t>56</w:t>
        </w:r>
        <w:r>
          <w:fldChar w:fldCharType="end"/>
        </w:r>
      </w:hyperlink>
    </w:p>
    <w:p>
      <w:pPr>
        <w:pStyle w:val="TOC2"/>
        <w:tabs>
          <w:tab w:val="right" w:leader="dot" w:pos="8306"/>
        </w:tabs>
      </w:pPr>
      <w:hyperlink w:anchor="_Toc12068" w:history="1">
        <w:r>
          <w:rPr>
            <w:rFonts w:ascii="仿宋" w:eastAsia="仿宋" w:hAnsi="仿宋" w:cs="仿宋" w:hint="eastAsia"/>
            <w:lang w:eastAsia="zh-CN"/>
          </w:rPr>
          <w:t>(一)、建筑工程设计原则</w:t>
        </w:r>
        <w:r>
          <w:tab/>
        </w:r>
        <w:r>
          <w:fldChar w:fldCharType="begin"/>
        </w:r>
        <w:r>
          <w:instrText xml:space="preserve"> PAGEREF _Toc12068 \h </w:instrText>
        </w:r>
        <w:r>
          <w:fldChar w:fldCharType="separate"/>
        </w:r>
        <w:r>
          <w:t>56</w:t>
        </w:r>
        <w:r>
          <w:fldChar w:fldCharType="end"/>
        </w:r>
      </w:hyperlink>
    </w:p>
    <w:p>
      <w:pPr>
        <w:pStyle w:val="TOC2"/>
        <w:tabs>
          <w:tab w:val="right" w:leader="dot" w:pos="8306"/>
        </w:tabs>
      </w:pPr>
      <w:hyperlink w:anchor="_Toc22252" w:history="1">
        <w:r>
          <w:rPr>
            <w:rFonts w:ascii="仿宋" w:eastAsia="仿宋" w:hAnsi="仿宋" w:cs="仿宋" w:hint="eastAsia"/>
            <w:lang w:eastAsia="zh-CN"/>
          </w:rPr>
          <w:t>(二)、土建工程建设指标</w:t>
        </w:r>
        <w:r>
          <w:tab/>
        </w:r>
        <w:r>
          <w:fldChar w:fldCharType="begin"/>
        </w:r>
        <w:r>
          <w:instrText xml:space="preserve"> PAGEREF _Toc22252 \h </w:instrText>
        </w:r>
        <w:r>
          <w:fldChar w:fldCharType="separate"/>
        </w:r>
        <w:r>
          <w:t>59</w:t>
        </w:r>
        <w:r>
          <w:fldChar w:fldCharType="end"/>
        </w:r>
      </w:hyperlink>
    </w:p>
    <w:p>
      <w:pPr>
        <w:pStyle w:val="TOC1"/>
        <w:tabs>
          <w:tab w:val="right" w:leader="dot" w:pos="8306"/>
        </w:tabs>
      </w:pPr>
      <w:hyperlink w:anchor="_Toc29050" w:history="1">
        <w:r>
          <w:rPr>
            <w:rFonts w:ascii="仿宋" w:eastAsia="仿宋" w:hAnsi="仿宋" w:cs="仿宋" w:hint="eastAsia"/>
            <w:lang w:eastAsia="zh-CN"/>
          </w:rPr>
          <w:t>十五、云服务器项目变更管理</w:t>
        </w:r>
        <w:r>
          <w:tab/>
        </w:r>
        <w:r>
          <w:fldChar w:fldCharType="begin"/>
        </w:r>
        <w:r>
          <w:instrText xml:space="preserve"> PAGEREF _Toc29050 \h </w:instrText>
        </w:r>
        <w:r>
          <w:fldChar w:fldCharType="separate"/>
        </w:r>
        <w:r>
          <w:t>61</w:t>
        </w:r>
        <w:r>
          <w:fldChar w:fldCharType="end"/>
        </w:r>
      </w:hyperlink>
    </w:p>
    <w:p>
      <w:pPr>
        <w:pStyle w:val="TOC2"/>
        <w:tabs>
          <w:tab w:val="right" w:leader="dot" w:pos="8306"/>
        </w:tabs>
      </w:pPr>
      <w:hyperlink w:anchor="_Toc17744" w:history="1">
        <w:r>
          <w:rPr>
            <w:rFonts w:ascii="仿宋" w:eastAsia="仿宋" w:hAnsi="仿宋" w:cs="仿宋" w:hint="eastAsia"/>
            <w:lang w:eastAsia="zh-CN"/>
          </w:rPr>
          <w:t>(一)、变更申请与评估</w:t>
        </w:r>
        <w:r>
          <w:tab/>
        </w:r>
        <w:r>
          <w:fldChar w:fldCharType="begin"/>
        </w:r>
        <w:r>
          <w:instrText xml:space="preserve"> PAGEREF _Toc17744 \h </w:instrText>
        </w:r>
        <w:r>
          <w:fldChar w:fldCharType="separate"/>
        </w:r>
        <w:r>
          <w:t>61</w:t>
        </w:r>
        <w:r>
          <w:fldChar w:fldCharType="end"/>
        </w:r>
      </w:hyperlink>
    </w:p>
    <w:p>
      <w:pPr>
        <w:pStyle w:val="TOC2"/>
        <w:tabs>
          <w:tab w:val="right" w:leader="dot" w:pos="8306"/>
        </w:tabs>
      </w:pPr>
      <w:hyperlink w:anchor="_Toc5048" w:history="1">
        <w:r>
          <w:rPr>
            <w:rFonts w:ascii="仿宋" w:eastAsia="仿宋" w:hAnsi="仿宋" w:cs="仿宋" w:hint="eastAsia"/>
            <w:lang w:eastAsia="zh-CN"/>
          </w:rPr>
          <w:t>(二)、变更实施与控制</w:t>
        </w:r>
        <w:r>
          <w:tab/>
        </w:r>
        <w:r>
          <w:fldChar w:fldCharType="begin"/>
        </w:r>
        <w:r>
          <w:instrText xml:space="preserve"> PAGEREF _Toc5048 \h </w:instrText>
        </w:r>
        <w:r>
          <w:fldChar w:fldCharType="separate"/>
        </w:r>
        <w:r>
          <w:t>61</w:t>
        </w:r>
        <w:r>
          <w:fldChar w:fldCharType="end"/>
        </w:r>
      </w:hyperlink>
    </w:p>
    <w:p>
      <w:pPr>
        <w:pStyle w:val="TOC1"/>
        <w:tabs>
          <w:tab w:val="right" w:leader="dot" w:pos="8306"/>
        </w:tabs>
      </w:pPr>
      <w:hyperlink w:anchor="_Toc28022" w:history="1">
        <w:r>
          <w:rPr>
            <w:rFonts w:ascii="仿宋" w:eastAsia="仿宋" w:hAnsi="仿宋" w:cs="仿宋" w:hint="eastAsia"/>
            <w:lang w:eastAsia="zh-CN"/>
          </w:rPr>
          <w:t>十六、云服务器项目治理与监督</w:t>
        </w:r>
        <w:r>
          <w:tab/>
        </w:r>
        <w:r>
          <w:fldChar w:fldCharType="begin"/>
        </w:r>
        <w:r>
          <w:instrText xml:space="preserve"> PAGEREF _Toc28022 \h </w:instrText>
        </w:r>
        <w:r>
          <w:fldChar w:fldCharType="separate"/>
        </w:r>
        <w:r>
          <w:t>62</w:t>
        </w:r>
        <w:r>
          <w:fldChar w:fldCharType="end"/>
        </w:r>
      </w:hyperlink>
    </w:p>
    <w:p>
      <w:pPr>
        <w:pStyle w:val="TOC2"/>
        <w:tabs>
          <w:tab w:val="right" w:leader="dot" w:pos="8306"/>
        </w:tabs>
      </w:pPr>
      <w:hyperlink w:anchor="_Toc26957" w:history="1">
        <w:r>
          <w:rPr>
            <w:rFonts w:ascii="仿宋" w:eastAsia="仿宋" w:hAnsi="仿宋" w:cs="仿宋" w:hint="eastAsia"/>
            <w:lang w:eastAsia="zh-CN"/>
          </w:rPr>
          <w:t>(一)、云服务器项目治理结构</w:t>
        </w:r>
        <w:r>
          <w:tab/>
        </w:r>
        <w:r>
          <w:fldChar w:fldCharType="begin"/>
        </w:r>
        <w:r>
          <w:instrText xml:space="preserve"> PAGEREF _Toc26957 \h </w:instrText>
        </w:r>
        <w:r>
          <w:fldChar w:fldCharType="separate"/>
        </w:r>
        <w:r>
          <w:t>62</w:t>
        </w:r>
        <w:r>
          <w:fldChar w:fldCharType="end"/>
        </w:r>
      </w:hyperlink>
    </w:p>
    <w:p>
      <w:pPr>
        <w:pStyle w:val="TOC2"/>
        <w:tabs>
          <w:tab w:val="right" w:leader="dot" w:pos="8306"/>
        </w:tabs>
      </w:pPr>
      <w:hyperlink w:anchor="_Toc4805" w:history="1">
        <w:r>
          <w:rPr>
            <w:rFonts w:ascii="仿宋" w:eastAsia="仿宋" w:hAnsi="仿宋" w:cs="仿宋" w:hint="eastAsia"/>
            <w:lang w:eastAsia="zh-CN"/>
          </w:rPr>
          <w:t>(二)、监督与审计</w:t>
        </w:r>
        <w:r>
          <w:tab/>
        </w:r>
        <w:r>
          <w:fldChar w:fldCharType="begin"/>
        </w:r>
        <w:r>
          <w:instrText xml:space="preserve"> PAGEREF _Toc4805 \h </w:instrText>
        </w:r>
        <w:r>
          <w:fldChar w:fldCharType="separate"/>
        </w:r>
        <w:r>
          <w:t>63</w:t>
        </w:r>
        <w:r>
          <w:fldChar w:fldCharType="end"/>
        </w:r>
      </w:hyperlink>
    </w:p>
    <w:p>
      <w:pPr>
        <w:pStyle w:val="TOC1"/>
        <w:tabs>
          <w:tab w:val="right" w:leader="dot" w:pos="8306"/>
        </w:tabs>
      </w:pPr>
      <w:hyperlink w:anchor="_Toc22223" w:history="1">
        <w:r>
          <w:rPr>
            <w:rFonts w:ascii="仿宋" w:eastAsia="仿宋" w:hAnsi="仿宋" w:cs="仿宋" w:hint="eastAsia"/>
            <w:lang w:eastAsia="zh-CN"/>
          </w:rPr>
          <w:t>十七、利益相关者分析与沟通计划</w:t>
        </w:r>
        <w:r>
          <w:tab/>
        </w:r>
        <w:r>
          <w:fldChar w:fldCharType="begin"/>
        </w:r>
        <w:r>
          <w:instrText xml:space="preserve"> PAGEREF _Toc22223 \h </w:instrText>
        </w:r>
        <w:r>
          <w:fldChar w:fldCharType="separate"/>
        </w:r>
        <w:r>
          <w:t>65</w:t>
        </w:r>
        <w:r>
          <w:fldChar w:fldCharType="end"/>
        </w:r>
      </w:hyperlink>
    </w:p>
    <w:p>
      <w:pPr>
        <w:pStyle w:val="TOC2"/>
        <w:tabs>
          <w:tab w:val="right" w:leader="dot" w:pos="8306"/>
        </w:tabs>
      </w:pPr>
      <w:hyperlink w:anchor="_Toc17162" w:history="1">
        <w:r>
          <w:rPr>
            <w:rFonts w:ascii="仿宋" w:eastAsia="仿宋" w:hAnsi="仿宋" w:cs="仿宋" w:hint="eastAsia"/>
            <w:lang w:eastAsia="zh-CN"/>
          </w:rPr>
          <w:t>(一)、利益相关者分析</w:t>
        </w:r>
        <w:r>
          <w:tab/>
        </w:r>
        <w:r>
          <w:fldChar w:fldCharType="begin"/>
        </w:r>
        <w:r>
          <w:instrText xml:space="preserve"> PAGEREF _Toc17162 \h </w:instrText>
        </w:r>
        <w:r>
          <w:fldChar w:fldCharType="separate"/>
        </w:r>
        <w:r>
          <w:t>65</w:t>
        </w:r>
        <w:r>
          <w:fldChar w:fldCharType="end"/>
        </w:r>
      </w:hyperlink>
    </w:p>
    <w:p>
      <w:pPr>
        <w:pStyle w:val="TOC2"/>
        <w:tabs>
          <w:tab w:val="right" w:leader="dot" w:pos="8306"/>
        </w:tabs>
      </w:pPr>
      <w:hyperlink w:anchor="_Toc10307" w:history="1">
        <w:r>
          <w:rPr>
            <w:rFonts w:ascii="仿宋" w:eastAsia="仿宋" w:hAnsi="仿宋" w:cs="仿宋" w:hint="eastAsia"/>
            <w:lang w:eastAsia="zh-CN"/>
          </w:rPr>
          <w:t>(二)、沟通计划</w:t>
        </w:r>
        <w:r>
          <w:tab/>
        </w:r>
        <w:r>
          <w:fldChar w:fldCharType="begin"/>
        </w:r>
        <w:r>
          <w:instrText xml:space="preserve"> PAGEREF _Toc10307 \h </w:instrText>
        </w:r>
        <w:r>
          <w:fldChar w:fldCharType="separate"/>
        </w:r>
        <w:r>
          <w:t>66</w:t>
        </w:r>
        <w:r>
          <w:fldChar w:fldCharType="end"/>
        </w:r>
      </w:hyperlink>
    </w:p>
    <w:p>
      <w:pPr>
        <w:pStyle w:val="TOC1"/>
        <w:tabs>
          <w:tab w:val="right" w:leader="dot" w:pos="8306"/>
        </w:tabs>
      </w:pPr>
      <w:hyperlink w:anchor="_Toc16912" w:history="1">
        <w:r>
          <w:rPr>
            <w:rFonts w:ascii="仿宋" w:eastAsia="仿宋" w:hAnsi="仿宋" w:cs="仿宋" w:hint="eastAsia"/>
            <w:lang w:eastAsia="zh-CN"/>
          </w:rPr>
          <w:t>十八、供应链管理</w:t>
        </w:r>
        <w:r>
          <w:tab/>
        </w:r>
        <w:r>
          <w:fldChar w:fldCharType="begin"/>
        </w:r>
        <w:r>
          <w:instrText xml:space="preserve"> PAGEREF _Toc16912 \h </w:instrText>
        </w:r>
        <w:r>
          <w:fldChar w:fldCharType="separate"/>
        </w:r>
        <w:r>
          <w:t>67</w:t>
        </w:r>
        <w:r>
          <w:fldChar w:fldCharType="end"/>
        </w:r>
      </w:hyperlink>
    </w:p>
    <w:p>
      <w:pPr>
        <w:pStyle w:val="TOC2"/>
        <w:tabs>
          <w:tab w:val="right" w:leader="dot" w:pos="8306"/>
        </w:tabs>
      </w:pPr>
      <w:hyperlink w:anchor="_Toc689" w:history="1">
        <w:r>
          <w:rPr>
            <w:rFonts w:ascii="仿宋" w:eastAsia="仿宋" w:hAnsi="仿宋" w:cs="仿宋" w:hint="eastAsia"/>
            <w:lang w:eastAsia="zh-CN"/>
          </w:rPr>
          <w:t>(一)、供应链战略规划</w:t>
        </w:r>
        <w:r>
          <w:tab/>
        </w:r>
        <w:r>
          <w:fldChar w:fldCharType="begin"/>
        </w:r>
        <w:r>
          <w:instrText xml:space="preserve"> PAGEREF _Toc689 \h </w:instrText>
        </w:r>
        <w:r>
          <w:fldChar w:fldCharType="separate"/>
        </w:r>
        <w:r>
          <w:t>67</w:t>
        </w:r>
        <w:r>
          <w:fldChar w:fldCharType="end"/>
        </w:r>
      </w:hyperlink>
    </w:p>
    <w:p>
      <w:pPr>
        <w:pStyle w:val="TOC2"/>
        <w:tabs>
          <w:tab w:val="right" w:leader="dot" w:pos="8306"/>
        </w:tabs>
      </w:pPr>
      <w:hyperlink w:anchor="_Toc5989" w:history="1">
        <w:r>
          <w:rPr>
            <w:rFonts w:ascii="仿宋" w:eastAsia="仿宋" w:hAnsi="仿宋" w:cs="仿宋" w:hint="eastAsia"/>
            <w:lang w:eastAsia="zh-CN"/>
          </w:rPr>
          <w:t>(二)、供应商选择与合作</w:t>
        </w:r>
        <w:r>
          <w:tab/>
        </w:r>
        <w:r>
          <w:fldChar w:fldCharType="begin"/>
        </w:r>
        <w:r>
          <w:instrText xml:space="preserve"> PAGEREF _Toc5989 \h </w:instrText>
        </w:r>
        <w:r>
          <w:fldChar w:fldCharType="separate"/>
        </w:r>
        <w:r>
          <w:t>69</w:t>
        </w:r>
        <w:r>
          <w:fldChar w:fldCharType="end"/>
        </w:r>
      </w:hyperlink>
    </w:p>
    <w:p>
      <w:pPr>
        <w:pStyle w:val="TOC2"/>
        <w:tabs>
          <w:tab w:val="right" w:leader="dot" w:pos="8306"/>
        </w:tabs>
      </w:pPr>
      <w:hyperlink w:anchor="_Toc4980" w:history="1">
        <w:r>
          <w:rPr>
            <w:rFonts w:ascii="仿宋" w:eastAsia="仿宋" w:hAnsi="仿宋" w:cs="仿宋" w:hint="eastAsia"/>
            <w:lang w:eastAsia="zh-CN"/>
          </w:rPr>
          <w:t>(三)、物流与库存管理</w:t>
        </w:r>
        <w:r>
          <w:tab/>
        </w:r>
        <w:r>
          <w:fldChar w:fldCharType="begin"/>
        </w:r>
        <w:r>
          <w:instrText xml:space="preserve"> PAGEREF _Toc4980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96"/>
      <w:r>
        <w:rPr>
          <w:rFonts w:ascii="仿宋" w:eastAsia="仿宋" w:hAnsi="仿宋" w:cs="仿宋" w:hint="eastAsia"/>
          <w:sz w:val="28"/>
          <w:lang w:eastAsia="zh-CN"/>
        </w:rPr>
        <w:t>一、云服务器项目建设单位说明</w:t>
      </w:r>
      <w:bookmarkEnd w:id="2"/>
    </w:p>
    <w:p>
      <w:pPr>
        <w:pStyle w:val="Heading2"/>
        <w:rPr>
          <w:rFonts w:ascii="仿宋" w:eastAsia="仿宋" w:hAnsi="仿宋" w:cs="仿宋" w:hint="eastAsia"/>
          <w:lang w:eastAsia="zh-CN"/>
        </w:rPr>
      </w:pPr>
      <w:bookmarkStart w:id="3" w:name="_Toc5563"/>
      <w:r>
        <w:rPr>
          <w:rFonts w:ascii="仿宋" w:eastAsia="仿宋" w:hAnsi="仿宋" w:cs="仿宋" w:hint="eastAsia"/>
          <w:lang w:eastAsia="zh-CN"/>
        </w:rPr>
        <w:t>(一)、云服务器项目承办单位基本情况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3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服务器项目承办单位的XXXX，我们着眼于实现可持续的经济效益。通过技术创新和解决方案的提供，公司预计在云服务器项目执行期间将获得可观的收入增长。这一收入来源主要包括云服务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同时，我们注重成本控制和效率提升，以确保云服务器项目的可持续盈利。透过精细的管理和资源优化，公司期望实现云服务器项目利润最大化。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服务器项目实施进行全面的投资评估，包括云服务器项目启动阶段的资金投入和后续运营成本。通过对云服务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云服务器项目实施过程中具备足够的资金流动性，公司将进行详尽的现金流分析。这包括资金需求的合理预测、云服务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94"/>
      <w:r>
        <w:rPr>
          <w:rFonts w:ascii="仿宋" w:eastAsia="仿宋" w:hAnsi="仿宋" w:cs="仿宋" w:hint="eastAsia"/>
          <w:sz w:val="28"/>
          <w:lang w:eastAsia="zh-CN"/>
        </w:rPr>
        <w:t>二、云服务器项目可持续发展</w:t>
      </w:r>
      <w:bookmarkEnd w:id="5"/>
    </w:p>
    <w:p>
      <w:pPr>
        <w:pStyle w:val="Heading2"/>
        <w:rPr>
          <w:rFonts w:ascii="仿宋" w:eastAsia="仿宋" w:hAnsi="仿宋" w:cs="仿宋" w:hint="eastAsia"/>
          <w:lang w:eastAsia="zh-CN"/>
        </w:rPr>
      </w:pPr>
      <w:bookmarkStart w:id="6" w:name="_Toc1406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服务器项目中，云服务器项目团队着眼于未来，明确了可持续发展的战略方向。制定的具体可持续发展目标包括降低资源使用、采用环保技术、最大化社会效益等。这一步骤不仅有助于云服务器项目在环保和社会责任方面达到最高标准，也为未来提供了明确的指引，确保云服务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可持续实践的融入云服务器项目管理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云服务器项目管理周期。从云服务器项目规划开始，云服务器项目团队就考虑了环境和社会的因素。在执行阶段，云服务器项目团队积极推动绿色技术的应用，优化资源利用。此外，关注员工的社会责任，通过培训和沟通活动提高员工对可持续发展的认知，使他们能够在日常工作中践行可持续实践。这些举措不仅为云服务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78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扎根于云服务器项目的可持续发展理念，我们深信环保与社会责任是云服务器项目成功的关键支柱。在云服务器项目的每一步，我们都致力于通过创新和实践，履行对环境和社会的坚定责任。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团队通过引入先进的环保技术、建立高效的废物处理系统以及推动能源节约措施，积极履行环保责任。定期的环保监测和评估确保云服务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不仅致力于自身可持续发展，还注重对社会的回馈。通过支持社区云服务器项目、参与慈善事业、提供培训机会等方式，云服务器项目积极履行社会责任。与当地社区建立积极互动，关注员工的工作与生活平衡，以及员工的身心健康，是云服务器项目在社会责任层面的关键举措。这样的实践不仅增强了云服务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853"/>
      <w:r>
        <w:rPr>
          <w:rFonts w:ascii="仿宋" w:eastAsia="仿宋" w:hAnsi="仿宋" w:cs="仿宋" w:hint="eastAsia"/>
          <w:sz w:val="28"/>
          <w:lang w:eastAsia="zh-CN"/>
        </w:rPr>
        <w:t>三、云服务器项目概论</w:t>
      </w:r>
      <w:bookmarkEnd w:id="8"/>
    </w:p>
    <w:p>
      <w:pPr>
        <w:pStyle w:val="Heading2"/>
        <w:rPr>
          <w:rFonts w:ascii="仿宋" w:eastAsia="仿宋" w:hAnsi="仿宋" w:cs="仿宋" w:hint="eastAsia"/>
          <w:lang w:eastAsia="zh-CN"/>
        </w:rPr>
      </w:pPr>
      <w:bookmarkStart w:id="9" w:name="_Toc11325"/>
      <w:r>
        <w:rPr>
          <w:rFonts w:ascii="仿宋" w:eastAsia="仿宋" w:hAnsi="仿宋" w:cs="仿宋" w:hint="eastAsia"/>
          <w:lang w:eastAsia="zh-CN"/>
        </w:rPr>
        <w:t>(一)、云服务器项目概况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起源追溯至对市场的深入洞察。市场的不断演变与变革为云服务器项目提供了难得的机遇。当前市场存在的需求缺口和变革的大环境共同构成了云服务器项目的背景。这个云服务器项目旨在充分利用市场机遇，填补行业中尚未满足的需求，为客户提供全新的解决方案。市场的变革和需求的增长使得这个云服务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云服务器项目名称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正式命名为云服务器。这个名称不仅仅是一个标识，更代表了云服务器项目的核心理念和愿景。它蕴含着云服务器项目所要解决问题的关键字，具有强烈的表达和辨识度，为云服务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云服务器项目目标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核心目标是提供一种全新、高效的解决方案，满足客户日益增长的需求。云服务器项目追求的不仅仅是满足市场需求，更是在市场中获得卓越的竞争优势。通过不断提升产品或服务的质量和创新水平，云服务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云服务器项目范围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全面涵盖了产品研发、制造、市场推广和售后服务，确保从产品设计到最终用户体验的全方位关注。这一全面的云服务器项目范围是为了确保云服务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云服务器项目时间表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云服务器项目计划在未来18个月内完成，包括研发、测试、市场试点和正式推出等不同阶段。这个时间表的合理设计是为了确保云服务器项目各个阶段的顺利推进，以便按时交付高质量的成果。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云服务器项目预算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云服务器项目总预算估算为XX百万美元，主要分配在研发、市场推广、人员培训和运营等方面。这一充足的预算为云服务器项目提供了充足的资源，确保云服务器项目在各个方面都能取得优异的表现。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云服务器项目风险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云服务器项目可能面临的风险包括市场接受度低、技术难题、竞争激烈等。云服务器项目团队已经制定了相应的风险应对计划，通过前瞻性的风险管理，确保云服务器项目在面对不确定性时能够迅速做出应对。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云服务器项目团队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云服务器项目汇聚了一支经验丰富、多领域专业素养的核心团队，确保云服务器项目在各个方面都能拥有高水平的执行力。团队的协同作战是云服务器项目成功的关键因素之一。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云服务器项目背景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云服务器项目的背景根植于市场对更高效、创新产品的渴望，同时也受到科技发展对行业格局的深刻改变的影响。这为云服务器项目提供了广阔的发展空间和市场需求。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云服务器项目现状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截至目前，云服务器项目已完成市场调研和技术验证，取得了初步的成功。这为云服务器项目在未来的发展奠定了坚实的基础，为更远大的目标打下了坚实的基石。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714"/>
      <w:r>
        <w:rPr>
          <w:rFonts w:ascii="仿宋" w:eastAsia="仿宋" w:hAnsi="仿宋" w:cs="仿宋" w:hint="eastAsia"/>
          <w:sz w:val="28"/>
          <w:lang w:eastAsia="zh-CN"/>
        </w:rPr>
        <w:t>(二)、云服务器项目目标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keyword》云服务器项目首要业务目标是在市场中占据有利地位，实现产品/服务的成功推广和销售。通过不断提升产品质量、创新性，云服务器项目追求成为行业中的领导者，赢得更多客户的青睐。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在科技迅速发展的时代，云服务器项目着眼于技术创新。通过持续的研发和技术升级，云服务器项目旨在推出更具创新性的产品或服务，以满足市场对新鲜、先进解决方案的需求。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为了建立可持续的客户关系，云服务器项目设定了客户满意度目标。通过提供卓越的产品质量和优质的客户服务，云服务器项目追求赢得客户的信任和忠诚度，确保他们的满意度达到行业领先水平。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云服务器项目注重社会责任和可持续发展。通过实施环保、社会责任云服务器项目，云服务器项目致力于在经济发展的同时保护环境，促进社会公平，实现可持续经营。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云服务器项目的团队是实现目标的核心驱动力。因此，云服务器项目设定了团队发展目标，包括提升团队成员的专业技能、培养领导力，以及搭建协同高效的团队工作氛围。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228"/>
      <w:r>
        <w:rPr>
          <w:rFonts w:ascii="仿宋" w:eastAsia="仿宋" w:hAnsi="仿宋" w:cs="仿宋" w:hint="eastAsia"/>
          <w:sz w:val="28"/>
          <w:lang w:eastAsia="zh-CN"/>
        </w:rPr>
        <w:t>(三)、云服务器项目提出的理由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云服务器项目提出的理由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云服务器项目的提出源于对市场机遇的深刻洞察。当前市场中存在的需求缺口和行业发展趋势表明，有巨大的商业机会等待被开发。通过准确捕捉市场机遇，云服务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理念基于对技术创新的信仰。通过持续的研发和技术投入，云服务器项目有望推出更具创新性的产品或服务。在科技飞速发展的当下，云服务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提出是为了增强企业的行业竞争力。通过提升产品或服务的质量和独特性，云服务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响应了消费者需求的变化。随着社会和科技的不断发展，消费者对产品和服务的需求也在发生变化。通过深入了解并及时回应消费者的新需求，云服务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云服务器项目的提出是企业战略发展规划的一部分。在面对日益激烈的市场竞争和不断变化的商业环境中，云服务器项目作为企业战略的一环，旨在为企业开辟新的增长领域，巩固企业在行业中的地位。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提出不仅仅是基于商业考量，还注重社会责任。通过推出环保、社会责任等方面的云服务器项目，云服务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云服务器项目的提出反映了对利益相关者期望的关注。包括客户、员工、投资者等利益相关者在企业发展中都有着各自的期望，云服务器项目力求在满足这些期望的同时，取得更大的共赢。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278"/>
      <w:r>
        <w:rPr>
          <w:rFonts w:ascii="仿宋" w:eastAsia="仿宋" w:hAnsi="仿宋" w:cs="仿宋" w:hint="eastAsia"/>
          <w:sz w:val="28"/>
          <w:lang w:eastAsia="zh-CN"/>
        </w:rPr>
        <w:t>(四)、云服务器项目意义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在实施云服务器项目的过程中，我们不仅仅是在追逐商业成功，更是为企业和社会的多个层面创造了深远的意义。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的首要意义在于提升企业的市场竞争力。通过持续的创新和对产品质量的高标准要求，云服务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服务器项目的推进将促使行业技术水平的提升。通过引入先进技术和创新性解决方案，云服务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服务器项目不仅创造了大量就业机会，提高了就业水平，还注重社会责任和环保。通过参与社会公益事业和推动环保云服务器项目，云服务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综合而言，云服务器项目意义重大，不仅推动了企业的发展，也为行业和社会的进步贡献了积极力量。这是一个全面而深刻的影响，将在未来产生可持续的正面效应。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053"/>
      <w:r>
        <w:rPr>
          <w:rFonts w:ascii="仿宋" w:eastAsia="仿宋" w:hAnsi="仿宋" w:cs="仿宋" w:hint="eastAsia"/>
          <w:sz w:val="28"/>
          <w:lang w:eastAsia="zh-CN"/>
        </w:rPr>
        <w:t>(五)、云服务器项目背景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在当今迅猛发展的商业环境中，云服务器项目的动因根植于对多方面因素的审慎考量。这个云服务器项目的提出并非孤立的决策，而是对企业所处背景深入思考的产物。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市场的不断演变是云服务器项目背后的首要原因。科技的迅速发展和全球市场的快速变化使得企业必须灵活应对。云服务器项目应运而生，旨在通过创新性的解决方案迎合市场的多变需求，赢得竞争中的先机。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竞争的激烈程度也是云服务器项目背景中不可忽视的一环。企业需要在激烈竞争中脱颖而出，为此，云服务器项目致力于打破常规，提供独特的价值主张，以吸引客户并确保市场份额的增长。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技术的迅速发展为企业带来了机遇与挑战。作为云服务器项目启动的背景之一，对新兴技术的应用将有助于提升企业的技术水平，使其在不断演进的商业环境中保持竞争优势。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此外，社会对企业责任的期望也在逐渐升高。云服务器项目充分融入了社会责任的理念，通过可持续经营和社会公益云服务器项目，企图为社会贡献一份力量，在商业成功的同时关注社会价值。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836"/>
      <w:r>
        <w:rPr>
          <w:rFonts w:ascii="仿宋" w:eastAsia="仿宋" w:hAnsi="仿宋" w:cs="仿宋" w:hint="eastAsia"/>
          <w:sz w:val="28"/>
          <w:lang w:eastAsia="zh-CN"/>
        </w:rPr>
        <w:t>四、云服务器项目建设背景及必要性分析</w:t>
      </w:r>
      <w:bookmarkEnd w:id="14"/>
    </w:p>
    <w:p>
      <w:pPr>
        <w:pStyle w:val="Heading2"/>
        <w:rPr>
          <w:rFonts w:ascii="仿宋" w:eastAsia="仿宋" w:hAnsi="仿宋" w:cs="仿宋" w:hint="eastAsia"/>
          <w:lang w:eastAsia="zh-CN"/>
        </w:rPr>
      </w:pPr>
      <w:bookmarkStart w:id="15" w:name="_Toc29994"/>
      <w:r>
        <w:rPr>
          <w:rFonts w:ascii="仿宋" w:eastAsia="仿宋" w:hAnsi="仿宋" w:cs="仿宋" w:hint="eastAsia"/>
          <w:lang w:eastAsia="zh-CN"/>
        </w:rPr>
        <w:t>(一)、云服务器项目背景分析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服务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服务器项目在这个潮流中的定位。同时，我们将关注行业内涌现的新兴机遇，以便云服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服务器项目提供了强大的发展动力。我们将聚焦于行业内最新的技术发展趋势，包括但不限于人工智能、大数据分析、物联网等领域。通过深度的技术研究，我们将确保云服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服务器项目发展的源泉。我们将投入更多的精力对市场需求进行深入剖析，超越表面的需求，深入挖掘潜在的市场痛点和机遇。通过对市场需求的细致了解，云服务器项目将更有针对性地设计解决方案，满足市场的多样化需求，从而更好地促进云服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云服务器项目战略至关重要。我们将对竞争态势进行更为深入的分析，包括但不限于市场份额、产品特点、客户满意度等多个维度。通过深度的竞争分析，云服务器项目将能够更准确地把握市场脉搏，制定具有竞争力的云服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服务器项目的发展具有直接的影响。我们将进行更为全面的法规和政策分析，了解行业发展中的潜在法律风险和合规挑战。通过充分了解和遵守相关法规，云服务器项目将确保在法律框架内合法合规运营，为云服务器项目的稳健发展提供有力支持。</w:t>
      </w:r>
    </w:p>
    <w:p>
      <w:pPr>
        <w:pStyle w:val="Heading2"/>
        <w:ind w:firstLine="560" w:firstLineChars="200"/>
        <w:rPr>
          <w:rFonts w:ascii="仿宋" w:eastAsia="仿宋" w:hAnsi="仿宋" w:cs="仿宋" w:hint="eastAsia"/>
          <w:sz w:val="28"/>
          <w:lang w:eastAsia="zh-CN"/>
        </w:rPr>
      </w:pPr>
      <w:bookmarkStart w:id="16" w:name="_Toc13030"/>
      <w:r>
        <w:rPr>
          <w:rFonts w:ascii="仿宋" w:eastAsia="仿宋" w:hAnsi="仿宋" w:cs="仿宋" w:hint="eastAsia"/>
          <w:sz w:val="28"/>
          <w:lang w:eastAsia="zh-CN"/>
        </w:rPr>
        <w:t>(二)、云服务器项目建设必要性分析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云服务器项目建设的迫切性源于对行业发展趋势的深刻洞察。我们正处于一个行业变革的时代，科技创新、数字化转型成为企业发展的关键动力。云服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服务器项目建设不仅仅是为了跟上潮流，更是为了通过技术创新推动企业的持续发展。通过引入先进的技术和解决方案，云服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服务器项目的建设成为必然选择，通过提高产品质量、拓展服务领域，从而在竞争中获得更多的机会。云服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云服务器项目建设的必要性体现在对客户需求更精准的满足。通过云服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云服务器项目建设的背后是对企业持续创新的追求。只有通过不断创新，企业才能在竞争中立于不败之地。云服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217"/>
      <w:r>
        <w:rPr>
          <w:rFonts w:ascii="仿宋" w:eastAsia="仿宋" w:hAnsi="仿宋" w:cs="仿宋" w:hint="eastAsia"/>
          <w:sz w:val="28"/>
          <w:lang w:eastAsia="zh-CN"/>
        </w:rPr>
        <w:t>五、云服务器项目选址可行性分析</w:t>
      </w:r>
      <w:bookmarkEnd w:id="17"/>
    </w:p>
    <w:p>
      <w:pPr>
        <w:pStyle w:val="Heading2"/>
        <w:rPr>
          <w:rFonts w:ascii="仿宋" w:eastAsia="仿宋" w:hAnsi="仿宋" w:cs="仿宋" w:hint="eastAsia"/>
          <w:lang w:eastAsia="zh-CN"/>
        </w:rPr>
      </w:pPr>
      <w:bookmarkStart w:id="18" w:name="_Toc21006"/>
      <w:r>
        <w:rPr>
          <w:rFonts w:ascii="仿宋" w:eastAsia="仿宋" w:hAnsi="仿宋" w:cs="仿宋" w:hint="eastAsia"/>
          <w:lang w:eastAsia="zh-CN"/>
        </w:rPr>
        <w:t>(一)、云服务器项目选址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该云服务器项目选址位于XX省XX市XX区XXX街道</w:t>
      </w:r>
    </w:p>
    <w:p>
      <w:pPr>
        <w:pStyle w:val="Heading2"/>
        <w:ind w:firstLine="560" w:firstLineChars="200"/>
        <w:rPr>
          <w:rFonts w:ascii="仿宋" w:eastAsia="仿宋" w:hAnsi="仿宋" w:cs="仿宋" w:hint="eastAsia"/>
          <w:sz w:val="28"/>
          <w:lang w:eastAsia="zh-CN"/>
        </w:rPr>
      </w:pPr>
      <w:bookmarkStart w:id="19" w:name="_Toc2198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云服务器项目的征地面积将根据云服务器项目的实际规模和需求进行精确规划。具体面积XXX平方米，旨在确保云服务器项目不仅能够满足当前的发展需求，还能够预留空间以适应未来的扩展。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净用地面积是在征地面积基础上去除不可利用面积后的实际可开发用地。具体面积XXX平方米，考虑到环保、交通、安全等多方面因素，以确保云服务器项目在整体利用效率上达到最优。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云服务器项目计划建设的建筑总规模具体面积XXX平方米。这一规模的确定综合考虑了云服务器项目的性质、规模，以及城市规划的相关要求，确保建筑布局与周边环境协调一致。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绿地率是云服务器项目用地中被规划为绿地的比例。具体面积XXX平方米，旨在通过合理规划绿地，改善云服务器项目周边环境，提升居民生活质量，并符合城市整体绿化规划。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容积率是用地上可以建设的建筑总体积与用地面积之比。具体面积XXX，通过合理的容积率规划，确保云服务器项目建筑规模与周边环境和谐共生。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https://d.book118.com/128052122000006033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云服务器项目规划设计纲要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1956A6"/>
    <w:rsid w:val="141956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52122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2024-01-30T08:23:00Z</dcterms:created>
  <dcterms:modified xsi:type="dcterms:W3CDTF">2024-01-30T08:23:41Z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AC3BEEB8F35041FF9CECDD4E602CE1FD_11</vt:lpwstr>
  </property>
  <property fmtid="{D5CDD505-2E9C-101B-9397-08002B2CF9AE}" pid="3" name="KSOProductBuildVer">
    <vt:lpwstr>2052-12.1.0.16250</vt:lpwstr>
  </property>
</Properties>
</file>