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高压自动重合器项目计划设计方案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114" w:history="1">
        <w:r>
          <w:rPr>
            <w:rFonts w:ascii="仿宋" w:eastAsia="仿宋" w:hAnsi="仿宋" w:cs="仿宋" w:hint="eastAsia"/>
            <w:lang w:eastAsia="zh-CN"/>
          </w:rPr>
          <w:t>序言</w:t>
        </w:r>
        <w:r>
          <w:tab/>
        </w:r>
        <w:r>
          <w:fldChar w:fldCharType="begin"/>
        </w:r>
        <w:r>
          <w:instrText xml:space="preserve"> PAGEREF _Toc5114 \h </w:instrText>
        </w:r>
        <w:r>
          <w:fldChar w:fldCharType="separate"/>
        </w:r>
        <w:r>
          <w:t>3</w:t>
        </w:r>
        <w:r>
          <w:fldChar w:fldCharType="end"/>
        </w:r>
      </w:hyperlink>
    </w:p>
    <w:p>
      <w:pPr>
        <w:pStyle w:val="TOC1"/>
        <w:tabs>
          <w:tab w:val="right" w:leader="dot" w:pos="8306"/>
        </w:tabs>
      </w:pPr>
      <w:hyperlink w:anchor="_Toc2349" w:history="1">
        <w:r>
          <w:rPr>
            <w:rFonts w:ascii="仿宋" w:eastAsia="仿宋" w:hAnsi="仿宋" w:cs="仿宋" w:hint="eastAsia"/>
            <w:lang w:eastAsia="zh-CN"/>
          </w:rPr>
          <w:t>一、高压自动重合器项目建设背景及必要性分析</w:t>
        </w:r>
        <w:r>
          <w:tab/>
        </w:r>
        <w:r>
          <w:fldChar w:fldCharType="begin"/>
        </w:r>
        <w:r>
          <w:instrText xml:space="preserve"> PAGEREF _Toc2349 \h </w:instrText>
        </w:r>
        <w:r>
          <w:fldChar w:fldCharType="separate"/>
        </w:r>
        <w:r>
          <w:t>3</w:t>
        </w:r>
        <w:r>
          <w:fldChar w:fldCharType="end"/>
        </w:r>
      </w:hyperlink>
    </w:p>
    <w:p>
      <w:pPr>
        <w:pStyle w:val="TOC2"/>
        <w:tabs>
          <w:tab w:val="right" w:leader="dot" w:pos="8306"/>
        </w:tabs>
      </w:pPr>
      <w:hyperlink w:anchor="_Toc31214" w:history="1">
        <w:r>
          <w:rPr>
            <w:rFonts w:ascii="仿宋" w:eastAsia="仿宋" w:hAnsi="仿宋" w:cs="仿宋" w:hint="eastAsia"/>
            <w:lang w:eastAsia="zh-CN"/>
          </w:rPr>
          <w:t>(一)、高压自动重合器项目背景分析</w:t>
        </w:r>
        <w:r>
          <w:tab/>
        </w:r>
        <w:r>
          <w:fldChar w:fldCharType="begin"/>
        </w:r>
        <w:r>
          <w:instrText xml:space="preserve"> PAGEREF _Toc31214 \h </w:instrText>
        </w:r>
        <w:r>
          <w:fldChar w:fldCharType="separate"/>
        </w:r>
        <w:r>
          <w:t>3</w:t>
        </w:r>
        <w:r>
          <w:fldChar w:fldCharType="end"/>
        </w:r>
      </w:hyperlink>
    </w:p>
    <w:p>
      <w:pPr>
        <w:pStyle w:val="TOC2"/>
        <w:tabs>
          <w:tab w:val="right" w:leader="dot" w:pos="8306"/>
        </w:tabs>
      </w:pPr>
      <w:hyperlink w:anchor="_Toc2506" w:history="1">
        <w:r>
          <w:rPr>
            <w:rFonts w:ascii="仿宋" w:eastAsia="仿宋" w:hAnsi="仿宋" w:cs="仿宋" w:hint="eastAsia"/>
            <w:lang w:eastAsia="zh-CN"/>
          </w:rPr>
          <w:t>(二)、高压自动重合器项目建设必要性分析</w:t>
        </w:r>
        <w:r>
          <w:tab/>
        </w:r>
        <w:r>
          <w:fldChar w:fldCharType="begin"/>
        </w:r>
        <w:r>
          <w:instrText xml:space="preserve"> PAGEREF _Toc2506 \h </w:instrText>
        </w:r>
        <w:r>
          <w:fldChar w:fldCharType="separate"/>
        </w:r>
        <w:r>
          <w:t>5</w:t>
        </w:r>
        <w:r>
          <w:fldChar w:fldCharType="end"/>
        </w:r>
      </w:hyperlink>
    </w:p>
    <w:p>
      <w:pPr>
        <w:pStyle w:val="TOC1"/>
        <w:tabs>
          <w:tab w:val="right" w:leader="dot" w:pos="8306"/>
        </w:tabs>
      </w:pPr>
      <w:hyperlink w:anchor="_Toc31305" w:history="1">
        <w:r>
          <w:rPr>
            <w:rFonts w:ascii="仿宋" w:eastAsia="仿宋" w:hAnsi="仿宋" w:cs="仿宋" w:hint="eastAsia"/>
            <w:lang w:eastAsia="zh-CN"/>
          </w:rPr>
          <w:t>二、高压自动重合器项目危机管理</w:t>
        </w:r>
        <w:r>
          <w:tab/>
        </w:r>
        <w:r>
          <w:fldChar w:fldCharType="begin"/>
        </w:r>
        <w:r>
          <w:instrText xml:space="preserve"> PAGEREF _Toc31305 \h </w:instrText>
        </w:r>
        <w:r>
          <w:fldChar w:fldCharType="separate"/>
        </w:r>
        <w:r>
          <w:t>6</w:t>
        </w:r>
        <w:r>
          <w:fldChar w:fldCharType="end"/>
        </w:r>
      </w:hyperlink>
    </w:p>
    <w:p>
      <w:pPr>
        <w:pStyle w:val="TOC2"/>
        <w:tabs>
          <w:tab w:val="right" w:leader="dot" w:pos="8306"/>
        </w:tabs>
      </w:pPr>
      <w:hyperlink w:anchor="_Toc13635" w:history="1">
        <w:r>
          <w:rPr>
            <w:rFonts w:ascii="仿宋" w:eastAsia="仿宋" w:hAnsi="仿宋" w:cs="仿宋" w:hint="eastAsia"/>
            <w:lang w:eastAsia="zh-CN"/>
          </w:rPr>
          <w:t>(一)、危机预警与识别</w:t>
        </w:r>
        <w:r>
          <w:tab/>
        </w:r>
        <w:r>
          <w:fldChar w:fldCharType="begin"/>
        </w:r>
        <w:r>
          <w:instrText xml:space="preserve"> PAGEREF _Toc13635 \h </w:instrText>
        </w:r>
        <w:r>
          <w:fldChar w:fldCharType="separate"/>
        </w:r>
        <w:r>
          <w:t>6</w:t>
        </w:r>
        <w:r>
          <w:fldChar w:fldCharType="end"/>
        </w:r>
      </w:hyperlink>
    </w:p>
    <w:p>
      <w:pPr>
        <w:pStyle w:val="TOC2"/>
        <w:tabs>
          <w:tab w:val="right" w:leader="dot" w:pos="8306"/>
        </w:tabs>
      </w:pPr>
      <w:hyperlink w:anchor="_Toc22757" w:history="1">
        <w:r>
          <w:rPr>
            <w:rFonts w:ascii="仿宋" w:eastAsia="仿宋" w:hAnsi="仿宋" w:cs="仿宋" w:hint="eastAsia"/>
            <w:lang w:eastAsia="zh-CN"/>
          </w:rPr>
          <w:t>(二)、危机应对与恢复</w:t>
        </w:r>
        <w:r>
          <w:tab/>
        </w:r>
        <w:r>
          <w:fldChar w:fldCharType="begin"/>
        </w:r>
        <w:r>
          <w:instrText xml:space="preserve"> PAGEREF _Toc22757 \h </w:instrText>
        </w:r>
        <w:r>
          <w:fldChar w:fldCharType="separate"/>
        </w:r>
        <w:r>
          <w:t>7</w:t>
        </w:r>
        <w:r>
          <w:fldChar w:fldCharType="end"/>
        </w:r>
      </w:hyperlink>
    </w:p>
    <w:p>
      <w:pPr>
        <w:pStyle w:val="TOC1"/>
        <w:tabs>
          <w:tab w:val="right" w:leader="dot" w:pos="8306"/>
        </w:tabs>
      </w:pPr>
      <w:hyperlink w:anchor="_Toc17025" w:history="1">
        <w:r>
          <w:rPr>
            <w:rFonts w:ascii="仿宋" w:eastAsia="仿宋" w:hAnsi="仿宋" w:cs="仿宋" w:hint="eastAsia"/>
            <w:lang w:eastAsia="zh-CN"/>
          </w:rPr>
          <w:t>三、高压自动重合器项目文档管理</w:t>
        </w:r>
        <w:r>
          <w:tab/>
        </w:r>
        <w:r>
          <w:fldChar w:fldCharType="begin"/>
        </w:r>
        <w:r>
          <w:instrText xml:space="preserve"> PAGEREF _Toc17025 \h </w:instrText>
        </w:r>
        <w:r>
          <w:fldChar w:fldCharType="separate"/>
        </w:r>
        <w:r>
          <w:t>9</w:t>
        </w:r>
        <w:r>
          <w:fldChar w:fldCharType="end"/>
        </w:r>
      </w:hyperlink>
    </w:p>
    <w:p>
      <w:pPr>
        <w:pStyle w:val="TOC2"/>
        <w:tabs>
          <w:tab w:val="right" w:leader="dot" w:pos="8306"/>
        </w:tabs>
      </w:pPr>
      <w:hyperlink w:anchor="_Toc20883" w:history="1">
        <w:r>
          <w:rPr>
            <w:rFonts w:ascii="仿宋" w:eastAsia="仿宋" w:hAnsi="仿宋" w:cs="仿宋" w:hint="eastAsia"/>
            <w:lang w:eastAsia="zh-CN"/>
          </w:rPr>
          <w:t>(一)、文档编制与审查</w:t>
        </w:r>
        <w:r>
          <w:tab/>
        </w:r>
        <w:r>
          <w:fldChar w:fldCharType="begin"/>
        </w:r>
        <w:r>
          <w:instrText xml:space="preserve"> PAGEREF _Toc20883 \h </w:instrText>
        </w:r>
        <w:r>
          <w:fldChar w:fldCharType="separate"/>
        </w:r>
        <w:r>
          <w:t>9</w:t>
        </w:r>
        <w:r>
          <w:fldChar w:fldCharType="end"/>
        </w:r>
      </w:hyperlink>
    </w:p>
    <w:p>
      <w:pPr>
        <w:pStyle w:val="TOC2"/>
        <w:tabs>
          <w:tab w:val="right" w:leader="dot" w:pos="8306"/>
        </w:tabs>
      </w:pPr>
      <w:hyperlink w:anchor="_Toc9308" w:history="1">
        <w:r>
          <w:rPr>
            <w:rFonts w:ascii="仿宋" w:eastAsia="仿宋" w:hAnsi="仿宋" w:cs="仿宋" w:hint="eastAsia"/>
            <w:lang w:eastAsia="zh-CN"/>
          </w:rPr>
          <w:t>(二)、文档发布与分发</w:t>
        </w:r>
        <w:r>
          <w:tab/>
        </w:r>
        <w:r>
          <w:fldChar w:fldCharType="begin"/>
        </w:r>
        <w:r>
          <w:instrText xml:space="preserve"> PAGEREF _Toc9308 \h </w:instrText>
        </w:r>
        <w:r>
          <w:fldChar w:fldCharType="separate"/>
        </w:r>
        <w:r>
          <w:t>10</w:t>
        </w:r>
        <w:r>
          <w:fldChar w:fldCharType="end"/>
        </w:r>
      </w:hyperlink>
    </w:p>
    <w:p>
      <w:pPr>
        <w:pStyle w:val="TOC2"/>
        <w:tabs>
          <w:tab w:val="right" w:leader="dot" w:pos="8306"/>
        </w:tabs>
      </w:pPr>
      <w:hyperlink w:anchor="_Toc16625" w:history="1">
        <w:r>
          <w:rPr>
            <w:rFonts w:ascii="仿宋" w:eastAsia="仿宋" w:hAnsi="仿宋" w:cs="仿宋" w:hint="eastAsia"/>
            <w:lang w:eastAsia="zh-CN"/>
          </w:rPr>
          <w:t>(三)、文档存档与归档</w:t>
        </w:r>
        <w:r>
          <w:tab/>
        </w:r>
        <w:r>
          <w:fldChar w:fldCharType="begin"/>
        </w:r>
        <w:r>
          <w:instrText xml:space="preserve"> PAGEREF _Toc16625 \h </w:instrText>
        </w:r>
        <w:r>
          <w:fldChar w:fldCharType="separate"/>
        </w:r>
        <w:r>
          <w:t>11</w:t>
        </w:r>
        <w:r>
          <w:fldChar w:fldCharType="end"/>
        </w:r>
      </w:hyperlink>
    </w:p>
    <w:p>
      <w:pPr>
        <w:pStyle w:val="TOC1"/>
        <w:tabs>
          <w:tab w:val="right" w:leader="dot" w:pos="8306"/>
        </w:tabs>
      </w:pPr>
      <w:hyperlink w:anchor="_Toc11670" w:history="1">
        <w:r>
          <w:rPr>
            <w:rFonts w:ascii="仿宋" w:eastAsia="仿宋" w:hAnsi="仿宋" w:cs="仿宋" w:hint="eastAsia"/>
            <w:lang w:eastAsia="zh-CN"/>
          </w:rPr>
          <w:t>四、高压自动重合器项目建设单位说明</w:t>
        </w:r>
        <w:r>
          <w:tab/>
        </w:r>
        <w:r>
          <w:fldChar w:fldCharType="begin"/>
        </w:r>
        <w:r>
          <w:instrText xml:space="preserve"> PAGEREF _Toc11670 \h </w:instrText>
        </w:r>
        <w:r>
          <w:fldChar w:fldCharType="separate"/>
        </w:r>
        <w:r>
          <w:t>12</w:t>
        </w:r>
        <w:r>
          <w:fldChar w:fldCharType="end"/>
        </w:r>
      </w:hyperlink>
    </w:p>
    <w:p>
      <w:pPr>
        <w:pStyle w:val="TOC2"/>
        <w:tabs>
          <w:tab w:val="right" w:leader="dot" w:pos="8306"/>
        </w:tabs>
      </w:pPr>
      <w:hyperlink w:anchor="_Toc23787" w:history="1">
        <w:r>
          <w:rPr>
            <w:rFonts w:ascii="仿宋" w:eastAsia="仿宋" w:hAnsi="仿宋" w:cs="仿宋" w:hint="eastAsia"/>
            <w:lang w:eastAsia="zh-CN"/>
          </w:rPr>
          <w:t>(一)、高压自动重合器项目承办单位基本情况</w:t>
        </w:r>
        <w:r>
          <w:tab/>
        </w:r>
        <w:r>
          <w:fldChar w:fldCharType="begin"/>
        </w:r>
        <w:r>
          <w:instrText xml:space="preserve"> PAGEREF _Toc23787 \h </w:instrText>
        </w:r>
        <w:r>
          <w:fldChar w:fldCharType="separate"/>
        </w:r>
        <w:r>
          <w:t>12</w:t>
        </w:r>
        <w:r>
          <w:fldChar w:fldCharType="end"/>
        </w:r>
      </w:hyperlink>
    </w:p>
    <w:p>
      <w:pPr>
        <w:pStyle w:val="TOC2"/>
        <w:tabs>
          <w:tab w:val="right" w:leader="dot" w:pos="8306"/>
        </w:tabs>
      </w:pPr>
      <w:hyperlink w:anchor="_Toc31188" w:history="1">
        <w:r>
          <w:rPr>
            <w:rFonts w:ascii="仿宋" w:eastAsia="仿宋" w:hAnsi="仿宋" w:cs="仿宋" w:hint="eastAsia"/>
            <w:lang w:eastAsia="zh-CN"/>
          </w:rPr>
          <w:t>(二)、公司经济效益分析</w:t>
        </w:r>
        <w:r>
          <w:tab/>
        </w:r>
        <w:r>
          <w:fldChar w:fldCharType="begin"/>
        </w:r>
        <w:r>
          <w:instrText xml:space="preserve"> PAGEREF _Toc31188 \h </w:instrText>
        </w:r>
        <w:r>
          <w:fldChar w:fldCharType="separate"/>
        </w:r>
        <w:r>
          <w:t>13</w:t>
        </w:r>
        <w:r>
          <w:fldChar w:fldCharType="end"/>
        </w:r>
      </w:hyperlink>
    </w:p>
    <w:p>
      <w:pPr>
        <w:pStyle w:val="TOC1"/>
        <w:tabs>
          <w:tab w:val="right" w:leader="dot" w:pos="8306"/>
        </w:tabs>
      </w:pPr>
      <w:hyperlink w:anchor="_Toc16979" w:history="1">
        <w:r>
          <w:rPr>
            <w:rFonts w:ascii="仿宋" w:eastAsia="仿宋" w:hAnsi="仿宋" w:cs="仿宋" w:hint="eastAsia"/>
            <w:lang w:eastAsia="zh-CN"/>
          </w:rPr>
          <w:t>五、工艺说明</w:t>
        </w:r>
        <w:r>
          <w:tab/>
        </w:r>
        <w:r>
          <w:fldChar w:fldCharType="begin"/>
        </w:r>
        <w:r>
          <w:instrText xml:space="preserve"> PAGEREF _Toc16979 \h </w:instrText>
        </w:r>
        <w:r>
          <w:fldChar w:fldCharType="separate"/>
        </w:r>
        <w:r>
          <w:t>14</w:t>
        </w:r>
        <w:r>
          <w:fldChar w:fldCharType="end"/>
        </w:r>
      </w:hyperlink>
    </w:p>
    <w:p>
      <w:pPr>
        <w:pStyle w:val="TOC2"/>
        <w:tabs>
          <w:tab w:val="right" w:leader="dot" w:pos="8306"/>
        </w:tabs>
      </w:pPr>
      <w:hyperlink w:anchor="_Toc27479" w:history="1">
        <w:r>
          <w:rPr>
            <w:rFonts w:ascii="仿宋" w:eastAsia="仿宋" w:hAnsi="仿宋" w:cs="仿宋" w:hint="eastAsia"/>
            <w:lang w:eastAsia="zh-CN"/>
          </w:rPr>
          <w:t>(一)、技术管理特点</w:t>
        </w:r>
        <w:r>
          <w:tab/>
        </w:r>
        <w:r>
          <w:fldChar w:fldCharType="begin"/>
        </w:r>
        <w:r>
          <w:instrText xml:space="preserve"> PAGEREF _Toc27479 \h </w:instrText>
        </w:r>
        <w:r>
          <w:fldChar w:fldCharType="separate"/>
        </w:r>
        <w:r>
          <w:t>14</w:t>
        </w:r>
        <w:r>
          <w:fldChar w:fldCharType="end"/>
        </w:r>
      </w:hyperlink>
    </w:p>
    <w:p>
      <w:pPr>
        <w:pStyle w:val="TOC2"/>
        <w:tabs>
          <w:tab w:val="right" w:leader="dot" w:pos="8306"/>
        </w:tabs>
      </w:pPr>
      <w:hyperlink w:anchor="_Toc2104" w:history="1">
        <w:r>
          <w:rPr>
            <w:rFonts w:ascii="仿宋" w:eastAsia="仿宋" w:hAnsi="仿宋" w:cs="仿宋" w:hint="eastAsia"/>
            <w:lang w:eastAsia="zh-CN"/>
          </w:rPr>
          <w:t>(二)、高压自动重合器项目工艺技术设计方案</w:t>
        </w:r>
        <w:r>
          <w:tab/>
        </w:r>
        <w:r>
          <w:fldChar w:fldCharType="begin"/>
        </w:r>
        <w:r>
          <w:instrText xml:space="preserve"> PAGEREF _Toc2104 \h </w:instrText>
        </w:r>
        <w:r>
          <w:fldChar w:fldCharType="separate"/>
        </w:r>
        <w:r>
          <w:t>15</w:t>
        </w:r>
        <w:r>
          <w:fldChar w:fldCharType="end"/>
        </w:r>
      </w:hyperlink>
    </w:p>
    <w:p>
      <w:pPr>
        <w:pStyle w:val="TOC2"/>
        <w:tabs>
          <w:tab w:val="right" w:leader="dot" w:pos="8306"/>
        </w:tabs>
      </w:pPr>
      <w:hyperlink w:anchor="_Toc19326" w:history="1">
        <w:r>
          <w:rPr>
            <w:rFonts w:ascii="仿宋" w:eastAsia="仿宋" w:hAnsi="仿宋" w:cs="仿宋" w:hint="eastAsia"/>
            <w:lang w:eastAsia="zh-CN"/>
          </w:rPr>
          <w:t>(三)、设备选型方案</w:t>
        </w:r>
        <w:r>
          <w:tab/>
        </w:r>
        <w:r>
          <w:fldChar w:fldCharType="begin"/>
        </w:r>
        <w:r>
          <w:instrText xml:space="preserve"> PAGEREF _Toc19326 \h </w:instrText>
        </w:r>
        <w:r>
          <w:fldChar w:fldCharType="separate"/>
        </w:r>
        <w:r>
          <w:t>16</w:t>
        </w:r>
        <w:r>
          <w:fldChar w:fldCharType="end"/>
        </w:r>
      </w:hyperlink>
    </w:p>
    <w:p>
      <w:pPr>
        <w:pStyle w:val="TOC1"/>
        <w:tabs>
          <w:tab w:val="right" w:leader="dot" w:pos="8306"/>
        </w:tabs>
      </w:pPr>
      <w:hyperlink w:anchor="_Toc20188" w:history="1">
        <w:r>
          <w:rPr>
            <w:rFonts w:ascii="仿宋" w:eastAsia="仿宋" w:hAnsi="仿宋" w:cs="仿宋" w:hint="eastAsia"/>
            <w:lang w:eastAsia="zh-CN"/>
          </w:rPr>
          <w:t>六、高压自动重合器项目概论</w:t>
        </w:r>
        <w:r>
          <w:tab/>
        </w:r>
        <w:r>
          <w:fldChar w:fldCharType="begin"/>
        </w:r>
        <w:r>
          <w:instrText xml:space="preserve"> PAGEREF _Toc20188 \h </w:instrText>
        </w:r>
        <w:r>
          <w:fldChar w:fldCharType="separate"/>
        </w:r>
        <w:r>
          <w:t>17</w:t>
        </w:r>
        <w:r>
          <w:fldChar w:fldCharType="end"/>
        </w:r>
      </w:hyperlink>
    </w:p>
    <w:p>
      <w:pPr>
        <w:pStyle w:val="TOC2"/>
        <w:tabs>
          <w:tab w:val="right" w:leader="dot" w:pos="8306"/>
        </w:tabs>
      </w:pPr>
      <w:hyperlink w:anchor="_Toc19548" w:history="1">
        <w:r>
          <w:rPr>
            <w:rFonts w:ascii="仿宋" w:eastAsia="仿宋" w:hAnsi="仿宋" w:cs="仿宋" w:hint="eastAsia"/>
            <w:lang w:eastAsia="zh-CN"/>
          </w:rPr>
          <w:t>(一)、高压自动重合器项目概况</w:t>
        </w:r>
        <w:r>
          <w:tab/>
        </w:r>
        <w:r>
          <w:fldChar w:fldCharType="begin"/>
        </w:r>
        <w:r>
          <w:instrText xml:space="preserve"> PAGEREF _Toc19548 \h </w:instrText>
        </w:r>
        <w:r>
          <w:fldChar w:fldCharType="separate"/>
        </w:r>
        <w:r>
          <w:t>17</w:t>
        </w:r>
        <w:r>
          <w:fldChar w:fldCharType="end"/>
        </w:r>
      </w:hyperlink>
    </w:p>
    <w:p>
      <w:pPr>
        <w:pStyle w:val="TOC2"/>
        <w:tabs>
          <w:tab w:val="right" w:leader="dot" w:pos="8306"/>
        </w:tabs>
      </w:pPr>
      <w:hyperlink w:anchor="_Toc12159" w:history="1">
        <w:r>
          <w:rPr>
            <w:rFonts w:ascii="仿宋" w:eastAsia="仿宋" w:hAnsi="仿宋" w:cs="仿宋" w:hint="eastAsia"/>
            <w:lang w:eastAsia="zh-CN"/>
          </w:rPr>
          <w:t>(二)、高压自动重合器项目目标</w:t>
        </w:r>
        <w:r>
          <w:tab/>
        </w:r>
        <w:r>
          <w:fldChar w:fldCharType="begin"/>
        </w:r>
        <w:r>
          <w:instrText xml:space="preserve"> PAGEREF _Toc12159 \h </w:instrText>
        </w:r>
        <w:r>
          <w:fldChar w:fldCharType="separate"/>
        </w:r>
        <w:r>
          <w:t>20</w:t>
        </w:r>
        <w:r>
          <w:fldChar w:fldCharType="end"/>
        </w:r>
      </w:hyperlink>
    </w:p>
    <w:p>
      <w:pPr>
        <w:pStyle w:val="TOC2"/>
        <w:tabs>
          <w:tab w:val="right" w:leader="dot" w:pos="8306"/>
        </w:tabs>
      </w:pPr>
      <w:hyperlink w:anchor="_Toc23519" w:history="1">
        <w:r>
          <w:rPr>
            <w:rFonts w:ascii="仿宋" w:eastAsia="仿宋" w:hAnsi="仿宋" w:cs="仿宋" w:hint="eastAsia"/>
            <w:lang w:eastAsia="zh-CN"/>
          </w:rPr>
          <w:t>(三)、高压自动重合器项目提出的理由</w:t>
        </w:r>
        <w:r>
          <w:tab/>
        </w:r>
        <w:r>
          <w:fldChar w:fldCharType="begin"/>
        </w:r>
        <w:r>
          <w:instrText xml:space="preserve"> PAGEREF _Toc23519 \h </w:instrText>
        </w:r>
        <w:r>
          <w:fldChar w:fldCharType="separate"/>
        </w:r>
        <w:r>
          <w:t>21</w:t>
        </w:r>
        <w:r>
          <w:fldChar w:fldCharType="end"/>
        </w:r>
      </w:hyperlink>
    </w:p>
    <w:p>
      <w:pPr>
        <w:pStyle w:val="TOC2"/>
        <w:tabs>
          <w:tab w:val="right" w:leader="dot" w:pos="8306"/>
        </w:tabs>
      </w:pPr>
      <w:hyperlink w:anchor="_Toc23382" w:history="1">
        <w:r>
          <w:rPr>
            <w:rFonts w:ascii="仿宋" w:eastAsia="仿宋" w:hAnsi="仿宋" w:cs="仿宋" w:hint="eastAsia"/>
            <w:lang w:eastAsia="zh-CN"/>
          </w:rPr>
          <w:t>(四)、高压自动重合器项目意义</w:t>
        </w:r>
        <w:r>
          <w:tab/>
        </w:r>
        <w:r>
          <w:fldChar w:fldCharType="begin"/>
        </w:r>
        <w:r>
          <w:instrText xml:space="preserve"> PAGEREF _Toc23382 \h </w:instrText>
        </w:r>
        <w:r>
          <w:fldChar w:fldCharType="separate"/>
        </w:r>
        <w:r>
          <w:t>22</w:t>
        </w:r>
        <w:r>
          <w:fldChar w:fldCharType="end"/>
        </w:r>
      </w:hyperlink>
    </w:p>
    <w:p>
      <w:pPr>
        <w:pStyle w:val="TOC2"/>
        <w:tabs>
          <w:tab w:val="right" w:leader="dot" w:pos="8306"/>
        </w:tabs>
      </w:pPr>
      <w:hyperlink w:anchor="_Toc32096" w:history="1">
        <w:r>
          <w:rPr>
            <w:rFonts w:ascii="仿宋" w:eastAsia="仿宋" w:hAnsi="仿宋" w:cs="仿宋" w:hint="eastAsia"/>
            <w:lang w:eastAsia="zh-CN"/>
          </w:rPr>
          <w:t>(五)、高压自动重合器项目背景</w:t>
        </w:r>
        <w:r>
          <w:tab/>
        </w:r>
        <w:r>
          <w:fldChar w:fldCharType="begin"/>
        </w:r>
        <w:r>
          <w:instrText xml:space="preserve"> PAGEREF _Toc32096 \h </w:instrText>
        </w:r>
        <w:r>
          <w:fldChar w:fldCharType="separate"/>
        </w:r>
        <w:r>
          <w:t>23</w:t>
        </w:r>
        <w:r>
          <w:fldChar w:fldCharType="end"/>
        </w:r>
      </w:hyperlink>
    </w:p>
    <w:p>
      <w:pPr>
        <w:pStyle w:val="TOC1"/>
        <w:tabs>
          <w:tab w:val="right" w:leader="dot" w:pos="8306"/>
        </w:tabs>
      </w:pPr>
      <w:hyperlink w:anchor="_Toc27493" w:history="1">
        <w:r>
          <w:rPr>
            <w:rFonts w:ascii="仿宋" w:eastAsia="仿宋" w:hAnsi="仿宋" w:cs="仿宋" w:hint="eastAsia"/>
            <w:lang w:eastAsia="zh-CN"/>
          </w:rPr>
          <w:t>七、高压自动重合器项目人力资源培养与发展</w:t>
        </w:r>
        <w:r>
          <w:tab/>
        </w:r>
        <w:r>
          <w:fldChar w:fldCharType="begin"/>
        </w:r>
        <w:r>
          <w:instrText xml:space="preserve"> PAGEREF _Toc27493 \h </w:instrText>
        </w:r>
        <w:r>
          <w:fldChar w:fldCharType="separate"/>
        </w:r>
        <w:r>
          <w:t>24</w:t>
        </w:r>
        <w:r>
          <w:fldChar w:fldCharType="end"/>
        </w:r>
      </w:hyperlink>
    </w:p>
    <w:p>
      <w:pPr>
        <w:pStyle w:val="TOC2"/>
        <w:tabs>
          <w:tab w:val="right" w:leader="dot" w:pos="8306"/>
        </w:tabs>
      </w:pPr>
      <w:hyperlink w:anchor="_Toc17562" w:history="1">
        <w:r>
          <w:rPr>
            <w:rFonts w:ascii="仿宋" w:eastAsia="仿宋" w:hAnsi="仿宋" w:cs="仿宋" w:hint="eastAsia"/>
            <w:lang w:eastAsia="zh-CN"/>
          </w:rPr>
          <w:t>(一)、人才需求与规划</w:t>
        </w:r>
        <w:r>
          <w:tab/>
        </w:r>
        <w:r>
          <w:fldChar w:fldCharType="begin"/>
        </w:r>
        <w:r>
          <w:instrText xml:space="preserve"> PAGEREF _Toc17562 \h </w:instrText>
        </w:r>
        <w:r>
          <w:fldChar w:fldCharType="separate"/>
        </w:r>
        <w:r>
          <w:t>24</w:t>
        </w:r>
        <w:r>
          <w:fldChar w:fldCharType="end"/>
        </w:r>
      </w:hyperlink>
    </w:p>
    <w:p>
      <w:pPr>
        <w:pStyle w:val="TOC2"/>
        <w:tabs>
          <w:tab w:val="right" w:leader="dot" w:pos="8306"/>
        </w:tabs>
      </w:pPr>
      <w:hyperlink w:anchor="_Toc12319" w:history="1">
        <w:r>
          <w:rPr>
            <w:rFonts w:ascii="仿宋" w:eastAsia="仿宋" w:hAnsi="仿宋" w:cs="仿宋" w:hint="eastAsia"/>
            <w:lang w:eastAsia="zh-CN"/>
          </w:rPr>
          <w:t>(二)、培训与发展计划</w:t>
        </w:r>
        <w:r>
          <w:tab/>
        </w:r>
        <w:r>
          <w:fldChar w:fldCharType="begin"/>
        </w:r>
        <w:r>
          <w:instrText xml:space="preserve"> PAGEREF _Toc12319 \h </w:instrText>
        </w:r>
        <w:r>
          <w:fldChar w:fldCharType="separate"/>
        </w:r>
        <w:r>
          <w:t>25</w:t>
        </w:r>
        <w:r>
          <w:fldChar w:fldCharType="end"/>
        </w:r>
      </w:hyperlink>
    </w:p>
    <w:p>
      <w:pPr>
        <w:pStyle w:val="TOC1"/>
        <w:tabs>
          <w:tab w:val="right" w:leader="dot" w:pos="8306"/>
        </w:tabs>
      </w:pPr>
      <w:hyperlink w:anchor="_Toc9552" w:history="1">
        <w:r>
          <w:rPr>
            <w:rFonts w:ascii="仿宋" w:eastAsia="仿宋" w:hAnsi="仿宋" w:cs="仿宋" w:hint="eastAsia"/>
            <w:lang w:eastAsia="zh-CN"/>
          </w:rPr>
          <w:t>八、高压自动重合器项目社会影响</w:t>
        </w:r>
        <w:r>
          <w:tab/>
        </w:r>
        <w:r>
          <w:fldChar w:fldCharType="begin"/>
        </w:r>
        <w:r>
          <w:instrText xml:space="preserve"> PAGEREF _Toc9552 \h </w:instrText>
        </w:r>
        <w:r>
          <w:fldChar w:fldCharType="separate"/>
        </w:r>
        <w:r>
          <w:t>25</w:t>
        </w:r>
        <w:r>
          <w:fldChar w:fldCharType="end"/>
        </w:r>
      </w:hyperlink>
    </w:p>
    <w:p>
      <w:pPr>
        <w:pStyle w:val="TOC2"/>
        <w:tabs>
          <w:tab w:val="right" w:leader="dot" w:pos="8306"/>
        </w:tabs>
      </w:pPr>
      <w:hyperlink w:anchor="_Toc1775" w:history="1">
        <w:r>
          <w:rPr>
            <w:rFonts w:ascii="仿宋" w:eastAsia="仿宋" w:hAnsi="仿宋" w:cs="仿宋" w:hint="eastAsia"/>
            <w:lang w:eastAsia="zh-CN"/>
          </w:rPr>
          <w:t>(一)、社会责任与义务</w:t>
        </w:r>
        <w:r>
          <w:tab/>
        </w:r>
        <w:r>
          <w:fldChar w:fldCharType="begin"/>
        </w:r>
        <w:r>
          <w:instrText xml:space="preserve"> PAGEREF _Toc1775 \h </w:instrText>
        </w:r>
        <w:r>
          <w:fldChar w:fldCharType="separate"/>
        </w:r>
        <w:r>
          <w:t>25</w:t>
        </w:r>
        <w:r>
          <w:fldChar w:fldCharType="end"/>
        </w:r>
      </w:hyperlink>
    </w:p>
    <w:p>
      <w:pPr>
        <w:pStyle w:val="TOC2"/>
        <w:tabs>
          <w:tab w:val="right" w:leader="dot" w:pos="8306"/>
        </w:tabs>
      </w:pPr>
      <w:hyperlink w:anchor="_Toc9516" w:history="1">
        <w:r>
          <w:rPr>
            <w:rFonts w:ascii="仿宋" w:eastAsia="仿宋" w:hAnsi="仿宋" w:cs="仿宋" w:hint="eastAsia"/>
            <w:lang w:eastAsia="zh-CN"/>
          </w:rPr>
          <w:t>(二)、社会参与与沟通</w:t>
        </w:r>
        <w:r>
          <w:tab/>
        </w:r>
        <w:r>
          <w:fldChar w:fldCharType="begin"/>
        </w:r>
        <w:r>
          <w:instrText xml:space="preserve"> PAGEREF _Toc9516 \h </w:instrText>
        </w:r>
        <w:r>
          <w:fldChar w:fldCharType="separate"/>
        </w:r>
        <w:r>
          <w:t>26</w:t>
        </w:r>
        <w:r>
          <w:fldChar w:fldCharType="end"/>
        </w:r>
      </w:hyperlink>
    </w:p>
    <w:p>
      <w:pPr>
        <w:pStyle w:val="TOC1"/>
        <w:tabs>
          <w:tab w:val="right" w:leader="dot" w:pos="8306"/>
        </w:tabs>
      </w:pPr>
      <w:hyperlink w:anchor="_Toc11543" w:history="1">
        <w:r>
          <w:rPr>
            <w:rFonts w:ascii="仿宋" w:eastAsia="仿宋" w:hAnsi="仿宋" w:cs="仿宋" w:hint="eastAsia"/>
            <w:lang w:eastAsia="zh-CN"/>
          </w:rPr>
          <w:t>九、高压自动重合器项目环境影响分析</w:t>
        </w:r>
        <w:r>
          <w:tab/>
        </w:r>
        <w:r>
          <w:fldChar w:fldCharType="begin"/>
        </w:r>
        <w:r>
          <w:instrText xml:space="preserve"> PAGEREF _Toc11543 \h </w:instrText>
        </w:r>
        <w:r>
          <w:fldChar w:fldCharType="separate"/>
        </w:r>
        <w:r>
          <w:t>27</w:t>
        </w:r>
        <w:r>
          <w:fldChar w:fldCharType="end"/>
        </w:r>
      </w:hyperlink>
    </w:p>
    <w:p>
      <w:pPr>
        <w:pStyle w:val="TOC2"/>
        <w:tabs>
          <w:tab w:val="right" w:leader="dot" w:pos="8306"/>
        </w:tabs>
      </w:pPr>
      <w:hyperlink w:anchor="_Toc10658" w:history="1">
        <w:r>
          <w:rPr>
            <w:rFonts w:ascii="仿宋" w:eastAsia="仿宋" w:hAnsi="仿宋" w:cs="仿宋" w:hint="eastAsia"/>
            <w:lang w:eastAsia="zh-CN"/>
          </w:rPr>
          <w:t>(一)、建设区域环境质量现状</w:t>
        </w:r>
        <w:r>
          <w:tab/>
        </w:r>
        <w:r>
          <w:fldChar w:fldCharType="begin"/>
        </w:r>
        <w:r>
          <w:instrText xml:space="preserve"> PAGEREF _Toc10658 \h </w:instrText>
        </w:r>
        <w:r>
          <w:fldChar w:fldCharType="separate"/>
        </w:r>
        <w:r>
          <w:t>27</w:t>
        </w:r>
        <w:r>
          <w:fldChar w:fldCharType="end"/>
        </w:r>
      </w:hyperlink>
    </w:p>
    <w:p>
      <w:pPr>
        <w:pStyle w:val="TOC2"/>
        <w:tabs>
          <w:tab w:val="right" w:leader="dot" w:pos="8306"/>
        </w:tabs>
      </w:pPr>
      <w:hyperlink w:anchor="_Toc653" w:history="1">
        <w:r>
          <w:rPr>
            <w:rFonts w:ascii="仿宋" w:eastAsia="仿宋" w:hAnsi="仿宋" w:cs="仿宋" w:hint="eastAsia"/>
            <w:lang w:eastAsia="zh-CN"/>
          </w:rPr>
          <w:t>(二)、建设期环境保护</w:t>
        </w:r>
        <w:r>
          <w:tab/>
        </w:r>
        <w:r>
          <w:fldChar w:fldCharType="begin"/>
        </w:r>
        <w:r>
          <w:instrText xml:space="preserve"> PAGEREF _Toc653 \h </w:instrText>
        </w:r>
        <w:r>
          <w:fldChar w:fldCharType="separate"/>
        </w:r>
        <w:r>
          <w:t>28</w:t>
        </w:r>
        <w:r>
          <w:fldChar w:fldCharType="end"/>
        </w:r>
      </w:hyperlink>
    </w:p>
    <w:p>
      <w:pPr>
        <w:pStyle w:val="TOC2"/>
        <w:tabs>
          <w:tab w:val="right" w:leader="dot" w:pos="8306"/>
        </w:tabs>
      </w:pPr>
      <w:hyperlink w:anchor="_Toc10713" w:history="1">
        <w:r>
          <w:rPr>
            <w:rFonts w:ascii="仿宋" w:eastAsia="仿宋" w:hAnsi="仿宋" w:cs="仿宋" w:hint="eastAsia"/>
            <w:lang w:eastAsia="zh-CN"/>
          </w:rPr>
          <w:t>(三)、运营期环境保护</w:t>
        </w:r>
        <w:r>
          <w:tab/>
        </w:r>
        <w:r>
          <w:fldChar w:fldCharType="begin"/>
        </w:r>
        <w:r>
          <w:instrText xml:space="preserve"> PAGEREF _Toc10713 \h </w:instrText>
        </w:r>
        <w:r>
          <w:fldChar w:fldCharType="separate"/>
        </w:r>
        <w:r>
          <w:t>30</w:t>
        </w:r>
        <w:r>
          <w:fldChar w:fldCharType="end"/>
        </w:r>
      </w:hyperlink>
    </w:p>
    <w:p>
      <w:pPr>
        <w:pStyle w:val="TOC2"/>
        <w:tabs>
          <w:tab w:val="right" w:leader="dot" w:pos="8306"/>
        </w:tabs>
      </w:pPr>
      <w:hyperlink w:anchor="_Toc1212" w:history="1">
        <w:r>
          <w:rPr>
            <w:rFonts w:ascii="仿宋" w:eastAsia="仿宋" w:hAnsi="仿宋" w:cs="仿宋" w:hint="eastAsia"/>
            <w:lang w:eastAsia="zh-CN"/>
          </w:rPr>
          <w:t>(四)、高压自动重合器项目建设对区域经济的影响</w:t>
        </w:r>
        <w:r>
          <w:tab/>
        </w:r>
        <w:r>
          <w:fldChar w:fldCharType="begin"/>
        </w:r>
        <w:r>
          <w:instrText xml:space="preserve"> PAGEREF _Toc1212 \h </w:instrText>
        </w:r>
        <w:r>
          <w:fldChar w:fldCharType="separate"/>
        </w:r>
        <w:r>
          <w:t>31</w:t>
        </w:r>
        <w:r>
          <w:fldChar w:fldCharType="end"/>
        </w:r>
      </w:hyperlink>
    </w:p>
    <w:p>
      <w:pPr>
        <w:pStyle w:val="TOC2"/>
        <w:tabs>
          <w:tab w:val="right" w:leader="dot" w:pos="8306"/>
        </w:tabs>
      </w:pPr>
      <w:hyperlink w:anchor="_Toc3304" w:history="1">
        <w:r>
          <w:rPr>
            <w:rFonts w:ascii="仿宋" w:eastAsia="仿宋" w:hAnsi="仿宋" w:cs="仿宋" w:hint="eastAsia"/>
            <w:lang w:eastAsia="zh-CN"/>
          </w:rPr>
          <w:t>(五)、废弃物处理</w:t>
        </w:r>
        <w:r>
          <w:tab/>
        </w:r>
        <w:r>
          <w:fldChar w:fldCharType="begin"/>
        </w:r>
        <w:r>
          <w:instrText xml:space="preserve"> PAGEREF _Toc3304 \h </w:instrText>
        </w:r>
        <w:r>
          <w:fldChar w:fldCharType="separate"/>
        </w:r>
        <w:r>
          <w:t>33</w:t>
        </w:r>
        <w:r>
          <w:fldChar w:fldCharType="end"/>
        </w:r>
      </w:hyperlink>
    </w:p>
    <w:p>
      <w:pPr>
        <w:pStyle w:val="TOC2"/>
        <w:tabs>
          <w:tab w:val="right" w:leader="dot" w:pos="8306"/>
        </w:tabs>
      </w:pPr>
      <w:hyperlink w:anchor="_Toc18519" w:history="1">
        <w:r>
          <w:rPr>
            <w:rFonts w:ascii="仿宋" w:eastAsia="仿宋" w:hAnsi="仿宋" w:cs="仿宋" w:hint="eastAsia"/>
            <w:lang w:eastAsia="zh-CN"/>
          </w:rPr>
          <w:t>(六)、特殊环境影响分析</w:t>
        </w:r>
        <w:r>
          <w:tab/>
        </w:r>
        <w:r>
          <w:fldChar w:fldCharType="begin"/>
        </w:r>
        <w:r>
          <w:instrText xml:space="preserve"> PAGEREF _Toc18519 \h </w:instrText>
        </w:r>
        <w:r>
          <w:fldChar w:fldCharType="separate"/>
        </w:r>
        <w:r>
          <w:t>34</w:t>
        </w:r>
        <w:r>
          <w:fldChar w:fldCharType="end"/>
        </w:r>
      </w:hyperlink>
    </w:p>
    <w:p>
      <w:pPr>
        <w:pStyle w:val="TOC2"/>
        <w:tabs>
          <w:tab w:val="right" w:leader="dot" w:pos="8306"/>
        </w:tabs>
      </w:pPr>
      <w:hyperlink w:anchor="_Toc32486" w:history="1">
        <w:r>
          <w:rPr>
            <w:rFonts w:ascii="仿宋" w:eastAsia="仿宋" w:hAnsi="仿宋" w:cs="仿宋" w:hint="eastAsia"/>
            <w:lang w:eastAsia="zh-CN"/>
          </w:rPr>
          <w:t>(七)、清洁生产</w:t>
        </w:r>
        <w:r>
          <w:tab/>
        </w:r>
        <w:r>
          <w:fldChar w:fldCharType="begin"/>
        </w:r>
        <w:r>
          <w:instrText xml:space="preserve"> PAGEREF _Toc32486 \h </w:instrText>
        </w:r>
        <w:r>
          <w:fldChar w:fldCharType="separate"/>
        </w:r>
        <w:r>
          <w:t>36</w:t>
        </w:r>
        <w:r>
          <w:fldChar w:fldCharType="end"/>
        </w:r>
      </w:hyperlink>
    </w:p>
    <w:p>
      <w:pPr>
        <w:pStyle w:val="TOC2"/>
        <w:tabs>
          <w:tab w:val="right" w:leader="dot" w:pos="8306"/>
        </w:tabs>
      </w:pPr>
      <w:hyperlink w:anchor="_Toc12948" w:history="1">
        <w:r>
          <w:rPr>
            <w:rFonts w:ascii="仿宋" w:eastAsia="仿宋" w:hAnsi="仿宋" w:cs="仿宋" w:hint="eastAsia"/>
            <w:lang w:eastAsia="zh-CN"/>
          </w:rPr>
          <w:t>(八)、环境保护综合评价</w:t>
        </w:r>
        <w:r>
          <w:tab/>
        </w:r>
        <w:r>
          <w:fldChar w:fldCharType="begin"/>
        </w:r>
        <w:r>
          <w:instrText xml:space="preserve"> PAGEREF _Toc12948 \h </w:instrText>
        </w:r>
        <w:r>
          <w:fldChar w:fldCharType="separate"/>
        </w:r>
        <w:r>
          <w:t>37</w:t>
        </w:r>
        <w:r>
          <w:fldChar w:fldCharType="end"/>
        </w:r>
      </w:hyperlink>
    </w:p>
    <w:p>
      <w:pPr>
        <w:pStyle w:val="TOC1"/>
        <w:tabs>
          <w:tab w:val="right" w:leader="dot" w:pos="8306"/>
        </w:tabs>
      </w:pPr>
      <w:hyperlink w:anchor="_Toc7077" w:history="1">
        <w:r>
          <w:rPr>
            <w:rFonts w:ascii="仿宋" w:eastAsia="仿宋" w:hAnsi="仿宋" w:cs="仿宋" w:hint="eastAsia"/>
            <w:lang w:eastAsia="zh-CN"/>
          </w:rPr>
          <w:t>十、高压自动重合器项目技术管理</w:t>
        </w:r>
        <w:r>
          <w:tab/>
        </w:r>
        <w:r>
          <w:fldChar w:fldCharType="begin"/>
        </w:r>
        <w:r>
          <w:instrText xml:space="preserve"> PAGEREF _Toc7077 \h </w:instrText>
        </w:r>
        <w:r>
          <w:fldChar w:fldCharType="separate"/>
        </w:r>
        <w:r>
          <w:t>38</w:t>
        </w:r>
        <w:r>
          <w:fldChar w:fldCharType="end"/>
        </w:r>
      </w:hyperlink>
    </w:p>
    <w:p>
      <w:pPr>
        <w:pStyle w:val="TOC2"/>
        <w:tabs>
          <w:tab w:val="right" w:leader="dot" w:pos="8306"/>
        </w:tabs>
      </w:pPr>
      <w:hyperlink w:anchor="_Toc30102" w:history="1">
        <w:r>
          <w:rPr>
            <w:rFonts w:ascii="仿宋" w:eastAsia="仿宋" w:hAnsi="仿宋" w:cs="仿宋" w:hint="eastAsia"/>
            <w:lang w:eastAsia="zh-CN"/>
          </w:rPr>
          <w:t>(一)、技术方案选用方向</w:t>
        </w:r>
        <w:r>
          <w:tab/>
        </w:r>
        <w:r>
          <w:fldChar w:fldCharType="begin"/>
        </w:r>
        <w:r>
          <w:instrText xml:space="preserve"> PAGEREF _Toc30102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33" w:history="1">
        <w:r>
          <w:rPr>
            <w:rFonts w:ascii="仿宋" w:eastAsia="仿宋" w:hAnsi="仿宋" w:cs="仿宋" w:hint="eastAsia"/>
            <w:lang w:eastAsia="zh-CN"/>
          </w:rPr>
          <w:t>(二)、工艺技术方案选用原则</w:t>
        </w:r>
        <w:r>
          <w:tab/>
        </w:r>
        <w:r>
          <w:fldChar w:fldCharType="begin"/>
        </w:r>
        <w:r>
          <w:instrText xml:space="preserve"> PAGEREF _Toc1033 \h </w:instrText>
        </w:r>
        <w:r>
          <w:fldChar w:fldCharType="separate"/>
        </w:r>
        <w:r>
          <w:t>40</w:t>
        </w:r>
        <w:r>
          <w:fldChar w:fldCharType="end"/>
        </w:r>
      </w:hyperlink>
    </w:p>
    <w:p>
      <w:pPr>
        <w:pStyle w:val="TOC2"/>
        <w:tabs>
          <w:tab w:val="right" w:leader="dot" w:pos="8306"/>
        </w:tabs>
      </w:pPr>
      <w:hyperlink w:anchor="_Toc12492" w:history="1">
        <w:r>
          <w:rPr>
            <w:rFonts w:ascii="仿宋" w:eastAsia="仿宋" w:hAnsi="仿宋" w:cs="仿宋" w:hint="eastAsia"/>
            <w:lang w:eastAsia="zh-CN"/>
          </w:rPr>
          <w:t>(三)、工艺技术方案要求</w:t>
        </w:r>
        <w:r>
          <w:tab/>
        </w:r>
        <w:r>
          <w:fldChar w:fldCharType="begin"/>
        </w:r>
        <w:r>
          <w:instrText xml:space="preserve"> PAGEREF _Toc12492 \h </w:instrText>
        </w:r>
        <w:r>
          <w:fldChar w:fldCharType="separate"/>
        </w:r>
        <w:r>
          <w:t>42</w:t>
        </w:r>
        <w:r>
          <w:fldChar w:fldCharType="end"/>
        </w:r>
      </w:hyperlink>
    </w:p>
    <w:p>
      <w:pPr>
        <w:pStyle w:val="TOC1"/>
        <w:tabs>
          <w:tab w:val="right" w:leader="dot" w:pos="8306"/>
        </w:tabs>
      </w:pPr>
      <w:hyperlink w:anchor="_Toc23391" w:history="1">
        <w:r>
          <w:rPr>
            <w:rFonts w:ascii="仿宋" w:eastAsia="仿宋" w:hAnsi="仿宋" w:cs="仿宋" w:hint="eastAsia"/>
            <w:lang w:eastAsia="zh-CN"/>
          </w:rPr>
          <w:t>十一、高压自动重合器项目计划安排</w:t>
        </w:r>
        <w:r>
          <w:tab/>
        </w:r>
        <w:r>
          <w:fldChar w:fldCharType="begin"/>
        </w:r>
        <w:r>
          <w:instrText xml:space="preserve"> PAGEREF _Toc23391 \h </w:instrText>
        </w:r>
        <w:r>
          <w:fldChar w:fldCharType="separate"/>
        </w:r>
        <w:r>
          <w:t>44</w:t>
        </w:r>
        <w:r>
          <w:fldChar w:fldCharType="end"/>
        </w:r>
      </w:hyperlink>
    </w:p>
    <w:p>
      <w:pPr>
        <w:pStyle w:val="TOC2"/>
        <w:tabs>
          <w:tab w:val="right" w:leader="dot" w:pos="8306"/>
        </w:tabs>
      </w:pPr>
      <w:hyperlink w:anchor="_Toc23942" w:history="1">
        <w:r>
          <w:rPr>
            <w:rFonts w:ascii="仿宋" w:eastAsia="仿宋" w:hAnsi="仿宋" w:cs="仿宋" w:hint="eastAsia"/>
            <w:lang w:eastAsia="zh-CN"/>
          </w:rPr>
          <w:t>(一)、建设周期</w:t>
        </w:r>
        <w:r>
          <w:tab/>
        </w:r>
        <w:r>
          <w:fldChar w:fldCharType="begin"/>
        </w:r>
        <w:r>
          <w:instrText xml:space="preserve"> PAGEREF _Toc23942 \h </w:instrText>
        </w:r>
        <w:r>
          <w:fldChar w:fldCharType="separate"/>
        </w:r>
        <w:r>
          <w:t>44</w:t>
        </w:r>
        <w:r>
          <w:fldChar w:fldCharType="end"/>
        </w:r>
      </w:hyperlink>
    </w:p>
    <w:p>
      <w:pPr>
        <w:pStyle w:val="TOC2"/>
        <w:tabs>
          <w:tab w:val="right" w:leader="dot" w:pos="8306"/>
        </w:tabs>
      </w:pPr>
      <w:hyperlink w:anchor="_Toc21534" w:history="1">
        <w:r>
          <w:rPr>
            <w:rFonts w:ascii="仿宋" w:eastAsia="仿宋" w:hAnsi="仿宋" w:cs="仿宋" w:hint="eastAsia"/>
            <w:lang w:eastAsia="zh-CN"/>
          </w:rPr>
          <w:t>(二)、建设进度</w:t>
        </w:r>
        <w:r>
          <w:tab/>
        </w:r>
        <w:r>
          <w:fldChar w:fldCharType="begin"/>
        </w:r>
        <w:r>
          <w:instrText xml:space="preserve"> PAGEREF _Toc21534 \h </w:instrText>
        </w:r>
        <w:r>
          <w:fldChar w:fldCharType="separate"/>
        </w:r>
        <w:r>
          <w:t>45</w:t>
        </w:r>
        <w:r>
          <w:fldChar w:fldCharType="end"/>
        </w:r>
      </w:hyperlink>
    </w:p>
    <w:p>
      <w:pPr>
        <w:pStyle w:val="TOC2"/>
        <w:tabs>
          <w:tab w:val="right" w:leader="dot" w:pos="8306"/>
        </w:tabs>
      </w:pPr>
      <w:hyperlink w:anchor="_Toc12574" w:history="1">
        <w:r>
          <w:rPr>
            <w:rFonts w:ascii="仿宋" w:eastAsia="仿宋" w:hAnsi="仿宋" w:cs="仿宋" w:hint="eastAsia"/>
            <w:lang w:eastAsia="zh-CN"/>
          </w:rPr>
          <w:t>(三)、进度安排注意事项</w:t>
        </w:r>
        <w:r>
          <w:tab/>
        </w:r>
        <w:r>
          <w:fldChar w:fldCharType="begin"/>
        </w:r>
        <w:r>
          <w:instrText xml:space="preserve"> PAGEREF _Toc12574 \h </w:instrText>
        </w:r>
        <w:r>
          <w:fldChar w:fldCharType="separate"/>
        </w:r>
        <w:r>
          <w:t>46</w:t>
        </w:r>
        <w:r>
          <w:fldChar w:fldCharType="end"/>
        </w:r>
      </w:hyperlink>
    </w:p>
    <w:p>
      <w:pPr>
        <w:pStyle w:val="TOC2"/>
        <w:tabs>
          <w:tab w:val="right" w:leader="dot" w:pos="8306"/>
        </w:tabs>
      </w:pPr>
      <w:hyperlink w:anchor="_Toc28661" w:history="1">
        <w:r>
          <w:rPr>
            <w:rFonts w:ascii="仿宋" w:eastAsia="仿宋" w:hAnsi="仿宋" w:cs="仿宋" w:hint="eastAsia"/>
            <w:lang w:eastAsia="zh-CN"/>
          </w:rPr>
          <w:t>(四)、人力资源配置</w:t>
        </w:r>
        <w:r>
          <w:tab/>
        </w:r>
        <w:r>
          <w:fldChar w:fldCharType="begin"/>
        </w:r>
        <w:r>
          <w:instrText xml:space="preserve"> PAGEREF _Toc28661 \h </w:instrText>
        </w:r>
        <w:r>
          <w:fldChar w:fldCharType="separate"/>
        </w:r>
        <w:r>
          <w:t>48</w:t>
        </w:r>
        <w:r>
          <w:fldChar w:fldCharType="end"/>
        </w:r>
      </w:hyperlink>
    </w:p>
    <w:p>
      <w:pPr>
        <w:pStyle w:val="TOC1"/>
        <w:tabs>
          <w:tab w:val="right" w:leader="dot" w:pos="8306"/>
        </w:tabs>
      </w:pPr>
      <w:hyperlink w:anchor="_Toc10586" w:history="1">
        <w:r>
          <w:rPr>
            <w:rFonts w:ascii="仿宋" w:eastAsia="仿宋" w:hAnsi="仿宋" w:cs="仿宋" w:hint="eastAsia"/>
            <w:lang w:eastAsia="zh-CN"/>
          </w:rPr>
          <w:t>十二、高压自动重合器项目投资规划</w:t>
        </w:r>
        <w:r>
          <w:tab/>
        </w:r>
        <w:r>
          <w:fldChar w:fldCharType="begin"/>
        </w:r>
        <w:r>
          <w:instrText xml:space="preserve"> PAGEREF _Toc10586 \h </w:instrText>
        </w:r>
        <w:r>
          <w:fldChar w:fldCharType="separate"/>
        </w:r>
        <w:r>
          <w:t>48</w:t>
        </w:r>
        <w:r>
          <w:fldChar w:fldCharType="end"/>
        </w:r>
      </w:hyperlink>
    </w:p>
    <w:p>
      <w:pPr>
        <w:pStyle w:val="TOC2"/>
        <w:tabs>
          <w:tab w:val="right" w:leader="dot" w:pos="8306"/>
        </w:tabs>
      </w:pPr>
      <w:hyperlink w:anchor="_Toc29979" w:history="1">
        <w:r>
          <w:rPr>
            <w:rFonts w:ascii="仿宋" w:eastAsia="仿宋" w:hAnsi="仿宋" w:cs="仿宋" w:hint="eastAsia"/>
            <w:lang w:eastAsia="zh-CN"/>
          </w:rPr>
          <w:t>(一)、高压自动重合器项目总投资估算</w:t>
        </w:r>
        <w:r>
          <w:tab/>
        </w:r>
        <w:r>
          <w:fldChar w:fldCharType="begin"/>
        </w:r>
        <w:r>
          <w:instrText xml:space="preserve"> PAGEREF _Toc29979 \h </w:instrText>
        </w:r>
        <w:r>
          <w:fldChar w:fldCharType="separate"/>
        </w:r>
        <w:r>
          <w:t>48</w:t>
        </w:r>
        <w:r>
          <w:fldChar w:fldCharType="end"/>
        </w:r>
      </w:hyperlink>
    </w:p>
    <w:p>
      <w:pPr>
        <w:pStyle w:val="TOC2"/>
        <w:tabs>
          <w:tab w:val="right" w:leader="dot" w:pos="8306"/>
        </w:tabs>
      </w:pPr>
      <w:hyperlink w:anchor="_Toc23800" w:history="1">
        <w:r>
          <w:rPr>
            <w:rFonts w:ascii="仿宋" w:eastAsia="仿宋" w:hAnsi="仿宋" w:cs="仿宋" w:hint="eastAsia"/>
            <w:lang w:eastAsia="zh-CN"/>
          </w:rPr>
          <w:t>(二)、资金筹措</w:t>
        </w:r>
        <w:r>
          <w:tab/>
        </w:r>
        <w:r>
          <w:fldChar w:fldCharType="begin"/>
        </w:r>
        <w:r>
          <w:instrText xml:space="preserve"> PAGEREF _Toc23800 \h </w:instrText>
        </w:r>
        <w:r>
          <w:fldChar w:fldCharType="separate"/>
        </w:r>
        <w:r>
          <w:t>50</w:t>
        </w:r>
        <w:r>
          <w:fldChar w:fldCharType="end"/>
        </w:r>
      </w:hyperlink>
    </w:p>
    <w:p>
      <w:pPr>
        <w:pStyle w:val="TOC1"/>
        <w:tabs>
          <w:tab w:val="right" w:leader="dot" w:pos="8306"/>
        </w:tabs>
      </w:pPr>
      <w:hyperlink w:anchor="_Toc27443" w:history="1">
        <w:r>
          <w:rPr>
            <w:rFonts w:ascii="仿宋" w:eastAsia="仿宋" w:hAnsi="仿宋" w:cs="仿宋" w:hint="eastAsia"/>
            <w:lang w:eastAsia="zh-CN"/>
          </w:rPr>
          <w:t>十三、质量管理体系</w:t>
        </w:r>
        <w:r>
          <w:tab/>
        </w:r>
        <w:r>
          <w:fldChar w:fldCharType="begin"/>
        </w:r>
        <w:r>
          <w:instrText xml:space="preserve"> PAGEREF _Toc27443 \h </w:instrText>
        </w:r>
        <w:r>
          <w:fldChar w:fldCharType="separate"/>
        </w:r>
        <w:r>
          <w:t>50</w:t>
        </w:r>
        <w:r>
          <w:fldChar w:fldCharType="end"/>
        </w:r>
      </w:hyperlink>
    </w:p>
    <w:p>
      <w:pPr>
        <w:pStyle w:val="TOC2"/>
        <w:tabs>
          <w:tab w:val="right" w:leader="dot" w:pos="8306"/>
        </w:tabs>
      </w:pPr>
      <w:hyperlink w:anchor="_Toc14721" w:history="1">
        <w:r>
          <w:rPr>
            <w:rFonts w:ascii="仿宋" w:eastAsia="仿宋" w:hAnsi="仿宋" w:cs="仿宋" w:hint="eastAsia"/>
            <w:lang w:eastAsia="zh-CN"/>
          </w:rPr>
          <w:t>(一)、质量目标与方针</w:t>
        </w:r>
        <w:r>
          <w:tab/>
        </w:r>
        <w:r>
          <w:fldChar w:fldCharType="begin"/>
        </w:r>
        <w:r>
          <w:instrText xml:space="preserve"> PAGEREF _Toc14721 \h </w:instrText>
        </w:r>
        <w:r>
          <w:fldChar w:fldCharType="separate"/>
        </w:r>
        <w:r>
          <w:t>50</w:t>
        </w:r>
        <w:r>
          <w:fldChar w:fldCharType="end"/>
        </w:r>
      </w:hyperlink>
    </w:p>
    <w:p>
      <w:pPr>
        <w:pStyle w:val="TOC2"/>
        <w:tabs>
          <w:tab w:val="right" w:leader="dot" w:pos="8306"/>
        </w:tabs>
      </w:pPr>
      <w:hyperlink w:anchor="_Toc17478" w:history="1">
        <w:r>
          <w:rPr>
            <w:rFonts w:ascii="仿宋" w:eastAsia="仿宋" w:hAnsi="仿宋" w:cs="仿宋" w:hint="eastAsia"/>
            <w:lang w:eastAsia="zh-CN"/>
          </w:rPr>
          <w:t>(二)、质量管理责任</w:t>
        </w:r>
        <w:r>
          <w:tab/>
        </w:r>
        <w:r>
          <w:fldChar w:fldCharType="begin"/>
        </w:r>
        <w:r>
          <w:instrText xml:space="preserve"> PAGEREF _Toc17478 \h </w:instrText>
        </w:r>
        <w:r>
          <w:fldChar w:fldCharType="separate"/>
        </w:r>
        <w:r>
          <w:t>51</w:t>
        </w:r>
        <w:r>
          <w:fldChar w:fldCharType="end"/>
        </w:r>
      </w:hyperlink>
    </w:p>
    <w:p>
      <w:pPr>
        <w:pStyle w:val="TOC2"/>
        <w:tabs>
          <w:tab w:val="right" w:leader="dot" w:pos="8306"/>
        </w:tabs>
      </w:pPr>
      <w:hyperlink w:anchor="_Toc24794" w:history="1">
        <w:r>
          <w:rPr>
            <w:rFonts w:ascii="仿宋" w:eastAsia="仿宋" w:hAnsi="仿宋" w:cs="仿宋" w:hint="eastAsia"/>
            <w:lang w:eastAsia="zh-CN"/>
          </w:rPr>
          <w:t>(三)、质量管理体系文件</w:t>
        </w:r>
        <w:r>
          <w:tab/>
        </w:r>
        <w:r>
          <w:fldChar w:fldCharType="begin"/>
        </w:r>
        <w:r>
          <w:instrText xml:space="preserve"> PAGEREF _Toc24794 \h </w:instrText>
        </w:r>
        <w:r>
          <w:fldChar w:fldCharType="separate"/>
        </w:r>
        <w:r>
          <w:t>53</w:t>
        </w:r>
        <w:r>
          <w:fldChar w:fldCharType="end"/>
        </w:r>
      </w:hyperlink>
    </w:p>
    <w:p>
      <w:pPr>
        <w:pStyle w:val="TOC2"/>
        <w:tabs>
          <w:tab w:val="right" w:leader="dot" w:pos="8306"/>
        </w:tabs>
      </w:pPr>
      <w:hyperlink w:anchor="_Toc15012" w:history="1">
        <w:r>
          <w:rPr>
            <w:rFonts w:ascii="仿宋" w:eastAsia="仿宋" w:hAnsi="仿宋" w:cs="仿宋" w:hint="eastAsia"/>
            <w:lang w:eastAsia="zh-CN"/>
          </w:rPr>
          <w:t>(四)、质量培训与教育</w:t>
        </w:r>
        <w:r>
          <w:tab/>
        </w:r>
        <w:r>
          <w:fldChar w:fldCharType="begin"/>
        </w:r>
        <w:r>
          <w:instrText xml:space="preserve"> PAGEREF _Toc15012 \h </w:instrText>
        </w:r>
        <w:r>
          <w:fldChar w:fldCharType="separate"/>
        </w:r>
        <w:r>
          <w:t>55</w:t>
        </w:r>
        <w:r>
          <w:fldChar w:fldCharType="end"/>
        </w:r>
      </w:hyperlink>
    </w:p>
    <w:p>
      <w:pPr>
        <w:pStyle w:val="TOC2"/>
        <w:tabs>
          <w:tab w:val="right" w:leader="dot" w:pos="8306"/>
        </w:tabs>
      </w:pPr>
      <w:hyperlink w:anchor="_Toc11304" w:history="1">
        <w:r>
          <w:rPr>
            <w:rFonts w:ascii="仿宋" w:eastAsia="仿宋" w:hAnsi="仿宋" w:cs="仿宋" w:hint="eastAsia"/>
            <w:lang w:eastAsia="zh-CN"/>
          </w:rPr>
          <w:t>(五)、质量审核与评价</w:t>
        </w:r>
        <w:r>
          <w:tab/>
        </w:r>
        <w:r>
          <w:fldChar w:fldCharType="begin"/>
        </w:r>
        <w:r>
          <w:instrText xml:space="preserve"> PAGEREF _Toc11304 \h </w:instrText>
        </w:r>
        <w:r>
          <w:fldChar w:fldCharType="separate"/>
        </w:r>
        <w:r>
          <w:t>56</w:t>
        </w:r>
        <w:r>
          <w:fldChar w:fldCharType="end"/>
        </w:r>
      </w:hyperlink>
    </w:p>
    <w:p>
      <w:pPr>
        <w:pStyle w:val="TOC2"/>
        <w:tabs>
          <w:tab w:val="right" w:leader="dot" w:pos="8306"/>
        </w:tabs>
      </w:pPr>
      <w:hyperlink w:anchor="_Toc29350" w:history="1">
        <w:r>
          <w:rPr>
            <w:rFonts w:ascii="仿宋" w:eastAsia="仿宋" w:hAnsi="仿宋" w:cs="仿宋" w:hint="eastAsia"/>
            <w:lang w:eastAsia="zh-CN"/>
          </w:rPr>
          <w:t>(六)、不符合与纠正措施</w:t>
        </w:r>
        <w:r>
          <w:tab/>
        </w:r>
        <w:r>
          <w:fldChar w:fldCharType="begin"/>
        </w:r>
        <w:r>
          <w:instrText xml:space="preserve"> PAGEREF _Toc29350 \h </w:instrText>
        </w:r>
        <w:r>
          <w:fldChar w:fldCharType="separate"/>
        </w:r>
        <w:r>
          <w:t>57</w:t>
        </w:r>
        <w:r>
          <w:fldChar w:fldCharType="end"/>
        </w:r>
      </w:hyperlink>
    </w:p>
    <w:p>
      <w:pPr>
        <w:pStyle w:val="TOC1"/>
        <w:tabs>
          <w:tab w:val="right" w:leader="dot" w:pos="8306"/>
        </w:tabs>
      </w:pPr>
      <w:hyperlink w:anchor="_Toc18175" w:history="1">
        <w:r>
          <w:rPr>
            <w:rFonts w:ascii="仿宋" w:eastAsia="仿宋" w:hAnsi="仿宋" w:cs="仿宋" w:hint="eastAsia"/>
            <w:lang w:eastAsia="zh-CN"/>
          </w:rPr>
          <w:t>十四、供应链管理</w:t>
        </w:r>
        <w:r>
          <w:tab/>
        </w:r>
        <w:r>
          <w:fldChar w:fldCharType="begin"/>
        </w:r>
        <w:r>
          <w:instrText xml:space="preserve"> PAGEREF _Toc18175 \h </w:instrText>
        </w:r>
        <w:r>
          <w:fldChar w:fldCharType="separate"/>
        </w:r>
        <w:r>
          <w:t>58</w:t>
        </w:r>
        <w:r>
          <w:fldChar w:fldCharType="end"/>
        </w:r>
      </w:hyperlink>
    </w:p>
    <w:p>
      <w:pPr>
        <w:pStyle w:val="TOC2"/>
        <w:tabs>
          <w:tab w:val="right" w:leader="dot" w:pos="8306"/>
        </w:tabs>
      </w:pPr>
      <w:hyperlink w:anchor="_Toc10151" w:history="1">
        <w:r>
          <w:rPr>
            <w:rFonts w:ascii="仿宋" w:eastAsia="仿宋" w:hAnsi="仿宋" w:cs="仿宋" w:hint="eastAsia"/>
            <w:lang w:eastAsia="zh-CN"/>
          </w:rPr>
          <w:t>(一)、供应链战略规划</w:t>
        </w:r>
        <w:r>
          <w:tab/>
        </w:r>
        <w:r>
          <w:fldChar w:fldCharType="begin"/>
        </w:r>
        <w:r>
          <w:instrText xml:space="preserve"> PAGEREF _Toc10151 \h </w:instrText>
        </w:r>
        <w:r>
          <w:fldChar w:fldCharType="separate"/>
        </w:r>
        <w:r>
          <w:t>58</w:t>
        </w:r>
        <w:r>
          <w:fldChar w:fldCharType="end"/>
        </w:r>
      </w:hyperlink>
    </w:p>
    <w:p>
      <w:pPr>
        <w:pStyle w:val="TOC2"/>
        <w:tabs>
          <w:tab w:val="right" w:leader="dot" w:pos="8306"/>
        </w:tabs>
      </w:pPr>
      <w:hyperlink w:anchor="_Toc11520" w:history="1">
        <w:r>
          <w:rPr>
            <w:rFonts w:ascii="仿宋" w:eastAsia="仿宋" w:hAnsi="仿宋" w:cs="仿宋" w:hint="eastAsia"/>
            <w:lang w:eastAsia="zh-CN"/>
          </w:rPr>
          <w:t>(二)、供应商选择与合作</w:t>
        </w:r>
        <w:r>
          <w:tab/>
        </w:r>
        <w:r>
          <w:fldChar w:fldCharType="begin"/>
        </w:r>
        <w:r>
          <w:instrText xml:space="preserve"> PAGEREF _Toc11520 \h </w:instrText>
        </w:r>
        <w:r>
          <w:fldChar w:fldCharType="separate"/>
        </w:r>
        <w:r>
          <w:t>60</w:t>
        </w:r>
        <w:r>
          <w:fldChar w:fldCharType="end"/>
        </w:r>
      </w:hyperlink>
    </w:p>
    <w:p>
      <w:pPr>
        <w:pStyle w:val="TOC2"/>
        <w:tabs>
          <w:tab w:val="right" w:leader="dot" w:pos="8306"/>
        </w:tabs>
      </w:pPr>
      <w:hyperlink w:anchor="_Toc9655" w:history="1">
        <w:r>
          <w:rPr>
            <w:rFonts w:ascii="仿宋" w:eastAsia="仿宋" w:hAnsi="仿宋" w:cs="仿宋" w:hint="eastAsia"/>
            <w:lang w:eastAsia="zh-CN"/>
          </w:rPr>
          <w:t>(三)、物流与库存管理</w:t>
        </w:r>
        <w:r>
          <w:tab/>
        </w:r>
        <w:r>
          <w:fldChar w:fldCharType="begin"/>
        </w:r>
        <w:r>
          <w:instrText xml:space="preserve"> PAGEREF _Toc9655 \h </w:instrText>
        </w:r>
        <w:r>
          <w:fldChar w:fldCharType="separate"/>
        </w:r>
        <w:r>
          <w:t>61</w:t>
        </w:r>
        <w:r>
          <w:fldChar w:fldCharType="end"/>
        </w:r>
      </w:hyperlink>
    </w:p>
    <w:p>
      <w:pPr>
        <w:pStyle w:val="TOC1"/>
        <w:tabs>
          <w:tab w:val="right" w:leader="dot" w:pos="8306"/>
        </w:tabs>
      </w:pPr>
      <w:hyperlink w:anchor="_Toc25921" w:history="1">
        <w:r>
          <w:rPr>
            <w:rFonts w:ascii="仿宋" w:eastAsia="仿宋" w:hAnsi="仿宋" w:cs="仿宋" w:hint="eastAsia"/>
            <w:lang w:eastAsia="zh-CN"/>
          </w:rPr>
          <w:t>十五、利益相关者分析与沟通计划</w:t>
        </w:r>
        <w:r>
          <w:tab/>
        </w:r>
        <w:r>
          <w:fldChar w:fldCharType="begin"/>
        </w:r>
        <w:r>
          <w:instrText xml:space="preserve"> PAGEREF _Toc25921 \h </w:instrText>
        </w:r>
        <w:r>
          <w:fldChar w:fldCharType="separate"/>
        </w:r>
        <w:r>
          <w:t>63</w:t>
        </w:r>
        <w:r>
          <w:fldChar w:fldCharType="end"/>
        </w:r>
      </w:hyperlink>
    </w:p>
    <w:p>
      <w:pPr>
        <w:pStyle w:val="TOC2"/>
        <w:tabs>
          <w:tab w:val="right" w:leader="dot" w:pos="8306"/>
        </w:tabs>
      </w:pPr>
      <w:hyperlink w:anchor="_Toc7621" w:history="1">
        <w:r>
          <w:rPr>
            <w:rFonts w:ascii="仿宋" w:eastAsia="仿宋" w:hAnsi="仿宋" w:cs="仿宋" w:hint="eastAsia"/>
            <w:lang w:eastAsia="zh-CN"/>
          </w:rPr>
          <w:t>(一)、利益相关者分析</w:t>
        </w:r>
        <w:r>
          <w:tab/>
        </w:r>
        <w:r>
          <w:fldChar w:fldCharType="begin"/>
        </w:r>
        <w:r>
          <w:instrText xml:space="preserve"> PAGEREF _Toc7621 \h </w:instrText>
        </w:r>
        <w:r>
          <w:fldChar w:fldCharType="separate"/>
        </w:r>
        <w:r>
          <w:t>63</w:t>
        </w:r>
        <w:r>
          <w:fldChar w:fldCharType="end"/>
        </w:r>
      </w:hyperlink>
    </w:p>
    <w:p>
      <w:pPr>
        <w:pStyle w:val="TOC2"/>
        <w:tabs>
          <w:tab w:val="right" w:leader="dot" w:pos="8306"/>
        </w:tabs>
      </w:pPr>
      <w:hyperlink w:anchor="_Toc29249" w:history="1">
        <w:r>
          <w:rPr>
            <w:rFonts w:ascii="仿宋" w:eastAsia="仿宋" w:hAnsi="仿宋" w:cs="仿宋" w:hint="eastAsia"/>
            <w:lang w:eastAsia="zh-CN"/>
          </w:rPr>
          <w:t>(二)、沟通计划</w:t>
        </w:r>
        <w:r>
          <w:tab/>
        </w:r>
        <w:r>
          <w:fldChar w:fldCharType="begin"/>
        </w:r>
        <w:r>
          <w:instrText xml:space="preserve"> PAGEREF _Toc29249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11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349"/>
      <w:r>
        <w:rPr>
          <w:rFonts w:ascii="仿宋" w:eastAsia="仿宋" w:hAnsi="仿宋" w:cs="仿宋" w:hint="eastAsia"/>
          <w:sz w:val="28"/>
          <w:lang w:eastAsia="zh-CN"/>
        </w:rPr>
        <w:t>一、高压自动重合器项目建设背景及必要性分析</w:t>
      </w:r>
      <w:bookmarkEnd w:id="2"/>
    </w:p>
    <w:p>
      <w:pPr>
        <w:pStyle w:val="Heading2"/>
        <w:rPr>
          <w:rFonts w:ascii="仿宋" w:eastAsia="仿宋" w:hAnsi="仿宋" w:cs="仿宋" w:hint="eastAsia"/>
          <w:lang w:eastAsia="zh-CN"/>
        </w:rPr>
      </w:pPr>
      <w:bookmarkStart w:id="3" w:name="_Toc31214"/>
      <w:r>
        <w:rPr>
          <w:rFonts w:ascii="仿宋" w:eastAsia="仿宋" w:hAnsi="仿宋" w:cs="仿宋" w:hint="eastAsia"/>
          <w:lang w:eastAsia="zh-CN"/>
        </w:rPr>
        <w:t>(一)、高压自动重合器项目背景分析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自动重合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高压自动重合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高压自动重合器项目在这个潮流中的定位。同时，我们将关注行业内涌现的新兴机遇，以便高压自动重合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高压自动重合器项目提供了强大的发展动力。我们将聚焦于行业内最新的技术发展趋势，包括但不限于人工智能、大数据分析、物联网等领域。通过深度的技术研究，我们将确保高压自动重合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高压自动重合器项目发展的源泉。我们将投入更多的精力对市场需求进行深入剖析，超越表面的需求，深入挖掘潜在的市场痛点和机遇。通过对市场需求的细致了解，高压自动重合器项目将更有针对性地设计解决方案，满足市场的多样化需求，从而更好地促进高压自动重合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高压自动重合器项目战略至关重要。我们将对竞争态势进行更为深入的分析，包括但不限于市场份额、产品特点、客户满意度等多个维度。通过深度的竞争分析，高压自动重合器项目将能够更准确地把握市场脉搏，制定具有竞争力的高压自动重合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高压自动重合器项目的发展具有直接的影响。我们将进行更为全面的法规和政策分析，了解行业发展中的潜在法律风险和合规挑战。通过充分了解和遵守相关法规，高压自动重合器项目将确保在法律框架内合法合规运营，为高压自动重合器项目的稳健发展提供有力支持。</w:t>
      </w:r>
    </w:p>
    <w:p>
      <w:pPr>
        <w:pStyle w:val="Heading2"/>
        <w:ind w:firstLine="560" w:firstLineChars="200"/>
        <w:rPr>
          <w:rFonts w:ascii="仿宋" w:eastAsia="仿宋" w:hAnsi="仿宋" w:cs="仿宋" w:hint="eastAsia"/>
          <w:sz w:val="28"/>
          <w:lang w:eastAsia="zh-CN"/>
        </w:rPr>
      </w:pPr>
      <w:bookmarkStart w:id="4" w:name="_Toc2506"/>
      <w:r>
        <w:rPr>
          <w:rFonts w:ascii="仿宋" w:eastAsia="仿宋" w:hAnsi="仿宋" w:cs="仿宋" w:hint="eastAsia"/>
          <w:sz w:val="28"/>
          <w:lang w:eastAsia="zh-CN"/>
        </w:rPr>
        <w:t>(二)、高压自动重合器项目建设必要性分析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自动重合器项目建设的迫切性源于对行业发展趋势的深刻洞察。我们正处于一个行业变革的时代，科技创新、数字化转型成为企业发展的关键动力。高压自动重合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自动重合器项目建设不仅仅是为了跟上潮流，更是为了通过技术创新推动企业的持续发展。通过引入先进的技术和解决方案，高压自动重合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高压自动重合器项目的建设成为必然选择，通过提高产品质量、拓展服务领域，从而在竞争中获得更多的机会。高压自动重合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高压自动重合器项目建设的必要性体现在对客户需求更精准的满足。通过高压自动重合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自动重合器项目建设的背后是对企业持续创新的追求。只有通过不断创新，企业才能在竞争中立于不败之地。高压自动重合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31305"/>
      <w:r>
        <w:rPr>
          <w:rFonts w:ascii="仿宋" w:eastAsia="仿宋" w:hAnsi="仿宋" w:cs="仿宋" w:hint="eastAsia"/>
          <w:sz w:val="28"/>
          <w:lang w:eastAsia="zh-CN"/>
        </w:rPr>
        <w:t>二、高压自动重合器项目危机管理</w:t>
      </w:r>
      <w:bookmarkEnd w:id="5"/>
    </w:p>
    <w:p>
      <w:pPr>
        <w:pStyle w:val="Heading2"/>
        <w:rPr>
          <w:rFonts w:ascii="仿宋" w:eastAsia="仿宋" w:hAnsi="仿宋" w:cs="仿宋" w:hint="eastAsia"/>
          <w:lang w:eastAsia="zh-CN"/>
        </w:rPr>
      </w:pPr>
      <w:bookmarkStart w:id="6" w:name="_Toc13635"/>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高压自动重合器项目危机管理中，危机预警与识别是确保高压自动重合器项目稳健运行的核心步骤。通过建立全面的监测机制，高压自动重合器项目团队旨在及时发现和理解潜在的风险和危机因素，以便采取及时的预防和应对措施，确保高压自动重合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高压自动重合器项目团队全面分析了整个高压自动重合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高压自动重合器项目团队着重于明确定义高压自动重合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高压自动重合器项目进展的持续监控，团队能够及时发现潜在问题并作出迅速反应。高压自动重合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在这一阶段，团队的专业素养和反应速度将发挥至关重要的作用，以确保潜在危机能够在初期得到有效的处理，最大程度地减轻负面影响。通过危机预警与识别，高压自动重合器项目得以更有序、可控地推进。</w:t>
      </w:r>
    </w:p>
    <w:p>
      <w:pPr>
        <w:pStyle w:val="Heading2"/>
        <w:ind w:firstLine="560" w:firstLineChars="200"/>
        <w:rPr>
          <w:rFonts w:ascii="仿宋" w:eastAsia="仿宋" w:hAnsi="仿宋" w:cs="仿宋" w:hint="eastAsia"/>
          <w:sz w:val="28"/>
          <w:lang w:eastAsia="zh-CN"/>
        </w:rPr>
      </w:pPr>
      <w:bookmarkStart w:id="7" w:name="_Toc22757"/>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在危机发生时，高压自动重合器项目团队立即行动，成立了应急小组。该小组的任务是迅速制定并实施紧急应对措施，以最小化潜在损失。以下是采取的主要措施：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暂停高压自动重合器项目进度：为遏制危机蔓延，高压自动重合器项目暂时停止进行，以便全面评估当前状况。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资源重新分配：重新评估高压自动重合器项目资源的分配，确保最大限度地减小损失。</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实时沟通：与关键利益相关者建立实时沟通机制，向他们传递高压自动重合器项目危机的实际状况，保障高压自动重合器项目核心利益。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在紧急应对的同时，高压自动重合器项目团队强调了团队协作和有效沟通的重要性。以下是团队协作的关键举措：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信息共享机制：建立了信息共享平台，确保团队成员能够及时获取高压自动重合器项目危机的实时信息。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领导者沟通：高压自动重合器项目领导者通过定期会议和即时沟通工具，指导团队应对危机，保持团队稳定运行。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随着危机得到初步控制，高压自动重合器项目团队转向制定恢复计划，以确保高压自动重合器项目能够从中迅速恢复。主要恢复计划包括：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修复受损的进度计划：重新评估高压自动重合器项目进度，制定修复计划，确保高压自动重合器项目尽快回归正常进程。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重新调整资源分配：优化资源分配，确保高压自动重合器项目在有限资源下高效运转。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风险管理机制加强：对高压自动重合器项目风险进行全面评估，制定更强化的风险管理策略，以预防未来可能的危机。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17025"/>
      <w:r>
        <w:rPr>
          <w:rFonts w:ascii="仿宋" w:eastAsia="仿宋" w:hAnsi="仿宋" w:cs="仿宋" w:hint="eastAsia"/>
          <w:sz w:val="28"/>
          <w:lang w:eastAsia="zh-CN"/>
        </w:rPr>
        <w:t>三、高压自动重合器项目文档管理</w:t>
      </w:r>
      <w:bookmarkEnd w:id="8"/>
    </w:p>
    <w:p>
      <w:pPr>
        <w:pStyle w:val="Heading2"/>
        <w:rPr>
          <w:rFonts w:ascii="仿宋" w:eastAsia="仿宋" w:hAnsi="仿宋" w:cs="仿宋" w:hint="eastAsia"/>
          <w:lang w:eastAsia="zh-CN"/>
        </w:rPr>
      </w:pPr>
      <w:bookmarkStart w:id="9" w:name="_Toc20883"/>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高压自动重合器项目高度重视文档的质量和准确性，以支持高压自动重合器项目的各项活动和决策。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自动重合器项目文档的编制始于高压自动重合器项目计划的初期，我们制定了详细的文档编制计划，明确了每个文档的内容、格式和编写责任人。在高压自动重合器项目启动阶段，我们首先编制了高压自动重合器项目章程，明确定义了高压自动重合器项目的目标、范围、风险等关键要素。随后，高压自动重合器项目团队根据计划陆续编制了需求文档、设计文档、测试文档等各类文档，确保高压自动重合器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高压自动重合器项目管理中的重要环节，旨在确保高压自动重合器项目文档符合质量标准和高压自动重合器项目需求。在高压自动重合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高压自动重合器项目相关利益方和专业领域的专家对文档进行独立审查。这有助于获取更全面、客观的反馈，确保高压自动重合器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高压自动重合器项目在文档编制与审查方面建立了严格的管理机制，通过规范的流程和多维度的审查，确保高压自动重合器项目文档的质量、准确性和可靠性，为高压自动重合器项目的顺利推进提供了有力支持。</w:t>
      </w:r>
    </w:p>
    <w:p>
      <w:pPr>
        <w:pStyle w:val="Heading2"/>
        <w:ind w:firstLine="560" w:firstLineChars="200"/>
        <w:rPr>
          <w:rFonts w:ascii="仿宋" w:eastAsia="仿宋" w:hAnsi="仿宋" w:cs="仿宋" w:hint="eastAsia"/>
          <w:sz w:val="28"/>
          <w:lang w:eastAsia="zh-CN"/>
        </w:rPr>
      </w:pPr>
      <w:bookmarkStart w:id="10" w:name="_Toc9308"/>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在高压自动重合器项目中，我们致力于优化文档发布与分发过程，以确保信息的高效传递和团队间协作的顺畅进行。以下是我们采取的关键优化策略：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我们通过多渠道发布文档，包括电子邮件、高压自动重合器项目管理平台、内部网站等，以满足不同团队成员的偏好和需求。多渠道发布确保了信息的全面覆盖。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我们采用了精细的权限控制，确保只有授权人员可以访问敏感信息。这种安全措施保护了高压自动重合器项目文档的机密性，防止了未经授权的信息泄露。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16625"/>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高压自动重合器项目生命周期中一个至关重要的环节，直接关系到高压自动重合器项目信息的长期保存和历史记录的完整性。在高压自动重合器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11670"/>
      <w:r>
        <w:rPr>
          <w:rFonts w:ascii="仿宋" w:eastAsia="仿宋" w:hAnsi="仿宋" w:cs="仿宋" w:hint="eastAsia"/>
          <w:sz w:val="28"/>
          <w:lang w:eastAsia="zh-CN"/>
        </w:rPr>
        <w:t>四、高压自动重合器项目建设单位说明</w:t>
      </w:r>
      <w:bookmarkEnd w:id="12"/>
    </w:p>
    <w:p>
      <w:pPr>
        <w:pStyle w:val="Heading2"/>
        <w:rPr>
          <w:rFonts w:ascii="仿宋" w:eastAsia="仿宋" w:hAnsi="仿宋" w:cs="仿宋" w:hint="eastAsia"/>
          <w:lang w:eastAsia="zh-CN"/>
        </w:rPr>
      </w:pPr>
      <w:bookmarkStart w:id="13" w:name="_Toc23787"/>
      <w:r>
        <w:rPr>
          <w:rFonts w:ascii="仿宋" w:eastAsia="仿宋" w:hAnsi="仿宋" w:cs="仿宋" w:hint="eastAsia"/>
          <w:lang w:eastAsia="zh-CN"/>
        </w:rPr>
        <w:t>(一)、高压自动重合器项目承办单位基本情况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4" w:name="_Toc31188"/>
      <w:r>
        <w:rPr>
          <w:rFonts w:ascii="仿宋" w:eastAsia="仿宋" w:hAnsi="仿宋" w:cs="仿宋" w:hint="eastAsia"/>
          <w:sz w:val="28"/>
          <w:lang w:eastAsia="zh-CN"/>
        </w:rPr>
        <w:t>(二)、公司经济效益分析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高压自动重合器项目承办单位的XXXX，我们着眼于实现可持续的经济效益。通过技术创新和解决方案的提供，公司预计在高压自动重合器项目执行期间将获得可观的收入增长。这一收入来源主要包括高压自动重合器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同时，我们注重成本控制和效率提升，以确保高压自动重合器项目的可持续盈利。透过精细的管理和资源优化，公司期望实现高压自动重合器项目利润最大化。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高压自动重合器项目实施进行全面的投资评估，包括高压自动重合器项目启动阶段的资金投入和后续运营成本。通过对高压自动重合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为确保公司在高压自动重合器项目实施过程中具备足够的资金流动性，公司将进行详尽的现金流分析。这包括资金需求的合理预测、高压自动重合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5" w:name="_Toc16979"/>
      <w:r>
        <w:rPr>
          <w:rFonts w:ascii="仿宋" w:eastAsia="仿宋" w:hAnsi="仿宋" w:cs="仿宋" w:hint="eastAsia"/>
          <w:sz w:val="28"/>
          <w:lang w:eastAsia="zh-CN"/>
        </w:rPr>
        <w:t>五、工艺说明</w:t>
      </w:r>
      <w:bookmarkEnd w:id="15"/>
    </w:p>
    <w:p>
      <w:pPr>
        <w:pStyle w:val="Heading2"/>
        <w:rPr>
          <w:rFonts w:ascii="仿宋" w:eastAsia="仿宋" w:hAnsi="仿宋" w:cs="仿宋" w:hint="eastAsia"/>
          <w:lang w:eastAsia="zh-CN"/>
        </w:rPr>
      </w:pPr>
      <w:bookmarkStart w:id="16" w:name="_Toc27479"/>
      <w:r>
        <w:rPr>
          <w:rFonts w:ascii="仿宋" w:eastAsia="仿宋" w:hAnsi="仿宋" w:cs="仿宋" w:hint="eastAsia"/>
          <w:lang w:eastAsia="zh-CN"/>
        </w:rPr>
        <w:t>(一)、技术管理特点</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高压自动重合器项目的技术管理特点体现在其创新导向。通过引入最先进的技术趋势和解决方案，高压自动重合器项目致力于提升科技含量、提高质量和效率水平。这意味着我们将采用最新的工具和方法，确保高压自动重合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高压自动重合器项目技术管理的显著特征。通过整合不同领域的技术资源，我们实现了跨学科的协同工作。这有助于优化技术架构，提高整体效能。此外，整合性策略还促进了不同技术团队之间的紧密沟通和高效合作，确保高压自动重合器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高压自动重合器项目所采用的技术。通过不断优化技术方案，高压自动重合器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高压自动重合器项目团队将在高压自动重合器项目初期识别可能的技术风险，并采取相应的预防和应对措施。通过建立健全的风险评估机制，高压自动重合器项目能够在实施过程中及时发现并解决潜在的技术问题，保障高压自动重合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高压自动重合器项目中，技术将成为高压自动重合器项目成功的有力支持。这一深度剖析揭示了技术管理在高压自动重合器项目实施中的关键作用，为高压自动重合器项目的技术基础奠定了坚实的基础。</w:t>
      </w:r>
    </w:p>
    <w:p>
      <w:pPr>
        <w:pStyle w:val="Heading2"/>
        <w:ind w:firstLine="560" w:firstLineChars="200"/>
        <w:rPr>
          <w:rFonts w:ascii="仿宋" w:eastAsia="仿宋" w:hAnsi="仿宋" w:cs="仿宋" w:hint="eastAsia"/>
          <w:sz w:val="28"/>
          <w:lang w:eastAsia="zh-CN"/>
        </w:rPr>
      </w:pPr>
      <w:bookmarkStart w:id="17" w:name="_Toc2104"/>
      <w:r>
        <w:rPr>
          <w:rFonts w:ascii="仿宋" w:eastAsia="仿宋" w:hAnsi="仿宋" w:cs="仿宋" w:hint="eastAsia"/>
          <w:sz w:val="28"/>
          <w:lang w:eastAsia="zh-CN"/>
        </w:rPr>
        <w:t>(二)、高压自动重合器项目工艺技术设计方案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高压自动重合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高压自动重合器项目将严格按照相关行业规范要求进行组织。通过有效控制产品质量，高压自动重合器项目将致力于为顾客提供优质的高压自动重合器项目产品和良好的服务。这体现了高压自动重合器项目对于生产活动合规性和质量标准的高度重视，为高压自动重合器项目的可持续发展和顾客满意度奠定了基础。</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工艺技术方面，高压自动重合器项目注重生态效益和清洁生产原则。高压自动重合器项目建设将紧密结合地方特色经济发展，与社会经济发展规划和区域环境保护规划方案相协调一致。通过与当地区域自然生态系统的结合，高压自动重合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高压自动重合器项目产品具有多样化的客户需求和个性化的特点。因此，高压自动重合器项目产品规格品种多样，且单批生产数量较小。为满足这一特点，高压自动重合器项目承办单位将建设先进的柔性制造生产线。通过广泛应用柔性制造技术，高压自动重合器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高压自动重合器项目采用的技术具有较高的技术含量和自动化水平，处于国内先进水平。这一技术选用不仅体现了对生产效率、质量和环境友好性的高标准要求，同时为高压自动重合器项目的可持续发展奠定了坚实的基础。</w:t>
      </w:r>
    </w:p>
    <w:p>
      <w:pPr>
        <w:pStyle w:val="Heading2"/>
        <w:ind w:firstLine="560" w:firstLineChars="200"/>
        <w:rPr>
          <w:rFonts w:ascii="仿宋" w:eastAsia="仿宋" w:hAnsi="仿宋" w:cs="仿宋" w:hint="eastAsia"/>
          <w:sz w:val="28"/>
          <w:lang w:eastAsia="zh-CN"/>
        </w:rPr>
      </w:pPr>
      <w:bookmarkStart w:id="18" w:name="_Toc19326"/>
      <w:r>
        <w:rPr>
          <w:rFonts w:ascii="仿宋" w:eastAsia="仿宋" w:hAnsi="仿宋" w:cs="仿宋" w:hint="eastAsia"/>
          <w:sz w:val="28"/>
          <w:lang w:eastAsia="zh-CN"/>
        </w:rPr>
        <w:t>(三)、设备选型方案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为确保高压自动重合器项目的高效生产和技术实施，我们制定了一套精心设计的设备选型方案，以满足高压自动重合器项目生产、质量和环保的要求。该方案的主要特点如下：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https://d.book118.com/128055063112006043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高压自动重合器项目计划设计方案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高压自动重合器项目计划设计方案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高压自动重合器项目计划设计方案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高压自动重合器项目计划设计方案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高压自动重合器项目计划设计方案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高压自动重合器项目计划设计方案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高压自动重合器项目计划设计方案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高压自动重合器项目计划设计方案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高压自动重合器项目计划设计方案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高压自动重合器项目计划设计方案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高压自动重合器项目计划设计方案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高压自动重合器项目计划设计方案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高压自动重合器项目计划设计方案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高压自动重合器项目计划设计方案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高压自动重合器项目计划设计方案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高压自动重合器项目计划设计方案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高压自动重合器项目计划设计方案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C34648"/>
    <w:rsid w:val="62C3464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2805506311200604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2024-02-28T01:33:00Z</dcterms:created>
  <dcterms:modified xsi:type="dcterms:W3CDTF">2024-02-28T01:33:16Z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9B37AE91332F43389DDA6361EB2A76F6_11</vt:lpwstr>
  </property>
  <property fmtid="{D5CDD505-2E9C-101B-9397-08002B2CF9AE}" pid="3" name="KSOProductBuildVer">
    <vt:lpwstr>2052-12.1.0.16388</vt:lpwstr>
  </property>
</Properties>
</file>