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精密测量与在线检测仪器项目建设方案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48" w:history="1">
        <w:r>
          <w:rPr>
            <w:rFonts w:ascii="仿宋" w:eastAsia="仿宋" w:hAnsi="仿宋" w:cs="仿宋" w:hint="eastAsia"/>
            <w:lang w:eastAsia="zh-CN"/>
          </w:rPr>
          <w:t>前言</w:t>
        </w:r>
        <w:r>
          <w:tab/>
        </w:r>
        <w:r>
          <w:fldChar w:fldCharType="begin"/>
        </w:r>
        <w:r>
          <w:instrText xml:space="preserve"> PAGEREF _Toc10048 \h </w:instrText>
        </w:r>
        <w:r>
          <w:fldChar w:fldCharType="separate"/>
        </w:r>
        <w:r>
          <w:t>3</w:t>
        </w:r>
        <w:r>
          <w:fldChar w:fldCharType="end"/>
        </w:r>
      </w:hyperlink>
    </w:p>
    <w:p>
      <w:pPr>
        <w:pStyle w:val="TOC1"/>
        <w:tabs>
          <w:tab w:val="right" w:leader="dot" w:pos="8306"/>
        </w:tabs>
      </w:pPr>
      <w:hyperlink w:anchor="_Toc10176" w:history="1">
        <w:r>
          <w:rPr>
            <w:rFonts w:ascii="仿宋" w:eastAsia="仿宋" w:hAnsi="仿宋" w:cs="仿宋" w:hint="eastAsia"/>
            <w:lang w:eastAsia="zh-CN"/>
          </w:rPr>
          <w:t>一、项目选址研究</w:t>
        </w:r>
        <w:r>
          <w:tab/>
        </w:r>
        <w:r>
          <w:fldChar w:fldCharType="begin"/>
        </w:r>
        <w:r>
          <w:instrText xml:space="preserve"> PAGEREF _Toc10176 \h </w:instrText>
        </w:r>
        <w:r>
          <w:fldChar w:fldCharType="separate"/>
        </w:r>
        <w:r>
          <w:t>3</w:t>
        </w:r>
        <w:r>
          <w:fldChar w:fldCharType="end"/>
        </w:r>
      </w:hyperlink>
    </w:p>
    <w:p>
      <w:pPr>
        <w:pStyle w:val="TOC2"/>
        <w:tabs>
          <w:tab w:val="right" w:leader="dot" w:pos="8306"/>
        </w:tabs>
      </w:pPr>
      <w:hyperlink w:anchor="_Toc8181" w:history="1">
        <w:r>
          <w:rPr>
            <w:rFonts w:ascii="仿宋" w:eastAsia="仿宋" w:hAnsi="仿宋" w:cs="仿宋" w:hint="eastAsia"/>
            <w:lang w:eastAsia="zh-CN"/>
          </w:rPr>
          <w:t>(一)、项目选址原则</w:t>
        </w:r>
        <w:r>
          <w:tab/>
        </w:r>
        <w:r>
          <w:fldChar w:fldCharType="begin"/>
        </w:r>
        <w:r>
          <w:instrText xml:space="preserve"> PAGEREF _Toc8181 \h </w:instrText>
        </w:r>
        <w:r>
          <w:fldChar w:fldCharType="separate"/>
        </w:r>
        <w:r>
          <w:t>3</w:t>
        </w:r>
        <w:r>
          <w:fldChar w:fldCharType="end"/>
        </w:r>
      </w:hyperlink>
    </w:p>
    <w:p>
      <w:pPr>
        <w:pStyle w:val="TOC2"/>
        <w:tabs>
          <w:tab w:val="right" w:leader="dot" w:pos="8306"/>
        </w:tabs>
      </w:pPr>
      <w:hyperlink w:anchor="_Toc12715" w:history="1">
        <w:r>
          <w:rPr>
            <w:rFonts w:ascii="仿宋" w:eastAsia="仿宋" w:hAnsi="仿宋" w:cs="仿宋" w:hint="eastAsia"/>
            <w:lang w:eastAsia="zh-CN"/>
          </w:rPr>
          <w:t>(二)、项目选址</w:t>
        </w:r>
        <w:r>
          <w:tab/>
        </w:r>
        <w:r>
          <w:fldChar w:fldCharType="begin"/>
        </w:r>
        <w:r>
          <w:instrText xml:space="preserve"> PAGEREF _Toc12715 \h </w:instrText>
        </w:r>
        <w:r>
          <w:fldChar w:fldCharType="separate"/>
        </w:r>
        <w:r>
          <w:t>6</w:t>
        </w:r>
        <w:r>
          <w:fldChar w:fldCharType="end"/>
        </w:r>
      </w:hyperlink>
    </w:p>
    <w:p>
      <w:pPr>
        <w:pStyle w:val="TOC2"/>
        <w:tabs>
          <w:tab w:val="right" w:leader="dot" w:pos="8306"/>
        </w:tabs>
      </w:pPr>
      <w:hyperlink w:anchor="_Toc5940" w:history="1">
        <w:r>
          <w:rPr>
            <w:rFonts w:ascii="仿宋" w:eastAsia="仿宋" w:hAnsi="仿宋" w:cs="仿宋" w:hint="eastAsia"/>
            <w:lang w:eastAsia="zh-CN"/>
          </w:rPr>
          <w:t>(三)、建设条件分析</w:t>
        </w:r>
        <w:r>
          <w:tab/>
        </w:r>
        <w:r>
          <w:fldChar w:fldCharType="begin"/>
        </w:r>
        <w:r>
          <w:instrText xml:space="preserve"> PAGEREF _Toc5940 \h </w:instrText>
        </w:r>
        <w:r>
          <w:fldChar w:fldCharType="separate"/>
        </w:r>
        <w:r>
          <w:t>8</w:t>
        </w:r>
        <w:r>
          <w:fldChar w:fldCharType="end"/>
        </w:r>
      </w:hyperlink>
    </w:p>
    <w:p>
      <w:pPr>
        <w:pStyle w:val="TOC2"/>
        <w:tabs>
          <w:tab w:val="right" w:leader="dot" w:pos="8306"/>
        </w:tabs>
      </w:pPr>
      <w:hyperlink w:anchor="_Toc14726" w:history="1">
        <w:r>
          <w:rPr>
            <w:rFonts w:ascii="仿宋" w:eastAsia="仿宋" w:hAnsi="仿宋" w:cs="仿宋" w:hint="eastAsia"/>
            <w:lang w:eastAsia="zh-CN"/>
          </w:rPr>
          <w:t>(四)、用地控制指标</w:t>
        </w:r>
        <w:r>
          <w:tab/>
        </w:r>
        <w:r>
          <w:fldChar w:fldCharType="begin"/>
        </w:r>
        <w:r>
          <w:instrText xml:space="preserve"> PAGEREF _Toc14726 \h </w:instrText>
        </w:r>
        <w:r>
          <w:fldChar w:fldCharType="separate"/>
        </w:r>
        <w:r>
          <w:t>10</w:t>
        </w:r>
        <w:r>
          <w:fldChar w:fldCharType="end"/>
        </w:r>
      </w:hyperlink>
    </w:p>
    <w:p>
      <w:pPr>
        <w:pStyle w:val="TOC2"/>
        <w:tabs>
          <w:tab w:val="right" w:leader="dot" w:pos="8306"/>
        </w:tabs>
      </w:pPr>
      <w:hyperlink w:anchor="_Toc12541" w:history="1">
        <w:r>
          <w:rPr>
            <w:rFonts w:ascii="仿宋" w:eastAsia="仿宋" w:hAnsi="仿宋" w:cs="仿宋" w:hint="eastAsia"/>
            <w:lang w:eastAsia="zh-CN"/>
          </w:rPr>
          <w:t>(五)、地总体要求</w:t>
        </w:r>
        <w:r>
          <w:tab/>
        </w:r>
        <w:r>
          <w:fldChar w:fldCharType="begin"/>
        </w:r>
        <w:r>
          <w:instrText xml:space="preserve"> PAGEREF _Toc12541 \h </w:instrText>
        </w:r>
        <w:r>
          <w:fldChar w:fldCharType="separate"/>
        </w:r>
        <w:r>
          <w:t>11</w:t>
        </w:r>
        <w:r>
          <w:fldChar w:fldCharType="end"/>
        </w:r>
      </w:hyperlink>
    </w:p>
    <w:p>
      <w:pPr>
        <w:pStyle w:val="TOC2"/>
        <w:tabs>
          <w:tab w:val="right" w:leader="dot" w:pos="8306"/>
        </w:tabs>
      </w:pPr>
      <w:hyperlink w:anchor="_Toc27076" w:history="1">
        <w:r>
          <w:rPr>
            <w:rFonts w:ascii="仿宋" w:eastAsia="仿宋" w:hAnsi="仿宋" w:cs="仿宋" w:hint="eastAsia"/>
            <w:lang w:eastAsia="zh-CN"/>
          </w:rPr>
          <w:t>(六)、节约用地措施</w:t>
        </w:r>
        <w:r>
          <w:tab/>
        </w:r>
        <w:r>
          <w:fldChar w:fldCharType="begin"/>
        </w:r>
        <w:r>
          <w:instrText xml:space="preserve"> PAGEREF _Toc27076 \h </w:instrText>
        </w:r>
        <w:r>
          <w:fldChar w:fldCharType="separate"/>
        </w:r>
        <w:r>
          <w:t>12</w:t>
        </w:r>
        <w:r>
          <w:fldChar w:fldCharType="end"/>
        </w:r>
      </w:hyperlink>
    </w:p>
    <w:p>
      <w:pPr>
        <w:pStyle w:val="TOC2"/>
        <w:tabs>
          <w:tab w:val="right" w:leader="dot" w:pos="8306"/>
        </w:tabs>
      </w:pPr>
      <w:hyperlink w:anchor="_Toc29338" w:history="1">
        <w:r>
          <w:rPr>
            <w:rFonts w:ascii="仿宋" w:eastAsia="仿宋" w:hAnsi="仿宋" w:cs="仿宋" w:hint="eastAsia"/>
            <w:lang w:eastAsia="zh-CN"/>
          </w:rPr>
          <w:t>(七)、选址综合评价</w:t>
        </w:r>
        <w:r>
          <w:tab/>
        </w:r>
        <w:r>
          <w:fldChar w:fldCharType="begin"/>
        </w:r>
        <w:r>
          <w:instrText xml:space="preserve"> PAGEREF _Toc29338 \h </w:instrText>
        </w:r>
        <w:r>
          <w:fldChar w:fldCharType="separate"/>
        </w:r>
        <w:r>
          <w:t>14</w:t>
        </w:r>
        <w:r>
          <w:fldChar w:fldCharType="end"/>
        </w:r>
      </w:hyperlink>
    </w:p>
    <w:p>
      <w:pPr>
        <w:pStyle w:val="TOC1"/>
        <w:tabs>
          <w:tab w:val="right" w:leader="dot" w:pos="8306"/>
        </w:tabs>
      </w:pPr>
      <w:hyperlink w:anchor="_Toc19592" w:history="1">
        <w:r>
          <w:rPr>
            <w:rFonts w:ascii="仿宋" w:eastAsia="仿宋" w:hAnsi="仿宋" w:cs="仿宋" w:hint="eastAsia"/>
            <w:lang w:eastAsia="zh-CN"/>
          </w:rPr>
          <w:t>二、背景、必要性分析</w:t>
        </w:r>
        <w:r>
          <w:tab/>
        </w:r>
        <w:r>
          <w:fldChar w:fldCharType="begin"/>
        </w:r>
        <w:r>
          <w:instrText xml:space="preserve"> PAGEREF _Toc19592 \h </w:instrText>
        </w:r>
        <w:r>
          <w:fldChar w:fldCharType="separate"/>
        </w:r>
        <w:r>
          <w:t>15</w:t>
        </w:r>
        <w:r>
          <w:fldChar w:fldCharType="end"/>
        </w:r>
      </w:hyperlink>
    </w:p>
    <w:p>
      <w:pPr>
        <w:pStyle w:val="TOC2"/>
        <w:tabs>
          <w:tab w:val="right" w:leader="dot" w:pos="8306"/>
        </w:tabs>
      </w:pPr>
      <w:hyperlink w:anchor="_Toc30622" w:history="1">
        <w:r>
          <w:rPr>
            <w:rFonts w:ascii="仿宋" w:eastAsia="仿宋" w:hAnsi="仿宋" w:cs="仿宋" w:hint="eastAsia"/>
            <w:lang w:eastAsia="zh-CN"/>
          </w:rPr>
          <w:t>(一)、项目建设背景</w:t>
        </w:r>
        <w:r>
          <w:tab/>
        </w:r>
        <w:r>
          <w:fldChar w:fldCharType="begin"/>
        </w:r>
        <w:r>
          <w:instrText xml:space="preserve"> PAGEREF _Toc30622 \h </w:instrText>
        </w:r>
        <w:r>
          <w:fldChar w:fldCharType="separate"/>
        </w:r>
        <w:r>
          <w:t>15</w:t>
        </w:r>
        <w:r>
          <w:fldChar w:fldCharType="end"/>
        </w:r>
      </w:hyperlink>
    </w:p>
    <w:p>
      <w:pPr>
        <w:pStyle w:val="TOC2"/>
        <w:tabs>
          <w:tab w:val="right" w:leader="dot" w:pos="8306"/>
        </w:tabs>
      </w:pPr>
      <w:hyperlink w:anchor="_Toc18730" w:history="1">
        <w:r>
          <w:rPr>
            <w:rFonts w:ascii="仿宋" w:eastAsia="仿宋" w:hAnsi="仿宋" w:cs="仿宋" w:hint="eastAsia"/>
            <w:lang w:eastAsia="zh-CN"/>
          </w:rPr>
          <w:t>(二)、必要性分析</w:t>
        </w:r>
        <w:r>
          <w:tab/>
        </w:r>
        <w:r>
          <w:fldChar w:fldCharType="begin"/>
        </w:r>
        <w:r>
          <w:instrText xml:space="preserve"> PAGEREF _Toc18730 \h </w:instrText>
        </w:r>
        <w:r>
          <w:fldChar w:fldCharType="separate"/>
        </w:r>
        <w:r>
          <w:t>16</w:t>
        </w:r>
        <w:r>
          <w:fldChar w:fldCharType="end"/>
        </w:r>
      </w:hyperlink>
    </w:p>
    <w:p>
      <w:pPr>
        <w:pStyle w:val="TOC2"/>
        <w:tabs>
          <w:tab w:val="right" w:leader="dot" w:pos="8306"/>
        </w:tabs>
      </w:pPr>
      <w:hyperlink w:anchor="_Toc9164" w:history="1">
        <w:r>
          <w:rPr>
            <w:rFonts w:ascii="仿宋" w:eastAsia="仿宋" w:hAnsi="仿宋" w:cs="仿宋" w:hint="eastAsia"/>
            <w:lang w:eastAsia="zh-CN"/>
          </w:rPr>
          <w:t>(三)、项目建设有利条件</w:t>
        </w:r>
        <w:r>
          <w:tab/>
        </w:r>
        <w:r>
          <w:fldChar w:fldCharType="begin"/>
        </w:r>
        <w:r>
          <w:instrText xml:space="preserve"> PAGEREF _Toc9164 \h </w:instrText>
        </w:r>
        <w:r>
          <w:fldChar w:fldCharType="separate"/>
        </w:r>
        <w:r>
          <w:t>17</w:t>
        </w:r>
        <w:r>
          <w:fldChar w:fldCharType="end"/>
        </w:r>
      </w:hyperlink>
    </w:p>
    <w:p>
      <w:pPr>
        <w:pStyle w:val="TOC1"/>
        <w:tabs>
          <w:tab w:val="right" w:leader="dot" w:pos="8306"/>
        </w:tabs>
      </w:pPr>
      <w:hyperlink w:anchor="_Toc3845" w:history="1">
        <w:r>
          <w:rPr>
            <w:rFonts w:ascii="仿宋" w:eastAsia="仿宋" w:hAnsi="仿宋" w:cs="仿宋" w:hint="eastAsia"/>
            <w:lang w:eastAsia="zh-CN"/>
          </w:rPr>
          <w:t>三、环境和生态影响分析</w:t>
        </w:r>
        <w:r>
          <w:tab/>
        </w:r>
        <w:r>
          <w:fldChar w:fldCharType="begin"/>
        </w:r>
        <w:r>
          <w:instrText xml:space="preserve"> PAGEREF _Toc3845 \h </w:instrText>
        </w:r>
        <w:r>
          <w:fldChar w:fldCharType="separate"/>
        </w:r>
        <w:r>
          <w:t>19</w:t>
        </w:r>
        <w:r>
          <w:fldChar w:fldCharType="end"/>
        </w:r>
      </w:hyperlink>
    </w:p>
    <w:p>
      <w:pPr>
        <w:pStyle w:val="TOC2"/>
        <w:tabs>
          <w:tab w:val="right" w:leader="dot" w:pos="8306"/>
        </w:tabs>
      </w:pPr>
      <w:hyperlink w:anchor="_Toc24876" w:history="1">
        <w:r>
          <w:rPr>
            <w:rFonts w:ascii="仿宋" w:eastAsia="仿宋" w:hAnsi="仿宋" w:cs="仿宋" w:hint="eastAsia"/>
            <w:lang w:eastAsia="zh-CN"/>
          </w:rPr>
          <w:t>(一)、环境和生态现状</w:t>
        </w:r>
        <w:r>
          <w:tab/>
        </w:r>
        <w:r>
          <w:fldChar w:fldCharType="begin"/>
        </w:r>
        <w:r>
          <w:instrText xml:space="preserve"> PAGEREF _Toc24876 \h </w:instrText>
        </w:r>
        <w:r>
          <w:fldChar w:fldCharType="separate"/>
        </w:r>
        <w:r>
          <w:t>19</w:t>
        </w:r>
        <w:r>
          <w:fldChar w:fldCharType="end"/>
        </w:r>
      </w:hyperlink>
    </w:p>
    <w:p>
      <w:pPr>
        <w:pStyle w:val="TOC2"/>
        <w:tabs>
          <w:tab w:val="right" w:leader="dot" w:pos="8306"/>
        </w:tabs>
      </w:pPr>
      <w:hyperlink w:anchor="_Toc24498" w:history="1">
        <w:r>
          <w:rPr>
            <w:rFonts w:ascii="仿宋" w:eastAsia="仿宋" w:hAnsi="仿宋" w:cs="仿宋" w:hint="eastAsia"/>
            <w:lang w:eastAsia="zh-CN"/>
          </w:rPr>
          <w:t>(二)、生态环境影响分析</w:t>
        </w:r>
        <w:r>
          <w:tab/>
        </w:r>
        <w:r>
          <w:fldChar w:fldCharType="begin"/>
        </w:r>
        <w:r>
          <w:instrText xml:space="preserve"> PAGEREF _Toc24498 \h </w:instrText>
        </w:r>
        <w:r>
          <w:fldChar w:fldCharType="separate"/>
        </w:r>
        <w:r>
          <w:t>20</w:t>
        </w:r>
        <w:r>
          <w:fldChar w:fldCharType="end"/>
        </w:r>
      </w:hyperlink>
    </w:p>
    <w:p>
      <w:pPr>
        <w:pStyle w:val="TOC2"/>
        <w:tabs>
          <w:tab w:val="right" w:leader="dot" w:pos="8306"/>
        </w:tabs>
      </w:pPr>
      <w:hyperlink w:anchor="_Toc13277" w:history="1">
        <w:r>
          <w:rPr>
            <w:rFonts w:ascii="仿宋" w:eastAsia="仿宋" w:hAnsi="仿宋" w:cs="仿宋" w:hint="eastAsia"/>
            <w:lang w:eastAsia="zh-CN"/>
          </w:rPr>
          <w:t>(三)、生态环境保护措施</w:t>
        </w:r>
        <w:r>
          <w:tab/>
        </w:r>
        <w:r>
          <w:fldChar w:fldCharType="begin"/>
        </w:r>
        <w:r>
          <w:instrText xml:space="preserve"> PAGEREF _Toc13277 \h </w:instrText>
        </w:r>
        <w:r>
          <w:fldChar w:fldCharType="separate"/>
        </w:r>
        <w:r>
          <w:t>21</w:t>
        </w:r>
        <w:r>
          <w:fldChar w:fldCharType="end"/>
        </w:r>
      </w:hyperlink>
    </w:p>
    <w:p>
      <w:pPr>
        <w:pStyle w:val="TOC2"/>
        <w:tabs>
          <w:tab w:val="right" w:leader="dot" w:pos="8306"/>
        </w:tabs>
      </w:pPr>
      <w:hyperlink w:anchor="_Toc31768" w:history="1">
        <w:r>
          <w:rPr>
            <w:rFonts w:ascii="仿宋" w:eastAsia="仿宋" w:hAnsi="仿宋" w:cs="仿宋" w:hint="eastAsia"/>
            <w:lang w:eastAsia="zh-CN"/>
          </w:rPr>
          <w:t>(四)、地质灾害影响分析</w:t>
        </w:r>
        <w:r>
          <w:tab/>
        </w:r>
        <w:r>
          <w:fldChar w:fldCharType="begin"/>
        </w:r>
        <w:r>
          <w:instrText xml:space="preserve"> PAGEREF _Toc31768 \h </w:instrText>
        </w:r>
        <w:r>
          <w:fldChar w:fldCharType="separate"/>
        </w:r>
        <w:r>
          <w:t>23</w:t>
        </w:r>
        <w:r>
          <w:fldChar w:fldCharType="end"/>
        </w:r>
      </w:hyperlink>
    </w:p>
    <w:p>
      <w:pPr>
        <w:pStyle w:val="TOC2"/>
        <w:tabs>
          <w:tab w:val="right" w:leader="dot" w:pos="8306"/>
        </w:tabs>
      </w:pPr>
      <w:hyperlink w:anchor="_Toc31075" w:history="1">
        <w:r>
          <w:rPr>
            <w:rFonts w:ascii="仿宋" w:eastAsia="仿宋" w:hAnsi="仿宋" w:cs="仿宋" w:hint="eastAsia"/>
            <w:lang w:eastAsia="zh-CN"/>
          </w:rPr>
          <w:t>(五)、特殊环境影响</w:t>
        </w:r>
        <w:r>
          <w:tab/>
        </w:r>
        <w:r>
          <w:fldChar w:fldCharType="begin"/>
        </w:r>
        <w:r>
          <w:instrText xml:space="preserve"> PAGEREF _Toc31075 \h </w:instrText>
        </w:r>
        <w:r>
          <w:fldChar w:fldCharType="separate"/>
        </w:r>
        <w:r>
          <w:t>25</w:t>
        </w:r>
        <w:r>
          <w:fldChar w:fldCharType="end"/>
        </w:r>
      </w:hyperlink>
    </w:p>
    <w:p>
      <w:pPr>
        <w:pStyle w:val="TOC1"/>
        <w:tabs>
          <w:tab w:val="right" w:leader="dot" w:pos="8306"/>
        </w:tabs>
      </w:pPr>
      <w:hyperlink w:anchor="_Toc21241" w:history="1">
        <w:r>
          <w:rPr>
            <w:rFonts w:ascii="仿宋" w:eastAsia="仿宋" w:hAnsi="仿宋" w:cs="仿宋" w:hint="eastAsia"/>
            <w:lang w:eastAsia="zh-CN"/>
          </w:rPr>
          <w:t>四、项目监理与质量保证</w:t>
        </w:r>
        <w:r>
          <w:tab/>
        </w:r>
        <w:r>
          <w:fldChar w:fldCharType="begin"/>
        </w:r>
        <w:r>
          <w:instrText xml:space="preserve"> PAGEREF _Toc21241 \h </w:instrText>
        </w:r>
        <w:r>
          <w:fldChar w:fldCharType="separate"/>
        </w:r>
        <w:r>
          <w:t>26</w:t>
        </w:r>
        <w:r>
          <w:fldChar w:fldCharType="end"/>
        </w:r>
      </w:hyperlink>
    </w:p>
    <w:p>
      <w:pPr>
        <w:pStyle w:val="TOC2"/>
        <w:tabs>
          <w:tab w:val="right" w:leader="dot" w:pos="8306"/>
        </w:tabs>
      </w:pPr>
      <w:hyperlink w:anchor="_Toc6023" w:history="1">
        <w:r>
          <w:rPr>
            <w:rFonts w:ascii="仿宋" w:eastAsia="仿宋" w:hAnsi="仿宋" w:cs="仿宋" w:hint="eastAsia"/>
            <w:lang w:eastAsia="zh-CN"/>
          </w:rPr>
          <w:t>(一)、监理体系构建</w:t>
        </w:r>
        <w:r>
          <w:tab/>
        </w:r>
        <w:r>
          <w:fldChar w:fldCharType="begin"/>
        </w:r>
        <w:r>
          <w:instrText xml:space="preserve"> PAGEREF _Toc6023 \h </w:instrText>
        </w:r>
        <w:r>
          <w:fldChar w:fldCharType="separate"/>
        </w:r>
        <w:r>
          <w:t>26</w:t>
        </w:r>
        <w:r>
          <w:fldChar w:fldCharType="end"/>
        </w:r>
      </w:hyperlink>
    </w:p>
    <w:p>
      <w:pPr>
        <w:pStyle w:val="TOC2"/>
        <w:tabs>
          <w:tab w:val="right" w:leader="dot" w:pos="8306"/>
        </w:tabs>
      </w:pPr>
      <w:hyperlink w:anchor="_Toc17632" w:history="1">
        <w:r>
          <w:rPr>
            <w:rFonts w:ascii="仿宋" w:eastAsia="仿宋" w:hAnsi="仿宋" w:cs="仿宋" w:hint="eastAsia"/>
            <w:lang w:eastAsia="zh-CN"/>
          </w:rPr>
          <w:t>(二)、质量保证体系实施</w:t>
        </w:r>
        <w:r>
          <w:tab/>
        </w:r>
        <w:r>
          <w:fldChar w:fldCharType="begin"/>
        </w:r>
        <w:r>
          <w:instrText xml:space="preserve"> PAGEREF _Toc17632 \h </w:instrText>
        </w:r>
        <w:r>
          <w:fldChar w:fldCharType="separate"/>
        </w:r>
        <w:r>
          <w:t>27</w:t>
        </w:r>
        <w:r>
          <w:fldChar w:fldCharType="end"/>
        </w:r>
      </w:hyperlink>
    </w:p>
    <w:p>
      <w:pPr>
        <w:pStyle w:val="TOC2"/>
        <w:tabs>
          <w:tab w:val="right" w:leader="dot" w:pos="8306"/>
        </w:tabs>
      </w:pPr>
      <w:hyperlink w:anchor="_Toc16123" w:history="1">
        <w:r>
          <w:rPr>
            <w:rFonts w:ascii="仿宋" w:eastAsia="仿宋" w:hAnsi="仿宋" w:cs="仿宋" w:hint="eastAsia"/>
            <w:lang w:eastAsia="zh-CN"/>
          </w:rPr>
          <w:t>(三)、监理与质量控制流程</w:t>
        </w:r>
        <w:r>
          <w:tab/>
        </w:r>
        <w:r>
          <w:fldChar w:fldCharType="begin"/>
        </w:r>
        <w:r>
          <w:instrText xml:space="preserve"> PAGEREF _Toc16123 \h </w:instrText>
        </w:r>
        <w:r>
          <w:fldChar w:fldCharType="separate"/>
        </w:r>
        <w:r>
          <w:t>27</w:t>
        </w:r>
        <w:r>
          <w:fldChar w:fldCharType="end"/>
        </w:r>
      </w:hyperlink>
    </w:p>
    <w:p>
      <w:pPr>
        <w:pStyle w:val="TOC1"/>
        <w:tabs>
          <w:tab w:val="right" w:leader="dot" w:pos="8306"/>
        </w:tabs>
      </w:pPr>
      <w:hyperlink w:anchor="_Toc12453" w:history="1">
        <w:r>
          <w:rPr>
            <w:rFonts w:ascii="仿宋" w:eastAsia="仿宋" w:hAnsi="仿宋" w:cs="仿宋" w:hint="eastAsia"/>
            <w:lang w:eastAsia="zh-CN"/>
          </w:rPr>
          <w:t>五、精密测量与在线检测仪器项目概论</w:t>
        </w:r>
        <w:r>
          <w:tab/>
        </w:r>
        <w:r>
          <w:fldChar w:fldCharType="begin"/>
        </w:r>
        <w:r>
          <w:instrText xml:space="preserve"> PAGEREF _Toc12453 \h </w:instrText>
        </w:r>
        <w:r>
          <w:fldChar w:fldCharType="separate"/>
        </w:r>
        <w:r>
          <w:t>28</w:t>
        </w:r>
        <w:r>
          <w:fldChar w:fldCharType="end"/>
        </w:r>
      </w:hyperlink>
    </w:p>
    <w:p>
      <w:pPr>
        <w:pStyle w:val="TOC2"/>
        <w:tabs>
          <w:tab w:val="right" w:leader="dot" w:pos="8306"/>
        </w:tabs>
      </w:pPr>
      <w:hyperlink w:anchor="_Toc18532" w:history="1">
        <w:r>
          <w:rPr>
            <w:rFonts w:ascii="仿宋" w:eastAsia="仿宋" w:hAnsi="仿宋" w:cs="仿宋" w:hint="eastAsia"/>
            <w:lang w:eastAsia="zh-CN"/>
          </w:rPr>
          <w:t>(一)、项目申报单位概况</w:t>
        </w:r>
        <w:r>
          <w:tab/>
        </w:r>
        <w:r>
          <w:fldChar w:fldCharType="begin"/>
        </w:r>
        <w:r>
          <w:instrText xml:space="preserve"> PAGEREF _Toc18532 \h </w:instrText>
        </w:r>
        <w:r>
          <w:fldChar w:fldCharType="separate"/>
        </w:r>
        <w:r>
          <w:t>28</w:t>
        </w:r>
        <w:r>
          <w:fldChar w:fldCharType="end"/>
        </w:r>
      </w:hyperlink>
    </w:p>
    <w:p>
      <w:pPr>
        <w:pStyle w:val="TOC2"/>
        <w:tabs>
          <w:tab w:val="right" w:leader="dot" w:pos="8306"/>
        </w:tabs>
      </w:pPr>
      <w:hyperlink w:anchor="_Toc21726" w:history="1">
        <w:r>
          <w:rPr>
            <w:rFonts w:ascii="仿宋" w:eastAsia="仿宋" w:hAnsi="仿宋" w:cs="仿宋" w:hint="eastAsia"/>
            <w:lang w:eastAsia="zh-CN"/>
          </w:rPr>
          <w:t>(二)、项目概况</w:t>
        </w:r>
        <w:r>
          <w:tab/>
        </w:r>
        <w:r>
          <w:fldChar w:fldCharType="begin"/>
        </w:r>
        <w:r>
          <w:instrText xml:space="preserve"> PAGEREF _Toc21726 \h </w:instrText>
        </w:r>
        <w:r>
          <w:fldChar w:fldCharType="separate"/>
        </w:r>
        <w:r>
          <w:t>29</w:t>
        </w:r>
        <w:r>
          <w:fldChar w:fldCharType="end"/>
        </w:r>
      </w:hyperlink>
    </w:p>
    <w:p>
      <w:pPr>
        <w:pStyle w:val="TOC1"/>
        <w:tabs>
          <w:tab w:val="right" w:leader="dot" w:pos="8306"/>
        </w:tabs>
      </w:pPr>
      <w:hyperlink w:anchor="_Toc9852" w:history="1">
        <w:r>
          <w:rPr>
            <w:rFonts w:ascii="仿宋" w:eastAsia="仿宋" w:hAnsi="仿宋" w:cs="仿宋" w:hint="eastAsia"/>
            <w:lang w:eastAsia="zh-CN"/>
          </w:rPr>
          <w:t>六、资源开发及综合利用分析</w:t>
        </w:r>
        <w:r>
          <w:tab/>
        </w:r>
        <w:r>
          <w:fldChar w:fldCharType="begin"/>
        </w:r>
        <w:r>
          <w:instrText xml:space="preserve"> PAGEREF _Toc9852 \h </w:instrText>
        </w:r>
        <w:r>
          <w:fldChar w:fldCharType="separate"/>
        </w:r>
        <w:r>
          <w:t>32</w:t>
        </w:r>
        <w:r>
          <w:fldChar w:fldCharType="end"/>
        </w:r>
      </w:hyperlink>
    </w:p>
    <w:p>
      <w:pPr>
        <w:pStyle w:val="TOC2"/>
        <w:tabs>
          <w:tab w:val="right" w:leader="dot" w:pos="8306"/>
        </w:tabs>
      </w:pPr>
      <w:hyperlink w:anchor="_Toc13806" w:history="1">
        <w:r>
          <w:rPr>
            <w:rFonts w:ascii="仿宋" w:eastAsia="仿宋" w:hAnsi="仿宋" w:cs="仿宋" w:hint="eastAsia"/>
            <w:lang w:eastAsia="zh-CN"/>
          </w:rPr>
          <w:t>(一)、资源开发方案</w:t>
        </w:r>
        <w:r>
          <w:tab/>
        </w:r>
        <w:r>
          <w:fldChar w:fldCharType="begin"/>
        </w:r>
        <w:r>
          <w:instrText xml:space="preserve"> PAGEREF _Toc13806 \h </w:instrText>
        </w:r>
        <w:r>
          <w:fldChar w:fldCharType="separate"/>
        </w:r>
        <w:r>
          <w:t>32</w:t>
        </w:r>
        <w:r>
          <w:fldChar w:fldCharType="end"/>
        </w:r>
      </w:hyperlink>
    </w:p>
    <w:p>
      <w:pPr>
        <w:pStyle w:val="TOC2"/>
        <w:tabs>
          <w:tab w:val="right" w:leader="dot" w:pos="8306"/>
        </w:tabs>
      </w:pPr>
      <w:hyperlink w:anchor="_Toc32353" w:history="1">
        <w:r>
          <w:rPr>
            <w:rFonts w:ascii="仿宋" w:eastAsia="仿宋" w:hAnsi="仿宋" w:cs="仿宋" w:hint="eastAsia"/>
            <w:lang w:eastAsia="zh-CN"/>
          </w:rPr>
          <w:t>(二)、资源利用方案</w:t>
        </w:r>
        <w:r>
          <w:tab/>
        </w:r>
        <w:r>
          <w:fldChar w:fldCharType="begin"/>
        </w:r>
        <w:r>
          <w:instrText xml:space="preserve"> PAGEREF _Toc32353 \h </w:instrText>
        </w:r>
        <w:r>
          <w:fldChar w:fldCharType="separate"/>
        </w:r>
        <w:r>
          <w:t>33</w:t>
        </w:r>
        <w:r>
          <w:fldChar w:fldCharType="end"/>
        </w:r>
      </w:hyperlink>
    </w:p>
    <w:p>
      <w:pPr>
        <w:pStyle w:val="TOC2"/>
        <w:tabs>
          <w:tab w:val="right" w:leader="dot" w:pos="8306"/>
        </w:tabs>
      </w:pPr>
      <w:hyperlink w:anchor="_Toc30110" w:history="1">
        <w:r>
          <w:rPr>
            <w:rFonts w:ascii="仿宋" w:eastAsia="仿宋" w:hAnsi="仿宋" w:cs="仿宋" w:hint="eastAsia"/>
            <w:lang w:eastAsia="zh-CN"/>
          </w:rPr>
          <w:t>(三)、资源节约措施</w:t>
        </w:r>
        <w:r>
          <w:tab/>
        </w:r>
        <w:r>
          <w:fldChar w:fldCharType="begin"/>
        </w:r>
        <w:r>
          <w:instrText xml:space="preserve"> PAGEREF _Toc30110 \h </w:instrText>
        </w:r>
        <w:r>
          <w:fldChar w:fldCharType="separate"/>
        </w:r>
        <w:r>
          <w:t>34</w:t>
        </w:r>
        <w:r>
          <w:fldChar w:fldCharType="end"/>
        </w:r>
      </w:hyperlink>
    </w:p>
    <w:p>
      <w:pPr>
        <w:pStyle w:val="TOC1"/>
        <w:tabs>
          <w:tab w:val="right" w:leader="dot" w:pos="8306"/>
        </w:tabs>
      </w:pPr>
      <w:hyperlink w:anchor="_Toc16212" w:history="1">
        <w:r>
          <w:rPr>
            <w:rFonts w:ascii="仿宋" w:eastAsia="仿宋" w:hAnsi="仿宋" w:cs="仿宋" w:hint="eastAsia"/>
            <w:lang w:eastAsia="zh-CN"/>
          </w:rPr>
          <w:t>七、安全与应急管理</w:t>
        </w:r>
        <w:r>
          <w:tab/>
        </w:r>
        <w:r>
          <w:fldChar w:fldCharType="begin"/>
        </w:r>
        <w:r>
          <w:instrText xml:space="preserve"> PAGEREF _Toc16212 \h </w:instrText>
        </w:r>
        <w:r>
          <w:fldChar w:fldCharType="separate"/>
        </w:r>
        <w:r>
          <w:t>35</w:t>
        </w:r>
        <w:r>
          <w:fldChar w:fldCharType="end"/>
        </w:r>
      </w:hyperlink>
    </w:p>
    <w:p>
      <w:pPr>
        <w:pStyle w:val="TOC2"/>
        <w:tabs>
          <w:tab w:val="right" w:leader="dot" w:pos="8306"/>
        </w:tabs>
      </w:pPr>
      <w:hyperlink w:anchor="_Toc12382" w:history="1">
        <w:r>
          <w:rPr>
            <w:rFonts w:ascii="仿宋" w:eastAsia="仿宋" w:hAnsi="仿宋" w:cs="仿宋" w:hint="eastAsia"/>
            <w:lang w:eastAsia="zh-CN"/>
          </w:rPr>
          <w:t>(一)、安全生产管理</w:t>
        </w:r>
        <w:r>
          <w:tab/>
        </w:r>
        <w:r>
          <w:fldChar w:fldCharType="begin"/>
        </w:r>
        <w:r>
          <w:instrText xml:space="preserve"> PAGEREF _Toc12382 \h </w:instrText>
        </w:r>
        <w:r>
          <w:fldChar w:fldCharType="separate"/>
        </w:r>
        <w:r>
          <w:t>35</w:t>
        </w:r>
        <w:r>
          <w:fldChar w:fldCharType="end"/>
        </w:r>
      </w:hyperlink>
    </w:p>
    <w:p>
      <w:pPr>
        <w:pStyle w:val="TOC2"/>
        <w:tabs>
          <w:tab w:val="right" w:leader="dot" w:pos="8306"/>
        </w:tabs>
      </w:pPr>
      <w:hyperlink w:anchor="_Toc7537" w:history="1">
        <w:r>
          <w:rPr>
            <w:rFonts w:ascii="仿宋" w:eastAsia="仿宋" w:hAnsi="仿宋" w:cs="仿宋" w:hint="eastAsia"/>
            <w:lang w:eastAsia="zh-CN"/>
          </w:rPr>
          <w:t>(二)、应急预案与响应</w:t>
        </w:r>
        <w:r>
          <w:tab/>
        </w:r>
        <w:r>
          <w:fldChar w:fldCharType="begin"/>
        </w:r>
        <w:r>
          <w:instrText xml:space="preserve"> PAGEREF _Toc7537 \h </w:instrText>
        </w:r>
        <w:r>
          <w:fldChar w:fldCharType="separate"/>
        </w:r>
        <w:r>
          <w:t>37</w:t>
        </w:r>
        <w:r>
          <w:fldChar w:fldCharType="end"/>
        </w:r>
      </w:hyperlink>
    </w:p>
    <w:p>
      <w:pPr>
        <w:pStyle w:val="TOC1"/>
        <w:tabs>
          <w:tab w:val="right" w:leader="dot" w:pos="8306"/>
        </w:tabs>
      </w:pPr>
      <w:hyperlink w:anchor="_Toc21914" w:history="1">
        <w:r>
          <w:rPr>
            <w:rFonts w:ascii="仿宋" w:eastAsia="仿宋" w:hAnsi="仿宋" w:cs="仿宋" w:hint="eastAsia"/>
            <w:lang w:eastAsia="zh-CN"/>
          </w:rPr>
          <w:t>八、经济效益与社会效益优化</w:t>
        </w:r>
        <w:r>
          <w:tab/>
        </w:r>
        <w:r>
          <w:fldChar w:fldCharType="begin"/>
        </w:r>
        <w:r>
          <w:instrText xml:space="preserve"> PAGEREF _Toc21914 \h </w:instrText>
        </w:r>
        <w:r>
          <w:fldChar w:fldCharType="separate"/>
        </w:r>
        <w:r>
          <w:t>39</w:t>
        </w:r>
        <w:r>
          <w:fldChar w:fldCharType="end"/>
        </w:r>
      </w:hyperlink>
    </w:p>
    <w:p>
      <w:pPr>
        <w:pStyle w:val="TOC2"/>
        <w:tabs>
          <w:tab w:val="right" w:leader="dot" w:pos="8306"/>
        </w:tabs>
      </w:pPr>
      <w:hyperlink w:anchor="_Toc12071" w:history="1">
        <w:r>
          <w:rPr>
            <w:rFonts w:ascii="仿宋" w:eastAsia="仿宋" w:hAnsi="仿宋" w:cs="仿宋" w:hint="eastAsia"/>
            <w:lang w:eastAsia="zh-CN"/>
          </w:rPr>
          <w:t>(一)、经济效益提升策略</w:t>
        </w:r>
        <w:r>
          <w:tab/>
        </w:r>
        <w:r>
          <w:fldChar w:fldCharType="begin"/>
        </w:r>
        <w:r>
          <w:instrText xml:space="preserve"> PAGEREF _Toc12071 \h </w:instrText>
        </w:r>
        <w:r>
          <w:fldChar w:fldCharType="separate"/>
        </w:r>
        <w:r>
          <w:t>39</w:t>
        </w:r>
        <w:r>
          <w:fldChar w:fldCharType="end"/>
        </w:r>
      </w:hyperlink>
    </w:p>
    <w:p>
      <w:pPr>
        <w:pStyle w:val="TOC2"/>
        <w:tabs>
          <w:tab w:val="right" w:leader="dot" w:pos="8306"/>
        </w:tabs>
      </w:pPr>
      <w:hyperlink w:anchor="_Toc23508" w:history="1">
        <w:r>
          <w:rPr>
            <w:rFonts w:ascii="仿宋" w:eastAsia="仿宋" w:hAnsi="仿宋" w:cs="仿宋" w:hint="eastAsia"/>
            <w:lang w:eastAsia="zh-CN"/>
          </w:rPr>
          <w:t>(二)、社会效益增强方案</w:t>
        </w:r>
        <w:r>
          <w:tab/>
        </w:r>
        <w:r>
          <w:fldChar w:fldCharType="begin"/>
        </w:r>
        <w:r>
          <w:instrText xml:space="preserve"> PAGEREF _Toc23508 \h </w:instrText>
        </w:r>
        <w:r>
          <w:fldChar w:fldCharType="separate"/>
        </w:r>
        <w:r>
          <w:t>40</w:t>
        </w:r>
        <w:r>
          <w:fldChar w:fldCharType="end"/>
        </w:r>
      </w:hyperlink>
    </w:p>
    <w:p>
      <w:pPr>
        <w:pStyle w:val="TOC1"/>
        <w:tabs>
          <w:tab w:val="right" w:leader="dot" w:pos="8306"/>
        </w:tabs>
      </w:pPr>
      <w:hyperlink w:anchor="_Toc11134" w:history="1">
        <w:r>
          <w:rPr>
            <w:rFonts w:ascii="仿宋" w:eastAsia="仿宋" w:hAnsi="仿宋" w:cs="仿宋" w:hint="eastAsia"/>
            <w:lang w:eastAsia="zh-CN"/>
          </w:rPr>
          <w:t>九、项目质量与标准</w:t>
        </w:r>
        <w:r>
          <w:tab/>
        </w:r>
        <w:r>
          <w:fldChar w:fldCharType="begin"/>
        </w:r>
        <w:r>
          <w:instrText xml:space="preserve"> PAGEREF _Toc11134 \h </w:instrText>
        </w:r>
        <w:r>
          <w:fldChar w:fldCharType="separate"/>
        </w:r>
        <w:r>
          <w:t>41</w:t>
        </w:r>
        <w:r>
          <w:fldChar w:fldCharType="end"/>
        </w:r>
      </w:hyperlink>
    </w:p>
    <w:p>
      <w:pPr>
        <w:pStyle w:val="TOC2"/>
        <w:tabs>
          <w:tab w:val="right" w:leader="dot" w:pos="8306"/>
        </w:tabs>
      </w:pPr>
      <w:hyperlink w:anchor="_Toc30299" w:history="1">
        <w:r>
          <w:rPr>
            <w:rFonts w:ascii="仿宋" w:eastAsia="仿宋" w:hAnsi="仿宋" w:cs="仿宋" w:hint="eastAsia"/>
            <w:lang w:eastAsia="zh-CN"/>
          </w:rPr>
          <w:t>(一)、质量保障体系</w:t>
        </w:r>
        <w:r>
          <w:tab/>
        </w:r>
        <w:r>
          <w:fldChar w:fldCharType="begin"/>
        </w:r>
        <w:r>
          <w:instrText xml:space="preserve"> PAGEREF _Toc30299 \h </w:instrText>
        </w:r>
        <w:r>
          <w:fldChar w:fldCharType="separate"/>
        </w:r>
        <w:r>
          <w:t>41</w:t>
        </w:r>
        <w:r>
          <w:fldChar w:fldCharType="end"/>
        </w:r>
      </w:hyperlink>
    </w:p>
    <w:p>
      <w:pPr>
        <w:pStyle w:val="TOC2"/>
        <w:tabs>
          <w:tab w:val="right" w:leader="dot" w:pos="8306"/>
        </w:tabs>
      </w:pPr>
      <w:hyperlink w:anchor="_Toc30566" w:history="1">
        <w:r>
          <w:rPr>
            <w:rFonts w:ascii="仿宋" w:eastAsia="仿宋" w:hAnsi="仿宋" w:cs="仿宋" w:hint="eastAsia"/>
            <w:lang w:eastAsia="zh-CN"/>
          </w:rPr>
          <w:t>(二)、标准化作业流程</w:t>
        </w:r>
        <w:r>
          <w:tab/>
        </w:r>
        <w:r>
          <w:fldChar w:fldCharType="begin"/>
        </w:r>
        <w:r>
          <w:instrText xml:space="preserve"> PAGEREF _Toc30566 \h </w:instrText>
        </w:r>
        <w:r>
          <w:fldChar w:fldCharType="separate"/>
        </w:r>
        <w:r>
          <w:t>42</w:t>
        </w:r>
        <w:r>
          <w:fldChar w:fldCharType="end"/>
        </w:r>
      </w:hyperlink>
    </w:p>
    <w:p>
      <w:pPr>
        <w:pStyle w:val="TOC2"/>
        <w:tabs>
          <w:tab w:val="right" w:leader="dot" w:pos="8306"/>
        </w:tabs>
      </w:pPr>
      <w:hyperlink w:anchor="_Toc25039" w:history="1">
        <w:r>
          <w:rPr>
            <w:rFonts w:ascii="仿宋" w:eastAsia="仿宋" w:hAnsi="仿宋" w:cs="仿宋" w:hint="eastAsia"/>
            <w:lang w:eastAsia="zh-CN"/>
          </w:rPr>
          <w:t>(三)、质量监控与评估</w:t>
        </w:r>
        <w:r>
          <w:tab/>
        </w:r>
        <w:r>
          <w:fldChar w:fldCharType="begin"/>
        </w:r>
        <w:r>
          <w:instrText xml:space="preserve"> PAGEREF _Toc25039 \h </w:instrText>
        </w:r>
        <w:r>
          <w:fldChar w:fldCharType="separate"/>
        </w:r>
        <w:r>
          <w:t>44</w:t>
        </w:r>
        <w:r>
          <w:fldChar w:fldCharType="end"/>
        </w:r>
      </w:hyperlink>
    </w:p>
    <w:p>
      <w:pPr>
        <w:pStyle w:val="TOC2"/>
        <w:tabs>
          <w:tab w:val="right" w:leader="dot" w:pos="8306"/>
        </w:tabs>
      </w:pPr>
      <w:hyperlink w:anchor="_Toc25253" w:history="1">
        <w:r>
          <w:rPr>
            <w:rFonts w:ascii="仿宋" w:eastAsia="仿宋" w:hAnsi="仿宋" w:cs="仿宋" w:hint="eastAsia"/>
            <w:lang w:eastAsia="zh-CN"/>
          </w:rPr>
          <w:t>(四)、质量改进计划</w:t>
        </w:r>
        <w:r>
          <w:tab/>
        </w:r>
        <w:r>
          <w:fldChar w:fldCharType="begin"/>
        </w:r>
        <w:r>
          <w:instrText xml:space="preserve"> PAGEREF _Toc25253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89" w:history="1">
        <w:r>
          <w:rPr>
            <w:rFonts w:ascii="仿宋" w:eastAsia="仿宋" w:hAnsi="仿宋" w:cs="仿宋" w:hint="eastAsia"/>
            <w:lang w:eastAsia="zh-CN"/>
          </w:rPr>
          <w:t>十、环境保护与绿色发展</w:t>
        </w:r>
        <w:r>
          <w:tab/>
        </w:r>
        <w:r>
          <w:fldChar w:fldCharType="begin"/>
        </w:r>
        <w:r>
          <w:instrText xml:space="preserve"> PAGEREF _Toc17889 \h </w:instrText>
        </w:r>
        <w:r>
          <w:fldChar w:fldCharType="separate"/>
        </w:r>
        <w:r>
          <w:t>46</w:t>
        </w:r>
        <w:r>
          <w:fldChar w:fldCharType="end"/>
        </w:r>
      </w:hyperlink>
    </w:p>
    <w:p>
      <w:pPr>
        <w:pStyle w:val="TOC2"/>
        <w:tabs>
          <w:tab w:val="right" w:leader="dot" w:pos="8306"/>
        </w:tabs>
      </w:pPr>
      <w:hyperlink w:anchor="_Toc14627" w:history="1">
        <w:r>
          <w:rPr>
            <w:rFonts w:ascii="仿宋" w:eastAsia="仿宋" w:hAnsi="仿宋" w:cs="仿宋" w:hint="eastAsia"/>
            <w:lang w:eastAsia="zh-CN"/>
          </w:rPr>
          <w:t>(一)、环境保护措施</w:t>
        </w:r>
        <w:r>
          <w:tab/>
        </w:r>
        <w:r>
          <w:fldChar w:fldCharType="begin"/>
        </w:r>
        <w:r>
          <w:instrText xml:space="preserve"> PAGEREF _Toc14627 \h </w:instrText>
        </w:r>
        <w:r>
          <w:fldChar w:fldCharType="separate"/>
        </w:r>
        <w:r>
          <w:t>46</w:t>
        </w:r>
        <w:r>
          <w:fldChar w:fldCharType="end"/>
        </w:r>
      </w:hyperlink>
    </w:p>
    <w:p>
      <w:pPr>
        <w:pStyle w:val="TOC2"/>
        <w:tabs>
          <w:tab w:val="right" w:leader="dot" w:pos="8306"/>
        </w:tabs>
      </w:pPr>
      <w:hyperlink w:anchor="_Toc24041" w:history="1">
        <w:r>
          <w:rPr>
            <w:rFonts w:ascii="仿宋" w:eastAsia="仿宋" w:hAnsi="仿宋" w:cs="仿宋" w:hint="eastAsia"/>
            <w:lang w:eastAsia="zh-CN"/>
          </w:rPr>
          <w:t>(二)、绿色发展与可持续发展策略</w:t>
        </w:r>
        <w:r>
          <w:tab/>
        </w:r>
        <w:r>
          <w:fldChar w:fldCharType="begin"/>
        </w:r>
        <w:r>
          <w:instrText xml:space="preserve"> PAGEREF _Toc24041 \h </w:instrText>
        </w:r>
        <w:r>
          <w:fldChar w:fldCharType="separate"/>
        </w:r>
        <w:r>
          <w:t>48</w:t>
        </w:r>
        <w:r>
          <w:fldChar w:fldCharType="end"/>
        </w:r>
      </w:hyperlink>
    </w:p>
    <w:p>
      <w:pPr>
        <w:pStyle w:val="TOC1"/>
        <w:tabs>
          <w:tab w:val="right" w:leader="dot" w:pos="8306"/>
        </w:tabs>
      </w:pPr>
      <w:hyperlink w:anchor="_Toc13218" w:history="1">
        <w:r>
          <w:rPr>
            <w:rFonts w:ascii="仿宋" w:eastAsia="仿宋" w:hAnsi="仿宋" w:cs="仿宋" w:hint="eastAsia"/>
            <w:lang w:eastAsia="zh-CN"/>
          </w:rPr>
          <w:t>十一、技术创新与产业升级</w:t>
        </w:r>
        <w:r>
          <w:tab/>
        </w:r>
        <w:r>
          <w:fldChar w:fldCharType="begin"/>
        </w:r>
        <w:r>
          <w:instrText xml:space="preserve"> PAGEREF _Toc13218 \h </w:instrText>
        </w:r>
        <w:r>
          <w:fldChar w:fldCharType="separate"/>
        </w:r>
        <w:r>
          <w:t>49</w:t>
        </w:r>
        <w:r>
          <w:fldChar w:fldCharType="end"/>
        </w:r>
      </w:hyperlink>
    </w:p>
    <w:p>
      <w:pPr>
        <w:pStyle w:val="TOC2"/>
        <w:tabs>
          <w:tab w:val="right" w:leader="dot" w:pos="8306"/>
        </w:tabs>
      </w:pPr>
      <w:hyperlink w:anchor="_Toc26437" w:history="1">
        <w:r>
          <w:rPr>
            <w:rFonts w:ascii="仿宋" w:eastAsia="仿宋" w:hAnsi="仿宋" w:cs="仿宋" w:hint="eastAsia"/>
            <w:lang w:eastAsia="zh-CN"/>
          </w:rPr>
          <w:t>(一)、技术创新方向与目标</w:t>
        </w:r>
        <w:r>
          <w:tab/>
        </w:r>
        <w:r>
          <w:fldChar w:fldCharType="begin"/>
        </w:r>
        <w:r>
          <w:instrText xml:space="preserve"> PAGEREF _Toc26437 \h </w:instrText>
        </w:r>
        <w:r>
          <w:fldChar w:fldCharType="separate"/>
        </w:r>
        <w:r>
          <w:t>49</w:t>
        </w:r>
        <w:r>
          <w:fldChar w:fldCharType="end"/>
        </w:r>
      </w:hyperlink>
    </w:p>
    <w:p>
      <w:pPr>
        <w:pStyle w:val="TOC2"/>
        <w:tabs>
          <w:tab w:val="right" w:leader="dot" w:pos="8306"/>
        </w:tabs>
      </w:pPr>
      <w:hyperlink w:anchor="_Toc27428" w:history="1">
        <w:r>
          <w:rPr>
            <w:rFonts w:ascii="仿宋" w:eastAsia="仿宋" w:hAnsi="仿宋" w:cs="仿宋" w:hint="eastAsia"/>
            <w:lang w:eastAsia="zh-CN"/>
          </w:rPr>
          <w:t>(二)、产业升级路径与措施</w:t>
        </w:r>
        <w:r>
          <w:tab/>
        </w:r>
        <w:r>
          <w:fldChar w:fldCharType="begin"/>
        </w:r>
        <w:r>
          <w:instrText xml:space="preserve"> PAGEREF _Toc27428 \h </w:instrText>
        </w:r>
        <w:r>
          <w:fldChar w:fldCharType="separate"/>
        </w:r>
        <w:r>
          <w:t>50</w:t>
        </w:r>
        <w:r>
          <w:fldChar w:fldCharType="end"/>
        </w:r>
      </w:hyperlink>
    </w:p>
    <w:p>
      <w:pPr>
        <w:pStyle w:val="TOC1"/>
        <w:tabs>
          <w:tab w:val="right" w:leader="dot" w:pos="8306"/>
        </w:tabs>
      </w:pPr>
      <w:hyperlink w:anchor="_Toc2978" w:history="1">
        <w:r>
          <w:rPr>
            <w:rFonts w:ascii="仿宋" w:eastAsia="仿宋" w:hAnsi="仿宋" w:cs="仿宋" w:hint="eastAsia"/>
            <w:lang w:eastAsia="zh-CN"/>
          </w:rPr>
          <w:t>十二、项目实施与管理方案</w:t>
        </w:r>
        <w:r>
          <w:tab/>
        </w:r>
        <w:r>
          <w:fldChar w:fldCharType="begin"/>
        </w:r>
        <w:r>
          <w:instrText xml:space="preserve"> PAGEREF _Toc2978 \h </w:instrText>
        </w:r>
        <w:r>
          <w:fldChar w:fldCharType="separate"/>
        </w:r>
        <w:r>
          <w:t>52</w:t>
        </w:r>
        <w:r>
          <w:fldChar w:fldCharType="end"/>
        </w:r>
      </w:hyperlink>
    </w:p>
    <w:p>
      <w:pPr>
        <w:pStyle w:val="TOC2"/>
        <w:tabs>
          <w:tab w:val="right" w:leader="dot" w:pos="8306"/>
        </w:tabs>
      </w:pPr>
      <w:hyperlink w:anchor="_Toc19593" w:history="1">
        <w:r>
          <w:rPr>
            <w:rFonts w:ascii="仿宋" w:eastAsia="仿宋" w:hAnsi="仿宋" w:cs="仿宋" w:hint="eastAsia"/>
            <w:lang w:eastAsia="zh-CN"/>
          </w:rPr>
          <w:t>(一)、项目实施计划</w:t>
        </w:r>
        <w:r>
          <w:tab/>
        </w:r>
        <w:r>
          <w:fldChar w:fldCharType="begin"/>
        </w:r>
        <w:r>
          <w:instrText xml:space="preserve"> PAGEREF _Toc19593 \h </w:instrText>
        </w:r>
        <w:r>
          <w:fldChar w:fldCharType="separate"/>
        </w:r>
        <w:r>
          <w:t>52</w:t>
        </w:r>
        <w:r>
          <w:fldChar w:fldCharType="end"/>
        </w:r>
      </w:hyperlink>
    </w:p>
    <w:p>
      <w:pPr>
        <w:pStyle w:val="TOC2"/>
        <w:tabs>
          <w:tab w:val="right" w:leader="dot" w:pos="8306"/>
        </w:tabs>
      </w:pPr>
      <w:hyperlink w:anchor="_Toc28317" w:history="1">
        <w:r>
          <w:rPr>
            <w:rFonts w:ascii="仿宋" w:eastAsia="仿宋" w:hAnsi="仿宋" w:cs="仿宋" w:hint="eastAsia"/>
            <w:lang w:eastAsia="zh-CN"/>
          </w:rPr>
          <w:t>(二)、项目组织机构与职责</w:t>
        </w:r>
        <w:r>
          <w:tab/>
        </w:r>
        <w:r>
          <w:fldChar w:fldCharType="begin"/>
        </w:r>
        <w:r>
          <w:instrText xml:space="preserve"> PAGEREF _Toc28317 \h </w:instrText>
        </w:r>
        <w:r>
          <w:fldChar w:fldCharType="separate"/>
        </w:r>
        <w:r>
          <w:t>53</w:t>
        </w:r>
        <w:r>
          <w:fldChar w:fldCharType="end"/>
        </w:r>
      </w:hyperlink>
    </w:p>
    <w:p>
      <w:pPr>
        <w:pStyle w:val="TOC2"/>
        <w:tabs>
          <w:tab w:val="right" w:leader="dot" w:pos="8306"/>
        </w:tabs>
      </w:pPr>
      <w:hyperlink w:anchor="_Toc13878" w:history="1">
        <w:r>
          <w:rPr>
            <w:rFonts w:ascii="仿宋" w:eastAsia="仿宋" w:hAnsi="仿宋" w:cs="仿宋" w:hint="eastAsia"/>
            <w:lang w:eastAsia="zh-CN"/>
          </w:rPr>
          <w:t>(三)、项目管理与监控体系</w:t>
        </w:r>
        <w:r>
          <w:tab/>
        </w:r>
        <w:r>
          <w:fldChar w:fldCharType="begin"/>
        </w:r>
        <w:r>
          <w:instrText xml:space="preserve"> PAGEREF _Toc13878 \h </w:instrText>
        </w:r>
        <w:r>
          <w:fldChar w:fldCharType="separate"/>
        </w:r>
        <w:r>
          <w:t>56</w:t>
        </w:r>
        <w:r>
          <w:fldChar w:fldCharType="end"/>
        </w:r>
      </w:hyperlink>
    </w:p>
    <w:p>
      <w:pPr>
        <w:pStyle w:val="TOC1"/>
        <w:tabs>
          <w:tab w:val="right" w:leader="dot" w:pos="8306"/>
        </w:tabs>
      </w:pPr>
      <w:hyperlink w:anchor="_Toc351" w:history="1">
        <w:r>
          <w:rPr>
            <w:rFonts w:ascii="仿宋" w:eastAsia="仿宋" w:hAnsi="仿宋" w:cs="仿宋" w:hint="eastAsia"/>
            <w:lang w:eastAsia="zh-CN"/>
          </w:rPr>
          <w:t>十三、设施与设备管理</w:t>
        </w:r>
        <w:r>
          <w:tab/>
        </w:r>
        <w:r>
          <w:fldChar w:fldCharType="begin"/>
        </w:r>
        <w:r>
          <w:instrText xml:space="preserve"> PAGEREF _Toc351 \h </w:instrText>
        </w:r>
        <w:r>
          <w:fldChar w:fldCharType="separate"/>
        </w:r>
        <w:r>
          <w:t>57</w:t>
        </w:r>
        <w:r>
          <w:fldChar w:fldCharType="end"/>
        </w:r>
      </w:hyperlink>
    </w:p>
    <w:p>
      <w:pPr>
        <w:pStyle w:val="TOC2"/>
        <w:tabs>
          <w:tab w:val="right" w:leader="dot" w:pos="8306"/>
        </w:tabs>
      </w:pPr>
      <w:hyperlink w:anchor="_Toc30648" w:history="1">
        <w:r>
          <w:rPr>
            <w:rFonts w:ascii="仿宋" w:eastAsia="仿宋" w:hAnsi="仿宋" w:cs="仿宋" w:hint="eastAsia"/>
            <w:lang w:eastAsia="zh-CN"/>
          </w:rPr>
          <w:t>(一)、设施规划与配置</w:t>
        </w:r>
        <w:r>
          <w:tab/>
        </w:r>
        <w:r>
          <w:fldChar w:fldCharType="begin"/>
        </w:r>
        <w:r>
          <w:instrText xml:space="preserve"> PAGEREF _Toc30648 \h </w:instrText>
        </w:r>
        <w:r>
          <w:fldChar w:fldCharType="separate"/>
        </w:r>
        <w:r>
          <w:t>57</w:t>
        </w:r>
        <w:r>
          <w:fldChar w:fldCharType="end"/>
        </w:r>
      </w:hyperlink>
    </w:p>
    <w:p>
      <w:pPr>
        <w:pStyle w:val="TOC2"/>
        <w:tabs>
          <w:tab w:val="right" w:leader="dot" w:pos="8306"/>
        </w:tabs>
      </w:pPr>
      <w:hyperlink w:anchor="_Toc5152" w:history="1">
        <w:r>
          <w:rPr>
            <w:rFonts w:ascii="仿宋" w:eastAsia="仿宋" w:hAnsi="仿宋" w:cs="仿宋" w:hint="eastAsia"/>
            <w:lang w:eastAsia="zh-CN"/>
          </w:rPr>
          <w:t>(二)、设备采购与维护管理</w:t>
        </w:r>
        <w:r>
          <w:tab/>
        </w:r>
        <w:r>
          <w:fldChar w:fldCharType="begin"/>
        </w:r>
        <w:r>
          <w:instrText xml:space="preserve"> PAGEREF _Toc5152 \h </w:instrText>
        </w:r>
        <w:r>
          <w:fldChar w:fldCharType="separate"/>
        </w:r>
        <w:r>
          <w:t>58</w:t>
        </w:r>
        <w:r>
          <w:fldChar w:fldCharType="end"/>
        </w:r>
      </w:hyperlink>
    </w:p>
    <w:p>
      <w:pPr>
        <w:pStyle w:val="TOC2"/>
        <w:tabs>
          <w:tab w:val="right" w:leader="dot" w:pos="8306"/>
        </w:tabs>
      </w:pPr>
      <w:hyperlink w:anchor="_Toc27587" w:history="1">
        <w:r>
          <w:rPr>
            <w:rFonts w:ascii="仿宋" w:eastAsia="仿宋" w:hAnsi="仿宋" w:cs="仿宋" w:hint="eastAsia"/>
            <w:lang w:eastAsia="zh-CN"/>
          </w:rPr>
          <w:t>(三)、设施设备升级策略</w:t>
        </w:r>
        <w:r>
          <w:tab/>
        </w:r>
        <w:r>
          <w:fldChar w:fldCharType="begin"/>
        </w:r>
        <w:r>
          <w:instrText xml:space="preserve"> PAGEREF _Toc27587 \h </w:instrText>
        </w:r>
        <w:r>
          <w:fldChar w:fldCharType="separate"/>
        </w:r>
        <w:r>
          <w:t>59</w:t>
        </w:r>
        <w:r>
          <w:fldChar w:fldCharType="end"/>
        </w:r>
      </w:hyperlink>
    </w:p>
    <w:p>
      <w:pPr>
        <w:pStyle w:val="TOC1"/>
        <w:tabs>
          <w:tab w:val="right" w:leader="dot" w:pos="8306"/>
        </w:tabs>
      </w:pPr>
      <w:hyperlink w:anchor="_Toc7347" w:history="1">
        <w:r>
          <w:rPr>
            <w:rFonts w:ascii="仿宋" w:eastAsia="仿宋" w:hAnsi="仿宋" w:cs="仿宋" w:hint="eastAsia"/>
            <w:lang w:eastAsia="zh-CN"/>
          </w:rPr>
          <w:t>十四、质量管理与控制</w:t>
        </w:r>
        <w:r>
          <w:tab/>
        </w:r>
        <w:r>
          <w:fldChar w:fldCharType="begin"/>
        </w:r>
        <w:r>
          <w:instrText xml:space="preserve"> PAGEREF _Toc7347 \h </w:instrText>
        </w:r>
        <w:r>
          <w:fldChar w:fldCharType="separate"/>
        </w:r>
        <w:r>
          <w:t>59</w:t>
        </w:r>
        <w:r>
          <w:fldChar w:fldCharType="end"/>
        </w:r>
      </w:hyperlink>
    </w:p>
    <w:p>
      <w:pPr>
        <w:pStyle w:val="TOC2"/>
        <w:tabs>
          <w:tab w:val="right" w:leader="dot" w:pos="8306"/>
        </w:tabs>
      </w:pPr>
      <w:hyperlink w:anchor="_Toc26377" w:history="1">
        <w:r>
          <w:rPr>
            <w:rFonts w:ascii="仿宋" w:eastAsia="仿宋" w:hAnsi="仿宋" w:cs="仿宋" w:hint="eastAsia"/>
            <w:lang w:eastAsia="zh-CN"/>
          </w:rPr>
          <w:t>(一)、质量管理体系建设</w:t>
        </w:r>
        <w:r>
          <w:tab/>
        </w:r>
        <w:r>
          <w:fldChar w:fldCharType="begin"/>
        </w:r>
        <w:r>
          <w:instrText xml:space="preserve"> PAGEREF _Toc26377 \h </w:instrText>
        </w:r>
        <w:r>
          <w:fldChar w:fldCharType="separate"/>
        </w:r>
        <w:r>
          <w:t>59</w:t>
        </w:r>
        <w:r>
          <w:fldChar w:fldCharType="end"/>
        </w:r>
      </w:hyperlink>
    </w:p>
    <w:p>
      <w:pPr>
        <w:pStyle w:val="TOC2"/>
        <w:tabs>
          <w:tab w:val="right" w:leader="dot" w:pos="8306"/>
        </w:tabs>
      </w:pPr>
      <w:hyperlink w:anchor="_Toc8843" w:history="1">
        <w:r>
          <w:rPr>
            <w:rFonts w:ascii="仿宋" w:eastAsia="仿宋" w:hAnsi="仿宋" w:cs="仿宋" w:hint="eastAsia"/>
            <w:lang w:eastAsia="zh-CN"/>
          </w:rPr>
          <w:t>(二)、质量控制措施</w:t>
        </w:r>
        <w:r>
          <w:tab/>
        </w:r>
        <w:r>
          <w:fldChar w:fldCharType="begin"/>
        </w:r>
        <w:r>
          <w:instrText xml:space="preserve"> PAGEREF _Toc8843 \h </w:instrText>
        </w:r>
        <w:r>
          <w:fldChar w:fldCharType="separate"/>
        </w:r>
        <w:r>
          <w:t>61</w:t>
        </w:r>
        <w:r>
          <w:fldChar w:fldCharType="end"/>
        </w:r>
      </w:hyperlink>
    </w:p>
    <w:p>
      <w:pPr>
        <w:pStyle w:val="TOC1"/>
        <w:tabs>
          <w:tab w:val="right" w:leader="dot" w:pos="8306"/>
        </w:tabs>
      </w:pPr>
      <w:hyperlink w:anchor="_Toc19111" w:history="1">
        <w:r>
          <w:rPr>
            <w:rFonts w:ascii="仿宋" w:eastAsia="仿宋" w:hAnsi="仿宋" w:cs="仿宋" w:hint="eastAsia"/>
            <w:lang w:eastAsia="zh-CN"/>
          </w:rPr>
          <w:t>十五、合作与交流机制建立</w:t>
        </w:r>
        <w:r>
          <w:tab/>
        </w:r>
        <w:r>
          <w:fldChar w:fldCharType="begin"/>
        </w:r>
        <w:r>
          <w:instrText xml:space="preserve"> PAGEREF _Toc19111 \h </w:instrText>
        </w:r>
        <w:r>
          <w:fldChar w:fldCharType="separate"/>
        </w:r>
        <w:r>
          <w:t>62</w:t>
        </w:r>
        <w:r>
          <w:fldChar w:fldCharType="end"/>
        </w:r>
      </w:hyperlink>
    </w:p>
    <w:p>
      <w:pPr>
        <w:pStyle w:val="TOC2"/>
        <w:tabs>
          <w:tab w:val="right" w:leader="dot" w:pos="8306"/>
        </w:tabs>
      </w:pPr>
      <w:hyperlink w:anchor="_Toc988" w:history="1">
        <w:r>
          <w:rPr>
            <w:rFonts w:ascii="仿宋" w:eastAsia="仿宋" w:hAnsi="仿宋" w:cs="仿宋" w:hint="eastAsia"/>
            <w:lang w:eastAsia="zh-CN"/>
          </w:rPr>
          <w:t>(一)、合作伙伴选择与合作方式</w:t>
        </w:r>
        <w:r>
          <w:tab/>
        </w:r>
        <w:r>
          <w:fldChar w:fldCharType="begin"/>
        </w:r>
        <w:r>
          <w:instrText xml:space="preserve"> PAGEREF _Toc988 \h </w:instrText>
        </w:r>
        <w:r>
          <w:fldChar w:fldCharType="separate"/>
        </w:r>
        <w:r>
          <w:t>62</w:t>
        </w:r>
        <w:r>
          <w:fldChar w:fldCharType="end"/>
        </w:r>
      </w:hyperlink>
    </w:p>
    <w:p>
      <w:pPr>
        <w:pStyle w:val="TOC2"/>
        <w:tabs>
          <w:tab w:val="right" w:leader="dot" w:pos="8306"/>
        </w:tabs>
      </w:pPr>
      <w:hyperlink w:anchor="_Toc16204" w:history="1">
        <w:r>
          <w:rPr>
            <w:rFonts w:ascii="仿宋" w:eastAsia="仿宋" w:hAnsi="仿宋" w:cs="仿宋" w:hint="eastAsia"/>
            <w:lang w:eastAsia="zh-CN"/>
          </w:rPr>
          <w:t>(二)、交流与合作平台搭建</w:t>
        </w:r>
        <w:r>
          <w:tab/>
        </w:r>
        <w:r>
          <w:fldChar w:fldCharType="begin"/>
        </w:r>
        <w:r>
          <w:instrText xml:space="preserve"> PAGEREF _Toc16204 \h </w:instrText>
        </w:r>
        <w:r>
          <w:fldChar w:fldCharType="separate"/>
        </w:r>
        <w:r>
          <w:t>63</w:t>
        </w:r>
        <w:r>
          <w:fldChar w:fldCharType="end"/>
        </w:r>
      </w:hyperlink>
    </w:p>
    <w:p>
      <w:pPr>
        <w:pStyle w:val="TOC1"/>
        <w:tabs>
          <w:tab w:val="right" w:leader="dot" w:pos="8306"/>
        </w:tabs>
      </w:pPr>
      <w:hyperlink w:anchor="_Toc9411" w:history="1">
        <w:r>
          <w:rPr>
            <w:rFonts w:ascii="仿宋" w:eastAsia="仿宋" w:hAnsi="仿宋" w:cs="仿宋" w:hint="eastAsia"/>
            <w:lang w:eastAsia="zh-CN"/>
          </w:rPr>
          <w:t>十六、成果转化与推广应用</w:t>
        </w:r>
        <w:r>
          <w:tab/>
        </w:r>
        <w:r>
          <w:fldChar w:fldCharType="begin"/>
        </w:r>
        <w:r>
          <w:instrText xml:space="preserve"> PAGEREF _Toc9411 \h </w:instrText>
        </w:r>
        <w:r>
          <w:fldChar w:fldCharType="separate"/>
        </w:r>
        <w:r>
          <w:t>65</w:t>
        </w:r>
        <w:r>
          <w:fldChar w:fldCharType="end"/>
        </w:r>
      </w:hyperlink>
    </w:p>
    <w:p>
      <w:pPr>
        <w:pStyle w:val="TOC2"/>
        <w:tabs>
          <w:tab w:val="right" w:leader="dot" w:pos="8306"/>
        </w:tabs>
      </w:pPr>
      <w:hyperlink w:anchor="_Toc1600" w:history="1">
        <w:r>
          <w:rPr>
            <w:rFonts w:ascii="仿宋" w:eastAsia="仿宋" w:hAnsi="仿宋" w:cs="仿宋" w:hint="eastAsia"/>
            <w:lang w:eastAsia="zh-CN"/>
          </w:rPr>
          <w:t>(一)、成果转化策略制定</w:t>
        </w:r>
        <w:r>
          <w:tab/>
        </w:r>
        <w:r>
          <w:fldChar w:fldCharType="begin"/>
        </w:r>
        <w:r>
          <w:instrText xml:space="preserve"> PAGEREF _Toc1600 \h </w:instrText>
        </w:r>
        <w:r>
          <w:fldChar w:fldCharType="separate"/>
        </w:r>
        <w:r>
          <w:t>65</w:t>
        </w:r>
        <w:r>
          <w:fldChar w:fldCharType="end"/>
        </w:r>
      </w:hyperlink>
    </w:p>
    <w:p>
      <w:pPr>
        <w:pStyle w:val="TOC2"/>
        <w:tabs>
          <w:tab w:val="right" w:leader="dot" w:pos="8306"/>
        </w:tabs>
      </w:pPr>
      <w:hyperlink w:anchor="_Toc24721" w:history="1">
        <w:r>
          <w:rPr>
            <w:rFonts w:ascii="仿宋" w:eastAsia="仿宋" w:hAnsi="仿宋" w:cs="仿宋" w:hint="eastAsia"/>
            <w:lang w:eastAsia="zh-CN"/>
          </w:rPr>
          <w:t>(二)、成果推广应用方案</w:t>
        </w:r>
        <w:r>
          <w:tab/>
        </w:r>
        <w:r>
          <w:fldChar w:fldCharType="begin"/>
        </w:r>
        <w:r>
          <w:instrText xml:space="preserve"> PAGEREF _Toc24721 \h </w:instrText>
        </w:r>
        <w:r>
          <w:fldChar w:fldCharType="separate"/>
        </w:r>
        <w:r>
          <w:t>66</w:t>
        </w:r>
        <w:r>
          <w:fldChar w:fldCharType="end"/>
        </w:r>
      </w:hyperlink>
    </w:p>
    <w:p>
      <w:pPr>
        <w:pStyle w:val="TOC1"/>
        <w:tabs>
          <w:tab w:val="right" w:leader="dot" w:pos="8306"/>
        </w:tabs>
      </w:pPr>
      <w:hyperlink w:anchor="_Toc30708" w:history="1">
        <w:r>
          <w:rPr>
            <w:rFonts w:ascii="仿宋" w:eastAsia="仿宋" w:hAnsi="仿宋" w:cs="仿宋" w:hint="eastAsia"/>
            <w:lang w:eastAsia="zh-CN"/>
          </w:rPr>
          <w:t>十七、产业协同与集群发展</w:t>
        </w:r>
        <w:r>
          <w:tab/>
        </w:r>
        <w:r>
          <w:fldChar w:fldCharType="begin"/>
        </w:r>
        <w:r>
          <w:instrText xml:space="preserve"> PAGEREF _Toc30708 \h </w:instrText>
        </w:r>
        <w:r>
          <w:fldChar w:fldCharType="separate"/>
        </w:r>
        <w:r>
          <w:t>68</w:t>
        </w:r>
        <w:r>
          <w:fldChar w:fldCharType="end"/>
        </w:r>
      </w:hyperlink>
    </w:p>
    <w:p>
      <w:pPr>
        <w:pStyle w:val="TOC2"/>
        <w:tabs>
          <w:tab w:val="right" w:leader="dot" w:pos="8306"/>
        </w:tabs>
      </w:pPr>
      <w:hyperlink w:anchor="_Toc5819" w:history="1">
        <w:r>
          <w:rPr>
            <w:rFonts w:ascii="仿宋" w:eastAsia="仿宋" w:hAnsi="仿宋" w:cs="仿宋" w:hint="eastAsia"/>
            <w:lang w:eastAsia="zh-CN"/>
          </w:rPr>
          <w:t>(一)、产业协同机制建设</w:t>
        </w:r>
        <w:r>
          <w:tab/>
        </w:r>
        <w:r>
          <w:fldChar w:fldCharType="begin"/>
        </w:r>
        <w:r>
          <w:instrText xml:space="preserve"> PAGEREF _Toc5819 \h </w:instrText>
        </w:r>
        <w:r>
          <w:fldChar w:fldCharType="separate"/>
        </w:r>
        <w:r>
          <w:t>68</w:t>
        </w:r>
        <w:r>
          <w:fldChar w:fldCharType="end"/>
        </w:r>
      </w:hyperlink>
    </w:p>
    <w:p>
      <w:pPr>
        <w:pStyle w:val="TOC2"/>
        <w:tabs>
          <w:tab w:val="right" w:leader="dot" w:pos="8306"/>
        </w:tabs>
      </w:pPr>
      <w:hyperlink w:anchor="_Toc17348" w:history="1">
        <w:r>
          <w:rPr>
            <w:rFonts w:ascii="仿宋" w:eastAsia="仿宋" w:hAnsi="仿宋" w:cs="仿宋" w:hint="eastAsia"/>
            <w:lang w:eastAsia="zh-CN"/>
          </w:rPr>
          <w:t>(二)、产业集群培育与发展</w:t>
        </w:r>
        <w:r>
          <w:tab/>
        </w:r>
        <w:r>
          <w:fldChar w:fldCharType="begin"/>
        </w:r>
        <w:r>
          <w:instrText xml:space="preserve"> PAGEREF _Toc17348 \h </w:instrText>
        </w:r>
        <w:r>
          <w:fldChar w:fldCharType="separate"/>
        </w:r>
        <w:r>
          <w:t>69</w:t>
        </w:r>
        <w:r>
          <w:fldChar w:fldCharType="end"/>
        </w:r>
      </w:hyperlink>
    </w:p>
    <w:p>
      <w:pPr>
        <w:pStyle w:val="TOC1"/>
        <w:tabs>
          <w:tab w:val="right" w:leader="dot" w:pos="8306"/>
        </w:tabs>
      </w:pPr>
      <w:hyperlink w:anchor="_Toc14331" w:history="1">
        <w:r>
          <w:rPr>
            <w:rFonts w:ascii="仿宋" w:eastAsia="仿宋" w:hAnsi="仿宋" w:cs="仿宋" w:hint="eastAsia"/>
            <w:lang w:eastAsia="zh-CN"/>
          </w:rPr>
          <w:t>十八、人力资源管理与开发</w:t>
        </w:r>
        <w:r>
          <w:tab/>
        </w:r>
        <w:r>
          <w:fldChar w:fldCharType="begin"/>
        </w:r>
        <w:r>
          <w:instrText xml:space="preserve"> PAGEREF _Toc14331 \h </w:instrText>
        </w:r>
        <w:r>
          <w:fldChar w:fldCharType="separate"/>
        </w:r>
        <w:r>
          <w:t>70</w:t>
        </w:r>
        <w:r>
          <w:fldChar w:fldCharType="end"/>
        </w:r>
      </w:hyperlink>
    </w:p>
    <w:p>
      <w:pPr>
        <w:pStyle w:val="TOC2"/>
        <w:tabs>
          <w:tab w:val="right" w:leader="dot" w:pos="8306"/>
        </w:tabs>
      </w:pPr>
      <w:hyperlink w:anchor="_Toc25360" w:history="1">
        <w:r>
          <w:rPr>
            <w:rFonts w:ascii="仿宋" w:eastAsia="仿宋" w:hAnsi="仿宋" w:cs="仿宋" w:hint="eastAsia"/>
            <w:lang w:eastAsia="zh-CN"/>
          </w:rPr>
          <w:t>(一)、人力资源规划</w:t>
        </w:r>
        <w:r>
          <w:tab/>
        </w:r>
        <w:r>
          <w:fldChar w:fldCharType="begin"/>
        </w:r>
        <w:r>
          <w:instrText xml:space="preserve"> PAGEREF _Toc25360 \h </w:instrText>
        </w:r>
        <w:r>
          <w:fldChar w:fldCharType="separate"/>
        </w:r>
        <w:r>
          <w:t>70</w:t>
        </w:r>
        <w:r>
          <w:fldChar w:fldCharType="end"/>
        </w:r>
      </w:hyperlink>
    </w:p>
    <w:p>
      <w:pPr>
        <w:pStyle w:val="TOC2"/>
        <w:tabs>
          <w:tab w:val="right" w:leader="dot" w:pos="8306"/>
        </w:tabs>
      </w:pPr>
      <w:hyperlink w:anchor="_Toc7576" w:history="1">
        <w:r>
          <w:rPr>
            <w:rFonts w:ascii="仿宋" w:eastAsia="仿宋" w:hAnsi="仿宋" w:cs="仿宋" w:hint="eastAsia"/>
            <w:lang w:eastAsia="zh-CN"/>
          </w:rPr>
          <w:t>(二)、人力资源开发与培训</w:t>
        </w:r>
        <w:r>
          <w:tab/>
        </w:r>
        <w:r>
          <w:fldChar w:fldCharType="begin"/>
        </w:r>
        <w:r>
          <w:instrText xml:space="preserve"> PAGEREF _Toc7576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7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18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71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94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72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精密测量与在线检测仪器项目与土地用途规划：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测量与在线检测仪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精密测量与在线检测仪器项目的容积率和建筑密度：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用地控制指标通常规定了容积率和建筑密度的要求。对于精密测量与在线检测仪器项目来说，这将影响建筑物的规模和高度。必须确保项目的设计符合容积率和建筑密度的限制，以遵守用地控制法规。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精密测量与在线检测仪器项目的建筑线限制：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用地控制指标还可能规定了建筑物与街道或相邻土地的距离，这被称为建筑线限制。精密测量与在线检测仪器项目必须遵守这些规定，以确保建筑的位置符合法规。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精密测量与在线检测仪器项目的环境影响和可持续性：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用地控制指标可能包括环境保护要求，例如绿地比例和污染防控措施。对于精密测量与在线检测仪器项目，这意味着必须考虑如何保护当地生态系统、水资源和空气质量，以确保项目的可持续性。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测量与在线检测仪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在整个项目规划和实施过程中，与用地控制指标的合作和遵守是至关重要的。这有助于确保精密测量与在线检测仪器项目是一个合法、可持续且与城市规划一致的发展项目。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54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精密测量与在线检测仪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精密测量与在线检测仪器项目需要评估可用地块的规模和形状，以确定是否满足地总体要求。某些城市规划可能要求项目具有特定的地块大小或形状，以适应城市发展的整体格局。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每个城市都有自己的规划目标和愿景，包括住宅区、商业区和工业区的平衡发展。精密测量与在线检测仪器项目需要与城市规划目标保持一致，以确保项目不会破坏城市的整体规划。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https://d.book118.com/128062137003006045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精密测量与在线检测仪器项目建设方案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CF5E91"/>
    <w:rsid w:val="2BCF5E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062137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2024-02-16T11:14:00Z</dcterms:created>
  <dcterms:modified xsi:type="dcterms:W3CDTF">2024-02-16T11:14:38Z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9DE526FCD7974F02B42E2AF6A745A7B7_11</vt:lpwstr>
  </property>
  <property fmtid="{D5CDD505-2E9C-101B-9397-08002B2CF9AE}" pid="3" name="KSOProductBuildVer">
    <vt:lpwstr>2052-12.1.0.16250</vt:lpwstr>
  </property>
</Properties>
</file>