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高速压片机项目规划设计蓝图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27" w:history="1">
        <w:r>
          <w:rPr>
            <w:rFonts w:ascii="仿宋" w:eastAsia="仿宋" w:hAnsi="仿宋" w:cs="仿宋" w:hint="eastAsia"/>
            <w:lang w:eastAsia="zh-CN"/>
          </w:rPr>
          <w:t>序言</w:t>
        </w:r>
        <w:r>
          <w:tab/>
        </w:r>
        <w:r>
          <w:fldChar w:fldCharType="begin"/>
        </w:r>
        <w:r>
          <w:instrText xml:space="preserve"> PAGEREF _Toc9927 \h </w:instrText>
        </w:r>
        <w:r>
          <w:fldChar w:fldCharType="separate"/>
        </w:r>
        <w:r>
          <w:t>3</w:t>
        </w:r>
        <w:r>
          <w:fldChar w:fldCharType="end"/>
        </w:r>
      </w:hyperlink>
    </w:p>
    <w:p>
      <w:pPr>
        <w:pStyle w:val="TOC1"/>
        <w:tabs>
          <w:tab w:val="right" w:leader="dot" w:pos="8306"/>
        </w:tabs>
      </w:pPr>
      <w:hyperlink w:anchor="_Toc29207" w:history="1">
        <w:r>
          <w:rPr>
            <w:rFonts w:ascii="仿宋" w:eastAsia="仿宋" w:hAnsi="仿宋" w:cs="仿宋" w:hint="eastAsia"/>
            <w:lang w:eastAsia="zh-CN"/>
          </w:rPr>
          <w:t>一、工艺说明</w:t>
        </w:r>
        <w:r>
          <w:tab/>
        </w:r>
        <w:r>
          <w:fldChar w:fldCharType="begin"/>
        </w:r>
        <w:r>
          <w:instrText xml:space="preserve"> PAGEREF _Toc29207 \h </w:instrText>
        </w:r>
        <w:r>
          <w:fldChar w:fldCharType="separate"/>
        </w:r>
        <w:r>
          <w:t>3</w:t>
        </w:r>
        <w:r>
          <w:fldChar w:fldCharType="end"/>
        </w:r>
      </w:hyperlink>
    </w:p>
    <w:p>
      <w:pPr>
        <w:pStyle w:val="TOC2"/>
        <w:tabs>
          <w:tab w:val="right" w:leader="dot" w:pos="8306"/>
        </w:tabs>
      </w:pPr>
      <w:hyperlink w:anchor="_Toc21025" w:history="1">
        <w:r>
          <w:rPr>
            <w:rFonts w:ascii="仿宋" w:eastAsia="仿宋" w:hAnsi="仿宋" w:cs="仿宋" w:hint="eastAsia"/>
            <w:lang w:eastAsia="zh-CN"/>
          </w:rPr>
          <w:t>(一)、技术管理特点</w:t>
        </w:r>
        <w:r>
          <w:tab/>
        </w:r>
        <w:r>
          <w:fldChar w:fldCharType="begin"/>
        </w:r>
        <w:r>
          <w:instrText xml:space="preserve"> PAGEREF _Toc21025 \h </w:instrText>
        </w:r>
        <w:r>
          <w:fldChar w:fldCharType="separate"/>
        </w:r>
        <w:r>
          <w:t>3</w:t>
        </w:r>
        <w:r>
          <w:fldChar w:fldCharType="end"/>
        </w:r>
      </w:hyperlink>
    </w:p>
    <w:p>
      <w:pPr>
        <w:pStyle w:val="TOC2"/>
        <w:tabs>
          <w:tab w:val="right" w:leader="dot" w:pos="8306"/>
        </w:tabs>
      </w:pPr>
      <w:hyperlink w:anchor="_Toc25540" w:history="1">
        <w:r>
          <w:rPr>
            <w:rFonts w:ascii="仿宋" w:eastAsia="仿宋" w:hAnsi="仿宋" w:cs="仿宋" w:hint="eastAsia"/>
            <w:lang w:eastAsia="zh-CN"/>
          </w:rPr>
          <w:t>(二)、高速压片机项目工艺技术设计方案</w:t>
        </w:r>
        <w:r>
          <w:tab/>
        </w:r>
        <w:r>
          <w:fldChar w:fldCharType="begin"/>
        </w:r>
        <w:r>
          <w:instrText xml:space="preserve"> PAGEREF _Toc25540 \h </w:instrText>
        </w:r>
        <w:r>
          <w:fldChar w:fldCharType="separate"/>
        </w:r>
        <w:r>
          <w:t>4</w:t>
        </w:r>
        <w:r>
          <w:fldChar w:fldCharType="end"/>
        </w:r>
      </w:hyperlink>
    </w:p>
    <w:p>
      <w:pPr>
        <w:pStyle w:val="TOC2"/>
        <w:tabs>
          <w:tab w:val="right" w:leader="dot" w:pos="8306"/>
        </w:tabs>
      </w:pPr>
      <w:hyperlink w:anchor="_Toc29319" w:history="1">
        <w:r>
          <w:rPr>
            <w:rFonts w:ascii="仿宋" w:eastAsia="仿宋" w:hAnsi="仿宋" w:cs="仿宋" w:hint="eastAsia"/>
            <w:lang w:eastAsia="zh-CN"/>
          </w:rPr>
          <w:t>(三)、设备选型方案</w:t>
        </w:r>
        <w:r>
          <w:tab/>
        </w:r>
        <w:r>
          <w:fldChar w:fldCharType="begin"/>
        </w:r>
        <w:r>
          <w:instrText xml:space="preserve"> PAGEREF _Toc29319 \h </w:instrText>
        </w:r>
        <w:r>
          <w:fldChar w:fldCharType="separate"/>
        </w:r>
        <w:r>
          <w:t>5</w:t>
        </w:r>
        <w:r>
          <w:fldChar w:fldCharType="end"/>
        </w:r>
      </w:hyperlink>
    </w:p>
    <w:p>
      <w:pPr>
        <w:pStyle w:val="TOC1"/>
        <w:tabs>
          <w:tab w:val="right" w:leader="dot" w:pos="8306"/>
        </w:tabs>
      </w:pPr>
      <w:hyperlink w:anchor="_Toc12396" w:history="1">
        <w:r>
          <w:rPr>
            <w:rFonts w:ascii="仿宋" w:eastAsia="仿宋" w:hAnsi="仿宋" w:cs="仿宋" w:hint="eastAsia"/>
            <w:lang w:eastAsia="zh-CN"/>
          </w:rPr>
          <w:t>二、产品规划分析</w:t>
        </w:r>
        <w:r>
          <w:tab/>
        </w:r>
        <w:r>
          <w:fldChar w:fldCharType="begin"/>
        </w:r>
        <w:r>
          <w:instrText xml:space="preserve"> PAGEREF _Toc12396 \h </w:instrText>
        </w:r>
        <w:r>
          <w:fldChar w:fldCharType="separate"/>
        </w:r>
        <w:r>
          <w:t>7</w:t>
        </w:r>
        <w:r>
          <w:fldChar w:fldCharType="end"/>
        </w:r>
      </w:hyperlink>
    </w:p>
    <w:p>
      <w:pPr>
        <w:pStyle w:val="TOC2"/>
        <w:tabs>
          <w:tab w:val="right" w:leader="dot" w:pos="8306"/>
        </w:tabs>
      </w:pPr>
      <w:hyperlink w:anchor="_Toc22691" w:history="1">
        <w:r>
          <w:rPr>
            <w:rFonts w:ascii="仿宋" w:eastAsia="仿宋" w:hAnsi="仿宋" w:cs="仿宋" w:hint="eastAsia"/>
            <w:lang w:eastAsia="zh-CN"/>
          </w:rPr>
          <w:t>(一)、产品规划</w:t>
        </w:r>
        <w:r>
          <w:tab/>
        </w:r>
        <w:r>
          <w:fldChar w:fldCharType="begin"/>
        </w:r>
        <w:r>
          <w:instrText xml:space="preserve"> PAGEREF _Toc22691 \h </w:instrText>
        </w:r>
        <w:r>
          <w:fldChar w:fldCharType="separate"/>
        </w:r>
        <w:r>
          <w:t>7</w:t>
        </w:r>
        <w:r>
          <w:fldChar w:fldCharType="end"/>
        </w:r>
      </w:hyperlink>
    </w:p>
    <w:p>
      <w:pPr>
        <w:pStyle w:val="TOC2"/>
        <w:tabs>
          <w:tab w:val="right" w:leader="dot" w:pos="8306"/>
        </w:tabs>
      </w:pPr>
      <w:hyperlink w:anchor="_Toc6390" w:history="1">
        <w:r>
          <w:rPr>
            <w:rFonts w:ascii="仿宋" w:eastAsia="仿宋" w:hAnsi="仿宋" w:cs="仿宋" w:hint="eastAsia"/>
            <w:lang w:eastAsia="zh-CN"/>
          </w:rPr>
          <w:t>(二)、建设规模</w:t>
        </w:r>
        <w:r>
          <w:tab/>
        </w:r>
        <w:r>
          <w:fldChar w:fldCharType="begin"/>
        </w:r>
        <w:r>
          <w:instrText xml:space="preserve"> PAGEREF _Toc6390 \h </w:instrText>
        </w:r>
        <w:r>
          <w:fldChar w:fldCharType="separate"/>
        </w:r>
        <w:r>
          <w:t>7</w:t>
        </w:r>
        <w:r>
          <w:fldChar w:fldCharType="end"/>
        </w:r>
      </w:hyperlink>
    </w:p>
    <w:p>
      <w:pPr>
        <w:pStyle w:val="TOC1"/>
        <w:tabs>
          <w:tab w:val="right" w:leader="dot" w:pos="8306"/>
        </w:tabs>
      </w:pPr>
      <w:hyperlink w:anchor="_Toc20740" w:history="1">
        <w:r>
          <w:rPr>
            <w:rFonts w:ascii="仿宋" w:eastAsia="仿宋" w:hAnsi="仿宋" w:cs="仿宋" w:hint="eastAsia"/>
            <w:lang w:eastAsia="zh-CN"/>
          </w:rPr>
          <w:t>三、高速压片机项目可持续发展</w:t>
        </w:r>
        <w:r>
          <w:tab/>
        </w:r>
        <w:r>
          <w:fldChar w:fldCharType="begin"/>
        </w:r>
        <w:r>
          <w:instrText xml:space="preserve"> PAGEREF _Toc20740 \h </w:instrText>
        </w:r>
        <w:r>
          <w:fldChar w:fldCharType="separate"/>
        </w:r>
        <w:r>
          <w:t>9</w:t>
        </w:r>
        <w:r>
          <w:fldChar w:fldCharType="end"/>
        </w:r>
      </w:hyperlink>
    </w:p>
    <w:p>
      <w:pPr>
        <w:pStyle w:val="TOC2"/>
        <w:tabs>
          <w:tab w:val="right" w:leader="dot" w:pos="8306"/>
        </w:tabs>
      </w:pPr>
      <w:hyperlink w:anchor="_Toc4597" w:history="1">
        <w:r>
          <w:rPr>
            <w:rFonts w:ascii="仿宋" w:eastAsia="仿宋" w:hAnsi="仿宋" w:cs="仿宋" w:hint="eastAsia"/>
            <w:lang w:eastAsia="zh-CN"/>
          </w:rPr>
          <w:t>(一)、可持续战略与实践</w:t>
        </w:r>
        <w:r>
          <w:tab/>
        </w:r>
        <w:r>
          <w:fldChar w:fldCharType="begin"/>
        </w:r>
        <w:r>
          <w:instrText xml:space="preserve"> PAGEREF _Toc4597 \h </w:instrText>
        </w:r>
        <w:r>
          <w:fldChar w:fldCharType="separate"/>
        </w:r>
        <w:r>
          <w:t>9</w:t>
        </w:r>
        <w:r>
          <w:fldChar w:fldCharType="end"/>
        </w:r>
      </w:hyperlink>
    </w:p>
    <w:p>
      <w:pPr>
        <w:pStyle w:val="TOC2"/>
        <w:tabs>
          <w:tab w:val="right" w:leader="dot" w:pos="8306"/>
        </w:tabs>
      </w:pPr>
      <w:hyperlink w:anchor="_Toc22341" w:history="1">
        <w:r>
          <w:rPr>
            <w:rFonts w:ascii="仿宋" w:eastAsia="仿宋" w:hAnsi="仿宋" w:cs="仿宋" w:hint="eastAsia"/>
            <w:lang w:eastAsia="zh-CN"/>
          </w:rPr>
          <w:t>(二)、环保与社会责任</w:t>
        </w:r>
        <w:r>
          <w:tab/>
        </w:r>
        <w:r>
          <w:fldChar w:fldCharType="begin"/>
        </w:r>
        <w:r>
          <w:instrText xml:space="preserve"> PAGEREF _Toc22341 \h </w:instrText>
        </w:r>
        <w:r>
          <w:fldChar w:fldCharType="separate"/>
        </w:r>
        <w:r>
          <w:t>9</w:t>
        </w:r>
        <w:r>
          <w:fldChar w:fldCharType="end"/>
        </w:r>
      </w:hyperlink>
    </w:p>
    <w:p>
      <w:pPr>
        <w:pStyle w:val="TOC1"/>
        <w:tabs>
          <w:tab w:val="right" w:leader="dot" w:pos="8306"/>
        </w:tabs>
      </w:pPr>
      <w:hyperlink w:anchor="_Toc25759" w:history="1">
        <w:r>
          <w:rPr>
            <w:rFonts w:ascii="仿宋" w:eastAsia="仿宋" w:hAnsi="仿宋" w:cs="仿宋" w:hint="eastAsia"/>
            <w:lang w:eastAsia="zh-CN"/>
          </w:rPr>
          <w:t>四、市场分析、调研</w:t>
        </w:r>
        <w:r>
          <w:tab/>
        </w:r>
        <w:r>
          <w:fldChar w:fldCharType="begin"/>
        </w:r>
        <w:r>
          <w:instrText xml:space="preserve"> PAGEREF _Toc25759 \h </w:instrText>
        </w:r>
        <w:r>
          <w:fldChar w:fldCharType="separate"/>
        </w:r>
        <w:r>
          <w:t>10</w:t>
        </w:r>
        <w:r>
          <w:fldChar w:fldCharType="end"/>
        </w:r>
      </w:hyperlink>
    </w:p>
    <w:p>
      <w:pPr>
        <w:pStyle w:val="TOC2"/>
        <w:tabs>
          <w:tab w:val="right" w:leader="dot" w:pos="8306"/>
        </w:tabs>
      </w:pPr>
      <w:hyperlink w:anchor="_Toc929" w:history="1">
        <w:r>
          <w:rPr>
            <w:rFonts w:ascii="仿宋" w:eastAsia="仿宋" w:hAnsi="仿宋" w:cs="仿宋" w:hint="eastAsia"/>
            <w:lang w:eastAsia="zh-CN"/>
          </w:rPr>
          <w:t>(一)、高速压片机行业分析</w:t>
        </w:r>
        <w:r>
          <w:tab/>
        </w:r>
        <w:r>
          <w:fldChar w:fldCharType="begin"/>
        </w:r>
        <w:r>
          <w:instrText xml:space="preserve"> PAGEREF _Toc929 \h </w:instrText>
        </w:r>
        <w:r>
          <w:fldChar w:fldCharType="separate"/>
        </w:r>
        <w:r>
          <w:t>10</w:t>
        </w:r>
        <w:r>
          <w:fldChar w:fldCharType="end"/>
        </w:r>
      </w:hyperlink>
    </w:p>
    <w:p>
      <w:pPr>
        <w:pStyle w:val="TOC2"/>
        <w:tabs>
          <w:tab w:val="right" w:leader="dot" w:pos="8306"/>
        </w:tabs>
      </w:pPr>
      <w:hyperlink w:anchor="_Toc29852" w:history="1">
        <w:r>
          <w:rPr>
            <w:rFonts w:ascii="仿宋" w:eastAsia="仿宋" w:hAnsi="仿宋" w:cs="仿宋" w:hint="eastAsia"/>
            <w:lang w:eastAsia="zh-CN"/>
          </w:rPr>
          <w:t>(二)、高速压片机市场分析预测</w:t>
        </w:r>
        <w:r>
          <w:tab/>
        </w:r>
        <w:r>
          <w:fldChar w:fldCharType="begin"/>
        </w:r>
        <w:r>
          <w:instrText xml:space="preserve"> PAGEREF _Toc29852 \h </w:instrText>
        </w:r>
        <w:r>
          <w:fldChar w:fldCharType="separate"/>
        </w:r>
        <w:r>
          <w:t>11</w:t>
        </w:r>
        <w:r>
          <w:fldChar w:fldCharType="end"/>
        </w:r>
      </w:hyperlink>
    </w:p>
    <w:p>
      <w:pPr>
        <w:pStyle w:val="TOC1"/>
        <w:tabs>
          <w:tab w:val="right" w:leader="dot" w:pos="8306"/>
        </w:tabs>
      </w:pPr>
      <w:hyperlink w:anchor="_Toc3602" w:history="1">
        <w:r>
          <w:rPr>
            <w:rFonts w:ascii="仿宋" w:eastAsia="仿宋" w:hAnsi="仿宋" w:cs="仿宋" w:hint="eastAsia"/>
            <w:lang w:eastAsia="zh-CN"/>
          </w:rPr>
          <w:t>五、高速压片机项目概论</w:t>
        </w:r>
        <w:r>
          <w:tab/>
        </w:r>
        <w:r>
          <w:fldChar w:fldCharType="begin"/>
        </w:r>
        <w:r>
          <w:instrText xml:space="preserve"> PAGEREF _Toc3602 \h </w:instrText>
        </w:r>
        <w:r>
          <w:fldChar w:fldCharType="separate"/>
        </w:r>
        <w:r>
          <w:t>12</w:t>
        </w:r>
        <w:r>
          <w:fldChar w:fldCharType="end"/>
        </w:r>
      </w:hyperlink>
    </w:p>
    <w:p>
      <w:pPr>
        <w:pStyle w:val="TOC2"/>
        <w:tabs>
          <w:tab w:val="right" w:leader="dot" w:pos="8306"/>
        </w:tabs>
      </w:pPr>
      <w:hyperlink w:anchor="_Toc14635" w:history="1">
        <w:r>
          <w:rPr>
            <w:rFonts w:ascii="仿宋" w:eastAsia="仿宋" w:hAnsi="仿宋" w:cs="仿宋" w:hint="eastAsia"/>
            <w:lang w:eastAsia="zh-CN"/>
          </w:rPr>
          <w:t>(一)、高速压片机项目概况</w:t>
        </w:r>
        <w:r>
          <w:tab/>
        </w:r>
        <w:r>
          <w:fldChar w:fldCharType="begin"/>
        </w:r>
        <w:r>
          <w:instrText xml:space="preserve"> PAGEREF _Toc14635 \h </w:instrText>
        </w:r>
        <w:r>
          <w:fldChar w:fldCharType="separate"/>
        </w:r>
        <w:r>
          <w:t>12</w:t>
        </w:r>
        <w:r>
          <w:fldChar w:fldCharType="end"/>
        </w:r>
      </w:hyperlink>
    </w:p>
    <w:p>
      <w:pPr>
        <w:pStyle w:val="TOC2"/>
        <w:tabs>
          <w:tab w:val="right" w:leader="dot" w:pos="8306"/>
        </w:tabs>
      </w:pPr>
      <w:hyperlink w:anchor="_Toc23396" w:history="1">
        <w:r>
          <w:rPr>
            <w:rFonts w:ascii="仿宋" w:eastAsia="仿宋" w:hAnsi="仿宋" w:cs="仿宋" w:hint="eastAsia"/>
            <w:lang w:eastAsia="zh-CN"/>
          </w:rPr>
          <w:t>(二)、高速压片机项目目标</w:t>
        </w:r>
        <w:r>
          <w:tab/>
        </w:r>
        <w:r>
          <w:fldChar w:fldCharType="begin"/>
        </w:r>
        <w:r>
          <w:instrText xml:space="preserve"> PAGEREF _Toc23396 \h </w:instrText>
        </w:r>
        <w:r>
          <w:fldChar w:fldCharType="separate"/>
        </w:r>
        <w:r>
          <w:t>14</w:t>
        </w:r>
        <w:r>
          <w:fldChar w:fldCharType="end"/>
        </w:r>
      </w:hyperlink>
    </w:p>
    <w:p>
      <w:pPr>
        <w:pStyle w:val="TOC2"/>
        <w:tabs>
          <w:tab w:val="right" w:leader="dot" w:pos="8306"/>
        </w:tabs>
      </w:pPr>
      <w:hyperlink w:anchor="_Toc11360" w:history="1">
        <w:r>
          <w:rPr>
            <w:rFonts w:ascii="仿宋" w:eastAsia="仿宋" w:hAnsi="仿宋" w:cs="仿宋" w:hint="eastAsia"/>
            <w:lang w:eastAsia="zh-CN"/>
          </w:rPr>
          <w:t>(三)、高速压片机项目提出的理由</w:t>
        </w:r>
        <w:r>
          <w:tab/>
        </w:r>
        <w:r>
          <w:fldChar w:fldCharType="begin"/>
        </w:r>
        <w:r>
          <w:instrText xml:space="preserve"> PAGEREF _Toc11360 \h </w:instrText>
        </w:r>
        <w:r>
          <w:fldChar w:fldCharType="separate"/>
        </w:r>
        <w:r>
          <w:t>15</w:t>
        </w:r>
        <w:r>
          <w:fldChar w:fldCharType="end"/>
        </w:r>
      </w:hyperlink>
    </w:p>
    <w:p>
      <w:pPr>
        <w:pStyle w:val="TOC2"/>
        <w:tabs>
          <w:tab w:val="right" w:leader="dot" w:pos="8306"/>
        </w:tabs>
      </w:pPr>
      <w:hyperlink w:anchor="_Toc27621" w:history="1">
        <w:r>
          <w:rPr>
            <w:rFonts w:ascii="仿宋" w:eastAsia="仿宋" w:hAnsi="仿宋" w:cs="仿宋" w:hint="eastAsia"/>
            <w:lang w:eastAsia="zh-CN"/>
          </w:rPr>
          <w:t>(四)、高速压片机项目意义</w:t>
        </w:r>
        <w:r>
          <w:tab/>
        </w:r>
        <w:r>
          <w:fldChar w:fldCharType="begin"/>
        </w:r>
        <w:r>
          <w:instrText xml:space="preserve"> PAGEREF _Toc27621 \h </w:instrText>
        </w:r>
        <w:r>
          <w:fldChar w:fldCharType="separate"/>
        </w:r>
        <w:r>
          <w:t>17</w:t>
        </w:r>
        <w:r>
          <w:fldChar w:fldCharType="end"/>
        </w:r>
      </w:hyperlink>
    </w:p>
    <w:p>
      <w:pPr>
        <w:pStyle w:val="TOC2"/>
        <w:tabs>
          <w:tab w:val="right" w:leader="dot" w:pos="8306"/>
        </w:tabs>
      </w:pPr>
      <w:hyperlink w:anchor="_Toc18843" w:history="1">
        <w:r>
          <w:rPr>
            <w:rFonts w:ascii="仿宋" w:eastAsia="仿宋" w:hAnsi="仿宋" w:cs="仿宋" w:hint="eastAsia"/>
            <w:lang w:eastAsia="zh-CN"/>
          </w:rPr>
          <w:t>(五)、高速压片机项目背景</w:t>
        </w:r>
        <w:r>
          <w:tab/>
        </w:r>
        <w:r>
          <w:fldChar w:fldCharType="begin"/>
        </w:r>
        <w:r>
          <w:instrText xml:space="preserve"> PAGEREF _Toc18843 \h </w:instrText>
        </w:r>
        <w:r>
          <w:fldChar w:fldCharType="separate"/>
        </w:r>
        <w:r>
          <w:t>18</w:t>
        </w:r>
        <w:r>
          <w:fldChar w:fldCharType="end"/>
        </w:r>
      </w:hyperlink>
    </w:p>
    <w:p>
      <w:pPr>
        <w:pStyle w:val="TOC1"/>
        <w:tabs>
          <w:tab w:val="right" w:leader="dot" w:pos="8306"/>
        </w:tabs>
      </w:pPr>
      <w:hyperlink w:anchor="_Toc156" w:history="1">
        <w:r>
          <w:rPr>
            <w:rFonts w:ascii="仿宋" w:eastAsia="仿宋" w:hAnsi="仿宋" w:cs="仿宋" w:hint="eastAsia"/>
            <w:lang w:eastAsia="zh-CN"/>
          </w:rPr>
          <w:t>六、高速压片机项目绩效评估</w:t>
        </w:r>
        <w:r>
          <w:tab/>
        </w:r>
        <w:r>
          <w:fldChar w:fldCharType="begin"/>
        </w:r>
        <w:r>
          <w:instrText xml:space="preserve"> PAGEREF _Toc156 \h </w:instrText>
        </w:r>
        <w:r>
          <w:fldChar w:fldCharType="separate"/>
        </w:r>
        <w:r>
          <w:t>18</w:t>
        </w:r>
        <w:r>
          <w:fldChar w:fldCharType="end"/>
        </w:r>
      </w:hyperlink>
    </w:p>
    <w:p>
      <w:pPr>
        <w:pStyle w:val="TOC2"/>
        <w:tabs>
          <w:tab w:val="right" w:leader="dot" w:pos="8306"/>
        </w:tabs>
      </w:pPr>
      <w:hyperlink w:anchor="_Toc15456" w:history="1">
        <w:r>
          <w:rPr>
            <w:rFonts w:ascii="仿宋" w:eastAsia="仿宋" w:hAnsi="仿宋" w:cs="仿宋" w:hint="eastAsia"/>
            <w:lang w:eastAsia="zh-CN"/>
          </w:rPr>
          <w:t>(一)、绩效评估指标</w:t>
        </w:r>
        <w:r>
          <w:tab/>
        </w:r>
        <w:r>
          <w:fldChar w:fldCharType="begin"/>
        </w:r>
        <w:r>
          <w:instrText xml:space="preserve"> PAGEREF _Toc15456 \h </w:instrText>
        </w:r>
        <w:r>
          <w:fldChar w:fldCharType="separate"/>
        </w:r>
        <w:r>
          <w:t>18</w:t>
        </w:r>
        <w:r>
          <w:fldChar w:fldCharType="end"/>
        </w:r>
      </w:hyperlink>
    </w:p>
    <w:p>
      <w:pPr>
        <w:pStyle w:val="TOC2"/>
        <w:tabs>
          <w:tab w:val="right" w:leader="dot" w:pos="8306"/>
        </w:tabs>
      </w:pPr>
      <w:hyperlink w:anchor="_Toc13099" w:history="1">
        <w:r>
          <w:rPr>
            <w:rFonts w:ascii="仿宋" w:eastAsia="仿宋" w:hAnsi="仿宋" w:cs="仿宋" w:hint="eastAsia"/>
            <w:lang w:eastAsia="zh-CN"/>
          </w:rPr>
          <w:t>(二)、绩效评估方法</w:t>
        </w:r>
        <w:r>
          <w:tab/>
        </w:r>
        <w:r>
          <w:fldChar w:fldCharType="begin"/>
        </w:r>
        <w:r>
          <w:instrText xml:space="preserve"> PAGEREF _Toc13099 \h </w:instrText>
        </w:r>
        <w:r>
          <w:fldChar w:fldCharType="separate"/>
        </w:r>
        <w:r>
          <w:t>20</w:t>
        </w:r>
        <w:r>
          <w:fldChar w:fldCharType="end"/>
        </w:r>
      </w:hyperlink>
    </w:p>
    <w:p>
      <w:pPr>
        <w:pStyle w:val="TOC2"/>
        <w:tabs>
          <w:tab w:val="right" w:leader="dot" w:pos="8306"/>
        </w:tabs>
      </w:pPr>
      <w:hyperlink w:anchor="_Toc11061" w:history="1">
        <w:r>
          <w:rPr>
            <w:rFonts w:ascii="仿宋" w:eastAsia="仿宋" w:hAnsi="仿宋" w:cs="仿宋" w:hint="eastAsia"/>
            <w:lang w:eastAsia="zh-CN"/>
          </w:rPr>
          <w:t>(三)、绩效评估周期</w:t>
        </w:r>
        <w:r>
          <w:tab/>
        </w:r>
        <w:r>
          <w:fldChar w:fldCharType="begin"/>
        </w:r>
        <w:r>
          <w:instrText xml:space="preserve"> PAGEREF _Toc11061 \h </w:instrText>
        </w:r>
        <w:r>
          <w:fldChar w:fldCharType="separate"/>
        </w:r>
        <w:r>
          <w:t>21</w:t>
        </w:r>
        <w:r>
          <w:fldChar w:fldCharType="end"/>
        </w:r>
      </w:hyperlink>
    </w:p>
    <w:p>
      <w:pPr>
        <w:pStyle w:val="TOC1"/>
        <w:tabs>
          <w:tab w:val="right" w:leader="dot" w:pos="8306"/>
        </w:tabs>
      </w:pPr>
      <w:hyperlink w:anchor="_Toc24007" w:history="1">
        <w:r>
          <w:rPr>
            <w:rFonts w:ascii="仿宋" w:eastAsia="仿宋" w:hAnsi="仿宋" w:cs="仿宋" w:hint="eastAsia"/>
            <w:lang w:eastAsia="zh-CN"/>
          </w:rPr>
          <w:t>七、高速压片机项目投资规划</w:t>
        </w:r>
        <w:r>
          <w:tab/>
        </w:r>
        <w:r>
          <w:fldChar w:fldCharType="begin"/>
        </w:r>
        <w:r>
          <w:instrText xml:space="preserve"> PAGEREF _Toc24007 \h </w:instrText>
        </w:r>
        <w:r>
          <w:fldChar w:fldCharType="separate"/>
        </w:r>
        <w:r>
          <w:t>22</w:t>
        </w:r>
        <w:r>
          <w:fldChar w:fldCharType="end"/>
        </w:r>
      </w:hyperlink>
    </w:p>
    <w:p>
      <w:pPr>
        <w:pStyle w:val="TOC2"/>
        <w:tabs>
          <w:tab w:val="right" w:leader="dot" w:pos="8306"/>
        </w:tabs>
      </w:pPr>
      <w:hyperlink w:anchor="_Toc9781" w:history="1">
        <w:r>
          <w:rPr>
            <w:rFonts w:ascii="仿宋" w:eastAsia="仿宋" w:hAnsi="仿宋" w:cs="仿宋" w:hint="eastAsia"/>
            <w:lang w:eastAsia="zh-CN"/>
          </w:rPr>
          <w:t>(一)、高速压片机项目总投资估算</w:t>
        </w:r>
        <w:r>
          <w:tab/>
        </w:r>
        <w:r>
          <w:fldChar w:fldCharType="begin"/>
        </w:r>
        <w:r>
          <w:instrText xml:space="preserve"> PAGEREF _Toc9781 \h </w:instrText>
        </w:r>
        <w:r>
          <w:fldChar w:fldCharType="separate"/>
        </w:r>
        <w:r>
          <w:t>22</w:t>
        </w:r>
        <w:r>
          <w:fldChar w:fldCharType="end"/>
        </w:r>
      </w:hyperlink>
    </w:p>
    <w:p>
      <w:pPr>
        <w:pStyle w:val="TOC2"/>
        <w:tabs>
          <w:tab w:val="right" w:leader="dot" w:pos="8306"/>
        </w:tabs>
      </w:pPr>
      <w:hyperlink w:anchor="_Toc23530" w:history="1">
        <w:r>
          <w:rPr>
            <w:rFonts w:ascii="仿宋" w:eastAsia="仿宋" w:hAnsi="仿宋" w:cs="仿宋" w:hint="eastAsia"/>
            <w:lang w:eastAsia="zh-CN"/>
          </w:rPr>
          <w:t>(二)、资金筹措</w:t>
        </w:r>
        <w:r>
          <w:tab/>
        </w:r>
        <w:r>
          <w:fldChar w:fldCharType="begin"/>
        </w:r>
        <w:r>
          <w:instrText xml:space="preserve"> PAGEREF _Toc23530 \h </w:instrText>
        </w:r>
        <w:r>
          <w:fldChar w:fldCharType="separate"/>
        </w:r>
        <w:r>
          <w:t>23</w:t>
        </w:r>
        <w:r>
          <w:fldChar w:fldCharType="end"/>
        </w:r>
      </w:hyperlink>
    </w:p>
    <w:p>
      <w:pPr>
        <w:pStyle w:val="TOC1"/>
        <w:tabs>
          <w:tab w:val="right" w:leader="dot" w:pos="8306"/>
        </w:tabs>
      </w:pPr>
      <w:hyperlink w:anchor="_Toc16249" w:history="1">
        <w:r>
          <w:rPr>
            <w:rFonts w:ascii="仿宋" w:eastAsia="仿宋" w:hAnsi="仿宋" w:cs="仿宋" w:hint="eastAsia"/>
            <w:lang w:eastAsia="zh-CN"/>
          </w:rPr>
          <w:t>八、高速压片机项目社会影响</w:t>
        </w:r>
        <w:r>
          <w:tab/>
        </w:r>
        <w:r>
          <w:fldChar w:fldCharType="begin"/>
        </w:r>
        <w:r>
          <w:instrText xml:space="preserve"> PAGEREF _Toc16249 \h </w:instrText>
        </w:r>
        <w:r>
          <w:fldChar w:fldCharType="separate"/>
        </w:r>
        <w:r>
          <w:t>24</w:t>
        </w:r>
        <w:r>
          <w:fldChar w:fldCharType="end"/>
        </w:r>
      </w:hyperlink>
    </w:p>
    <w:p>
      <w:pPr>
        <w:pStyle w:val="TOC2"/>
        <w:tabs>
          <w:tab w:val="right" w:leader="dot" w:pos="8306"/>
        </w:tabs>
      </w:pPr>
      <w:hyperlink w:anchor="_Toc12722" w:history="1">
        <w:r>
          <w:rPr>
            <w:rFonts w:ascii="仿宋" w:eastAsia="仿宋" w:hAnsi="仿宋" w:cs="仿宋" w:hint="eastAsia"/>
            <w:lang w:eastAsia="zh-CN"/>
          </w:rPr>
          <w:t>(一)、社会责任与义务</w:t>
        </w:r>
        <w:r>
          <w:tab/>
        </w:r>
        <w:r>
          <w:fldChar w:fldCharType="begin"/>
        </w:r>
        <w:r>
          <w:instrText xml:space="preserve"> PAGEREF _Toc12722 \h </w:instrText>
        </w:r>
        <w:r>
          <w:fldChar w:fldCharType="separate"/>
        </w:r>
        <w:r>
          <w:t>24</w:t>
        </w:r>
        <w:r>
          <w:fldChar w:fldCharType="end"/>
        </w:r>
      </w:hyperlink>
    </w:p>
    <w:p>
      <w:pPr>
        <w:pStyle w:val="TOC2"/>
        <w:tabs>
          <w:tab w:val="right" w:leader="dot" w:pos="8306"/>
        </w:tabs>
      </w:pPr>
      <w:hyperlink w:anchor="_Toc17285" w:history="1">
        <w:r>
          <w:rPr>
            <w:rFonts w:ascii="仿宋" w:eastAsia="仿宋" w:hAnsi="仿宋" w:cs="仿宋" w:hint="eastAsia"/>
            <w:lang w:eastAsia="zh-CN"/>
          </w:rPr>
          <w:t>(二)、社会参与与沟通</w:t>
        </w:r>
        <w:r>
          <w:tab/>
        </w:r>
        <w:r>
          <w:fldChar w:fldCharType="begin"/>
        </w:r>
        <w:r>
          <w:instrText xml:space="preserve"> PAGEREF _Toc17285 \h </w:instrText>
        </w:r>
        <w:r>
          <w:fldChar w:fldCharType="separate"/>
        </w:r>
        <w:r>
          <w:t>24</w:t>
        </w:r>
        <w:r>
          <w:fldChar w:fldCharType="end"/>
        </w:r>
      </w:hyperlink>
    </w:p>
    <w:p>
      <w:pPr>
        <w:pStyle w:val="TOC1"/>
        <w:tabs>
          <w:tab w:val="right" w:leader="dot" w:pos="8306"/>
        </w:tabs>
      </w:pPr>
      <w:hyperlink w:anchor="_Toc22275" w:history="1">
        <w:r>
          <w:rPr>
            <w:rFonts w:ascii="仿宋" w:eastAsia="仿宋" w:hAnsi="仿宋" w:cs="仿宋" w:hint="eastAsia"/>
            <w:lang w:eastAsia="zh-CN"/>
          </w:rPr>
          <w:t>九、高速压片机项目人力资源培养与发展</w:t>
        </w:r>
        <w:r>
          <w:tab/>
        </w:r>
        <w:r>
          <w:fldChar w:fldCharType="begin"/>
        </w:r>
        <w:r>
          <w:instrText xml:space="preserve"> PAGEREF _Toc22275 \h </w:instrText>
        </w:r>
        <w:r>
          <w:fldChar w:fldCharType="separate"/>
        </w:r>
        <w:r>
          <w:t>25</w:t>
        </w:r>
        <w:r>
          <w:fldChar w:fldCharType="end"/>
        </w:r>
      </w:hyperlink>
    </w:p>
    <w:p>
      <w:pPr>
        <w:pStyle w:val="TOC2"/>
        <w:tabs>
          <w:tab w:val="right" w:leader="dot" w:pos="8306"/>
        </w:tabs>
      </w:pPr>
      <w:hyperlink w:anchor="_Toc31320" w:history="1">
        <w:r>
          <w:rPr>
            <w:rFonts w:ascii="仿宋" w:eastAsia="仿宋" w:hAnsi="仿宋" w:cs="仿宋" w:hint="eastAsia"/>
            <w:lang w:eastAsia="zh-CN"/>
          </w:rPr>
          <w:t>(一)、人才需求与规划</w:t>
        </w:r>
        <w:r>
          <w:tab/>
        </w:r>
        <w:r>
          <w:fldChar w:fldCharType="begin"/>
        </w:r>
        <w:r>
          <w:instrText xml:space="preserve"> PAGEREF _Toc31320 \h </w:instrText>
        </w:r>
        <w:r>
          <w:fldChar w:fldCharType="separate"/>
        </w:r>
        <w:r>
          <w:t>25</w:t>
        </w:r>
        <w:r>
          <w:fldChar w:fldCharType="end"/>
        </w:r>
      </w:hyperlink>
    </w:p>
    <w:p>
      <w:pPr>
        <w:pStyle w:val="TOC2"/>
        <w:tabs>
          <w:tab w:val="right" w:leader="dot" w:pos="8306"/>
        </w:tabs>
      </w:pPr>
      <w:hyperlink w:anchor="_Toc3298" w:history="1">
        <w:r>
          <w:rPr>
            <w:rFonts w:ascii="仿宋" w:eastAsia="仿宋" w:hAnsi="仿宋" w:cs="仿宋" w:hint="eastAsia"/>
            <w:lang w:eastAsia="zh-CN"/>
          </w:rPr>
          <w:t>(二)、培训与发展计划</w:t>
        </w:r>
        <w:r>
          <w:tab/>
        </w:r>
        <w:r>
          <w:fldChar w:fldCharType="begin"/>
        </w:r>
        <w:r>
          <w:instrText xml:space="preserve"> PAGEREF _Toc3298 \h </w:instrText>
        </w:r>
        <w:r>
          <w:fldChar w:fldCharType="separate"/>
        </w:r>
        <w:r>
          <w:t>26</w:t>
        </w:r>
        <w:r>
          <w:fldChar w:fldCharType="end"/>
        </w:r>
      </w:hyperlink>
    </w:p>
    <w:p>
      <w:pPr>
        <w:pStyle w:val="TOC1"/>
        <w:tabs>
          <w:tab w:val="right" w:leader="dot" w:pos="8306"/>
        </w:tabs>
      </w:pPr>
      <w:hyperlink w:anchor="_Toc24021" w:history="1">
        <w:r>
          <w:rPr>
            <w:rFonts w:ascii="仿宋" w:eastAsia="仿宋" w:hAnsi="仿宋" w:cs="仿宋" w:hint="eastAsia"/>
            <w:lang w:eastAsia="zh-CN"/>
          </w:rPr>
          <w:t>十、高速压片机项目创新与研发</w:t>
        </w:r>
        <w:r>
          <w:tab/>
        </w:r>
        <w:r>
          <w:fldChar w:fldCharType="begin"/>
        </w:r>
        <w:r>
          <w:instrText xml:space="preserve"> PAGEREF _Toc24021 \h </w:instrText>
        </w:r>
        <w:r>
          <w:fldChar w:fldCharType="separate"/>
        </w:r>
        <w:r>
          <w:t>26</w:t>
        </w:r>
        <w:r>
          <w:fldChar w:fldCharType="end"/>
        </w:r>
      </w:hyperlink>
    </w:p>
    <w:p>
      <w:pPr>
        <w:pStyle w:val="TOC2"/>
        <w:tabs>
          <w:tab w:val="right" w:leader="dot" w:pos="8306"/>
        </w:tabs>
      </w:pPr>
      <w:hyperlink w:anchor="_Toc5812" w:history="1">
        <w:r>
          <w:rPr>
            <w:rFonts w:ascii="仿宋" w:eastAsia="仿宋" w:hAnsi="仿宋" w:cs="仿宋" w:hint="eastAsia"/>
            <w:lang w:eastAsia="zh-CN"/>
          </w:rPr>
          <w:t>(一)、创新策略与方向</w:t>
        </w:r>
        <w:r>
          <w:tab/>
        </w:r>
        <w:r>
          <w:fldChar w:fldCharType="begin"/>
        </w:r>
        <w:r>
          <w:instrText xml:space="preserve"> PAGEREF _Toc5812 \h </w:instrText>
        </w:r>
        <w:r>
          <w:fldChar w:fldCharType="separate"/>
        </w:r>
        <w:r>
          <w:t>26</w:t>
        </w:r>
        <w:r>
          <w:fldChar w:fldCharType="end"/>
        </w:r>
      </w:hyperlink>
    </w:p>
    <w:p>
      <w:pPr>
        <w:pStyle w:val="TOC2"/>
        <w:tabs>
          <w:tab w:val="right" w:leader="dot" w:pos="8306"/>
        </w:tabs>
      </w:pPr>
      <w:hyperlink w:anchor="_Toc22689" w:history="1">
        <w:r>
          <w:rPr>
            <w:rFonts w:ascii="仿宋" w:eastAsia="仿宋" w:hAnsi="仿宋" w:cs="仿宋" w:hint="eastAsia"/>
            <w:lang w:eastAsia="zh-CN"/>
          </w:rPr>
          <w:t>(二)、研发规划与投入</w:t>
        </w:r>
        <w:r>
          <w:tab/>
        </w:r>
        <w:r>
          <w:fldChar w:fldCharType="begin"/>
        </w:r>
        <w:r>
          <w:instrText xml:space="preserve"> PAGEREF _Toc22689 \h </w:instrText>
        </w:r>
        <w:r>
          <w:fldChar w:fldCharType="separate"/>
        </w:r>
        <w:r>
          <w:t>28</w:t>
        </w:r>
        <w:r>
          <w:fldChar w:fldCharType="end"/>
        </w:r>
      </w:hyperlink>
    </w:p>
    <w:p>
      <w:pPr>
        <w:pStyle w:val="TOC1"/>
        <w:tabs>
          <w:tab w:val="right" w:leader="dot" w:pos="8306"/>
        </w:tabs>
      </w:pPr>
      <w:hyperlink w:anchor="_Toc15923" w:history="1">
        <w:r>
          <w:rPr>
            <w:rFonts w:ascii="仿宋" w:eastAsia="仿宋" w:hAnsi="仿宋" w:cs="仿宋" w:hint="eastAsia"/>
            <w:lang w:eastAsia="zh-CN"/>
          </w:rPr>
          <w:t>十一、高速压片机项目计划安排</w:t>
        </w:r>
        <w:r>
          <w:tab/>
        </w:r>
        <w:r>
          <w:fldChar w:fldCharType="begin"/>
        </w:r>
        <w:r>
          <w:instrText xml:space="preserve"> PAGEREF _Toc15923 \h </w:instrText>
        </w:r>
        <w:r>
          <w:fldChar w:fldCharType="separate"/>
        </w:r>
        <w:r>
          <w:t>29</w:t>
        </w:r>
        <w:r>
          <w:fldChar w:fldCharType="end"/>
        </w:r>
      </w:hyperlink>
    </w:p>
    <w:p>
      <w:pPr>
        <w:pStyle w:val="TOC2"/>
        <w:tabs>
          <w:tab w:val="right" w:leader="dot" w:pos="8306"/>
        </w:tabs>
      </w:pPr>
      <w:hyperlink w:anchor="_Toc30879" w:history="1">
        <w:r>
          <w:rPr>
            <w:rFonts w:ascii="仿宋" w:eastAsia="仿宋" w:hAnsi="仿宋" w:cs="仿宋" w:hint="eastAsia"/>
            <w:lang w:eastAsia="zh-CN"/>
          </w:rPr>
          <w:t>(一)、建设周期</w:t>
        </w:r>
        <w:r>
          <w:tab/>
        </w:r>
        <w:r>
          <w:fldChar w:fldCharType="begin"/>
        </w:r>
        <w:r>
          <w:instrText xml:space="preserve"> PAGEREF _Toc30879 \h </w:instrText>
        </w:r>
        <w:r>
          <w:fldChar w:fldCharType="separate"/>
        </w:r>
        <w:r>
          <w:t>29</w:t>
        </w:r>
        <w:r>
          <w:fldChar w:fldCharType="end"/>
        </w:r>
      </w:hyperlink>
    </w:p>
    <w:p>
      <w:pPr>
        <w:pStyle w:val="TOC2"/>
        <w:tabs>
          <w:tab w:val="right" w:leader="dot" w:pos="8306"/>
        </w:tabs>
      </w:pPr>
      <w:hyperlink w:anchor="_Toc96" w:history="1">
        <w:r>
          <w:rPr>
            <w:rFonts w:ascii="仿宋" w:eastAsia="仿宋" w:hAnsi="仿宋" w:cs="仿宋" w:hint="eastAsia"/>
            <w:lang w:eastAsia="zh-CN"/>
          </w:rPr>
          <w:t>(二)、建设进度</w:t>
        </w:r>
        <w:r>
          <w:tab/>
        </w:r>
        <w:r>
          <w:fldChar w:fldCharType="begin"/>
        </w:r>
        <w:r>
          <w:instrText xml:space="preserve"> PAGEREF _Toc96 \h </w:instrText>
        </w:r>
        <w:r>
          <w:fldChar w:fldCharType="separate"/>
        </w:r>
        <w:r>
          <w:t>30</w:t>
        </w:r>
        <w:r>
          <w:fldChar w:fldCharType="end"/>
        </w:r>
      </w:hyperlink>
    </w:p>
    <w:p>
      <w:pPr>
        <w:pStyle w:val="TOC2"/>
        <w:tabs>
          <w:tab w:val="right" w:leader="dot" w:pos="8306"/>
        </w:tabs>
      </w:pPr>
      <w:hyperlink w:anchor="_Toc6844" w:history="1">
        <w:r>
          <w:rPr>
            <w:rFonts w:ascii="仿宋" w:eastAsia="仿宋" w:hAnsi="仿宋" w:cs="仿宋" w:hint="eastAsia"/>
            <w:lang w:eastAsia="zh-CN"/>
          </w:rPr>
          <w:t>(三)、进度安排注意事项</w:t>
        </w:r>
        <w:r>
          <w:tab/>
        </w:r>
        <w:r>
          <w:fldChar w:fldCharType="begin"/>
        </w:r>
        <w:r>
          <w:instrText xml:space="preserve"> PAGEREF _Toc6844 \h </w:instrText>
        </w:r>
        <w:r>
          <w:fldChar w:fldCharType="separate"/>
        </w:r>
        <w:r>
          <w:t>31</w:t>
        </w:r>
        <w:r>
          <w:fldChar w:fldCharType="end"/>
        </w:r>
      </w:hyperlink>
    </w:p>
    <w:p>
      <w:pPr>
        <w:pStyle w:val="TOC2"/>
        <w:tabs>
          <w:tab w:val="right" w:leader="dot" w:pos="8306"/>
        </w:tabs>
      </w:pPr>
      <w:hyperlink w:anchor="_Toc29375" w:history="1">
        <w:r>
          <w:rPr>
            <w:rFonts w:ascii="仿宋" w:eastAsia="仿宋" w:hAnsi="仿宋" w:cs="仿宋" w:hint="eastAsia"/>
            <w:lang w:eastAsia="zh-CN"/>
          </w:rPr>
          <w:t>(四)、人力资源配置</w:t>
        </w:r>
        <w:r>
          <w:tab/>
        </w:r>
        <w:r>
          <w:fldChar w:fldCharType="begin"/>
        </w:r>
        <w:r>
          <w:instrText xml:space="preserve"> PAGEREF _Toc29375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1" w:history="1">
        <w:r>
          <w:rPr>
            <w:rFonts w:ascii="仿宋" w:eastAsia="仿宋" w:hAnsi="仿宋" w:cs="仿宋" w:hint="eastAsia"/>
            <w:lang w:eastAsia="zh-CN"/>
          </w:rPr>
          <w:t>十二、高速压片机项目人力资源管理</w:t>
        </w:r>
        <w:r>
          <w:tab/>
        </w:r>
        <w:r>
          <w:fldChar w:fldCharType="begin"/>
        </w:r>
        <w:r>
          <w:instrText xml:space="preserve"> PAGEREF _Toc421 \h </w:instrText>
        </w:r>
        <w:r>
          <w:fldChar w:fldCharType="separate"/>
        </w:r>
        <w:r>
          <w:t>34</w:t>
        </w:r>
        <w:r>
          <w:fldChar w:fldCharType="end"/>
        </w:r>
      </w:hyperlink>
    </w:p>
    <w:p>
      <w:pPr>
        <w:pStyle w:val="TOC2"/>
        <w:tabs>
          <w:tab w:val="right" w:leader="dot" w:pos="8306"/>
        </w:tabs>
      </w:pPr>
      <w:hyperlink w:anchor="_Toc11155" w:history="1">
        <w:r>
          <w:rPr>
            <w:rFonts w:ascii="仿宋" w:eastAsia="仿宋" w:hAnsi="仿宋" w:cs="仿宋" w:hint="eastAsia"/>
            <w:lang w:eastAsia="zh-CN"/>
          </w:rPr>
          <w:t>(一)、建立健全的预算管理制度</w:t>
        </w:r>
        <w:r>
          <w:tab/>
        </w:r>
        <w:r>
          <w:fldChar w:fldCharType="begin"/>
        </w:r>
        <w:r>
          <w:instrText xml:space="preserve"> PAGEREF _Toc11155 \h </w:instrText>
        </w:r>
        <w:r>
          <w:fldChar w:fldCharType="separate"/>
        </w:r>
        <w:r>
          <w:t>34</w:t>
        </w:r>
        <w:r>
          <w:fldChar w:fldCharType="end"/>
        </w:r>
      </w:hyperlink>
    </w:p>
    <w:p>
      <w:pPr>
        <w:pStyle w:val="TOC2"/>
        <w:tabs>
          <w:tab w:val="right" w:leader="dot" w:pos="8306"/>
        </w:tabs>
      </w:pPr>
      <w:hyperlink w:anchor="_Toc6042" w:history="1">
        <w:r>
          <w:rPr>
            <w:rFonts w:ascii="仿宋" w:eastAsia="仿宋" w:hAnsi="仿宋" w:cs="仿宋" w:hint="eastAsia"/>
            <w:lang w:eastAsia="zh-CN"/>
          </w:rPr>
          <w:t>(二)、加强资金流动监控</w:t>
        </w:r>
        <w:r>
          <w:tab/>
        </w:r>
        <w:r>
          <w:fldChar w:fldCharType="begin"/>
        </w:r>
        <w:r>
          <w:instrText xml:space="preserve"> PAGEREF _Toc6042 \h </w:instrText>
        </w:r>
        <w:r>
          <w:fldChar w:fldCharType="separate"/>
        </w:r>
        <w:r>
          <w:t>35</w:t>
        </w:r>
        <w:r>
          <w:fldChar w:fldCharType="end"/>
        </w:r>
      </w:hyperlink>
    </w:p>
    <w:p>
      <w:pPr>
        <w:pStyle w:val="TOC2"/>
        <w:tabs>
          <w:tab w:val="right" w:leader="dot" w:pos="8306"/>
        </w:tabs>
      </w:pPr>
      <w:hyperlink w:anchor="_Toc3329" w:history="1">
        <w:r>
          <w:rPr>
            <w:rFonts w:ascii="仿宋" w:eastAsia="仿宋" w:hAnsi="仿宋" w:cs="仿宋" w:hint="eastAsia"/>
            <w:lang w:eastAsia="zh-CN"/>
          </w:rPr>
          <w:t>(三)、制定完善的风险控制机制</w:t>
        </w:r>
        <w:r>
          <w:tab/>
        </w:r>
        <w:r>
          <w:fldChar w:fldCharType="begin"/>
        </w:r>
        <w:r>
          <w:instrText xml:space="preserve"> PAGEREF _Toc3329 \h </w:instrText>
        </w:r>
        <w:r>
          <w:fldChar w:fldCharType="separate"/>
        </w:r>
        <w:r>
          <w:t>36</w:t>
        </w:r>
        <w:r>
          <w:fldChar w:fldCharType="end"/>
        </w:r>
      </w:hyperlink>
    </w:p>
    <w:p>
      <w:pPr>
        <w:pStyle w:val="TOC2"/>
        <w:tabs>
          <w:tab w:val="right" w:leader="dot" w:pos="8306"/>
        </w:tabs>
      </w:pPr>
      <w:hyperlink w:anchor="_Toc23428" w:history="1">
        <w:r>
          <w:rPr>
            <w:rFonts w:ascii="仿宋" w:eastAsia="仿宋" w:hAnsi="仿宋" w:cs="仿宋" w:hint="eastAsia"/>
            <w:lang w:eastAsia="zh-CN"/>
          </w:rPr>
          <w:t>(四)、优化成本管理</w:t>
        </w:r>
        <w:r>
          <w:tab/>
        </w:r>
        <w:r>
          <w:fldChar w:fldCharType="begin"/>
        </w:r>
        <w:r>
          <w:instrText xml:space="preserve"> PAGEREF _Toc23428 \h </w:instrText>
        </w:r>
        <w:r>
          <w:fldChar w:fldCharType="separate"/>
        </w:r>
        <w:r>
          <w:t>38</w:t>
        </w:r>
        <w:r>
          <w:fldChar w:fldCharType="end"/>
        </w:r>
      </w:hyperlink>
    </w:p>
    <w:p>
      <w:pPr>
        <w:pStyle w:val="TOC1"/>
        <w:tabs>
          <w:tab w:val="right" w:leader="dot" w:pos="8306"/>
        </w:tabs>
      </w:pPr>
      <w:hyperlink w:anchor="_Toc4673" w:history="1">
        <w:r>
          <w:rPr>
            <w:rFonts w:ascii="仿宋" w:eastAsia="仿宋" w:hAnsi="仿宋" w:cs="仿宋" w:hint="eastAsia"/>
            <w:lang w:eastAsia="zh-CN"/>
          </w:rPr>
          <w:t>十三、供应链管理</w:t>
        </w:r>
        <w:r>
          <w:tab/>
        </w:r>
        <w:r>
          <w:fldChar w:fldCharType="begin"/>
        </w:r>
        <w:r>
          <w:instrText xml:space="preserve"> PAGEREF _Toc4673 \h </w:instrText>
        </w:r>
        <w:r>
          <w:fldChar w:fldCharType="separate"/>
        </w:r>
        <w:r>
          <w:t>39</w:t>
        </w:r>
        <w:r>
          <w:fldChar w:fldCharType="end"/>
        </w:r>
      </w:hyperlink>
    </w:p>
    <w:p>
      <w:pPr>
        <w:pStyle w:val="TOC2"/>
        <w:tabs>
          <w:tab w:val="right" w:leader="dot" w:pos="8306"/>
        </w:tabs>
      </w:pPr>
      <w:hyperlink w:anchor="_Toc15340" w:history="1">
        <w:r>
          <w:rPr>
            <w:rFonts w:ascii="仿宋" w:eastAsia="仿宋" w:hAnsi="仿宋" w:cs="仿宋" w:hint="eastAsia"/>
            <w:lang w:eastAsia="zh-CN"/>
          </w:rPr>
          <w:t>(一)、供应链战略规划</w:t>
        </w:r>
        <w:r>
          <w:tab/>
        </w:r>
        <w:r>
          <w:fldChar w:fldCharType="begin"/>
        </w:r>
        <w:r>
          <w:instrText xml:space="preserve"> PAGEREF _Toc15340 \h </w:instrText>
        </w:r>
        <w:r>
          <w:fldChar w:fldCharType="separate"/>
        </w:r>
        <w:r>
          <w:t>39</w:t>
        </w:r>
        <w:r>
          <w:fldChar w:fldCharType="end"/>
        </w:r>
      </w:hyperlink>
    </w:p>
    <w:p>
      <w:pPr>
        <w:pStyle w:val="TOC2"/>
        <w:tabs>
          <w:tab w:val="right" w:leader="dot" w:pos="8306"/>
        </w:tabs>
      </w:pPr>
      <w:hyperlink w:anchor="_Toc30523" w:history="1">
        <w:r>
          <w:rPr>
            <w:rFonts w:ascii="仿宋" w:eastAsia="仿宋" w:hAnsi="仿宋" w:cs="仿宋" w:hint="eastAsia"/>
            <w:lang w:eastAsia="zh-CN"/>
          </w:rPr>
          <w:t>(二)、供应商选择与合作</w:t>
        </w:r>
        <w:r>
          <w:tab/>
        </w:r>
        <w:r>
          <w:fldChar w:fldCharType="begin"/>
        </w:r>
        <w:r>
          <w:instrText xml:space="preserve"> PAGEREF _Toc30523 \h </w:instrText>
        </w:r>
        <w:r>
          <w:fldChar w:fldCharType="separate"/>
        </w:r>
        <w:r>
          <w:t>41</w:t>
        </w:r>
        <w:r>
          <w:fldChar w:fldCharType="end"/>
        </w:r>
      </w:hyperlink>
    </w:p>
    <w:p>
      <w:pPr>
        <w:pStyle w:val="TOC2"/>
        <w:tabs>
          <w:tab w:val="right" w:leader="dot" w:pos="8306"/>
        </w:tabs>
      </w:pPr>
      <w:hyperlink w:anchor="_Toc30348" w:history="1">
        <w:r>
          <w:rPr>
            <w:rFonts w:ascii="仿宋" w:eastAsia="仿宋" w:hAnsi="仿宋" w:cs="仿宋" w:hint="eastAsia"/>
            <w:lang w:eastAsia="zh-CN"/>
          </w:rPr>
          <w:t>(三)、物流与库存管理</w:t>
        </w:r>
        <w:r>
          <w:tab/>
        </w:r>
        <w:r>
          <w:fldChar w:fldCharType="begin"/>
        </w:r>
        <w:r>
          <w:instrText xml:space="preserve"> PAGEREF _Toc30348 \h </w:instrText>
        </w:r>
        <w:r>
          <w:fldChar w:fldCharType="separate"/>
        </w:r>
        <w:r>
          <w:t>42</w:t>
        </w:r>
        <w:r>
          <w:fldChar w:fldCharType="end"/>
        </w:r>
      </w:hyperlink>
    </w:p>
    <w:p>
      <w:pPr>
        <w:pStyle w:val="TOC1"/>
        <w:tabs>
          <w:tab w:val="right" w:leader="dot" w:pos="8306"/>
        </w:tabs>
      </w:pPr>
      <w:hyperlink w:anchor="_Toc5710" w:history="1">
        <w:r>
          <w:rPr>
            <w:rFonts w:ascii="仿宋" w:eastAsia="仿宋" w:hAnsi="仿宋" w:cs="仿宋" w:hint="eastAsia"/>
            <w:lang w:eastAsia="zh-CN"/>
          </w:rPr>
          <w:t>十四、高速压片机项目实施时间节点</w:t>
        </w:r>
        <w:r>
          <w:tab/>
        </w:r>
        <w:r>
          <w:fldChar w:fldCharType="begin"/>
        </w:r>
        <w:r>
          <w:instrText xml:space="preserve"> PAGEREF _Toc5710 \h </w:instrText>
        </w:r>
        <w:r>
          <w:fldChar w:fldCharType="separate"/>
        </w:r>
        <w:r>
          <w:t>43</w:t>
        </w:r>
        <w:r>
          <w:fldChar w:fldCharType="end"/>
        </w:r>
      </w:hyperlink>
    </w:p>
    <w:p>
      <w:pPr>
        <w:pStyle w:val="TOC2"/>
        <w:tabs>
          <w:tab w:val="right" w:leader="dot" w:pos="8306"/>
        </w:tabs>
      </w:pPr>
      <w:hyperlink w:anchor="_Toc2451" w:history="1">
        <w:r>
          <w:rPr>
            <w:rFonts w:ascii="仿宋" w:eastAsia="仿宋" w:hAnsi="仿宋" w:cs="仿宋" w:hint="eastAsia"/>
            <w:lang w:eastAsia="zh-CN"/>
          </w:rPr>
          <w:t>(一)、高速压片机项目启动阶段时间节点</w:t>
        </w:r>
        <w:r>
          <w:tab/>
        </w:r>
        <w:r>
          <w:fldChar w:fldCharType="begin"/>
        </w:r>
        <w:r>
          <w:instrText xml:space="preserve"> PAGEREF _Toc2451 \h </w:instrText>
        </w:r>
        <w:r>
          <w:fldChar w:fldCharType="separate"/>
        </w:r>
        <w:r>
          <w:t>43</w:t>
        </w:r>
        <w:r>
          <w:fldChar w:fldCharType="end"/>
        </w:r>
      </w:hyperlink>
    </w:p>
    <w:p>
      <w:pPr>
        <w:pStyle w:val="TOC2"/>
        <w:tabs>
          <w:tab w:val="right" w:leader="dot" w:pos="8306"/>
        </w:tabs>
      </w:pPr>
      <w:hyperlink w:anchor="_Toc29972" w:history="1">
        <w:r>
          <w:rPr>
            <w:rFonts w:ascii="仿宋" w:eastAsia="仿宋" w:hAnsi="仿宋" w:cs="仿宋" w:hint="eastAsia"/>
            <w:lang w:eastAsia="zh-CN"/>
          </w:rPr>
          <w:t>(二)、高速压片机项目执行阶段时间节点</w:t>
        </w:r>
        <w:r>
          <w:tab/>
        </w:r>
        <w:r>
          <w:fldChar w:fldCharType="begin"/>
        </w:r>
        <w:r>
          <w:instrText xml:space="preserve"> PAGEREF _Toc29972 \h </w:instrText>
        </w:r>
        <w:r>
          <w:fldChar w:fldCharType="separate"/>
        </w:r>
        <w:r>
          <w:t>44</w:t>
        </w:r>
        <w:r>
          <w:fldChar w:fldCharType="end"/>
        </w:r>
      </w:hyperlink>
    </w:p>
    <w:p>
      <w:pPr>
        <w:pStyle w:val="TOC2"/>
        <w:tabs>
          <w:tab w:val="right" w:leader="dot" w:pos="8306"/>
        </w:tabs>
      </w:pPr>
      <w:hyperlink w:anchor="_Toc27599" w:history="1">
        <w:r>
          <w:rPr>
            <w:rFonts w:ascii="仿宋" w:eastAsia="仿宋" w:hAnsi="仿宋" w:cs="仿宋" w:hint="eastAsia"/>
            <w:lang w:eastAsia="zh-CN"/>
          </w:rPr>
          <w:t>(三)、高速压片机项目完成阶段时间节点</w:t>
        </w:r>
        <w:r>
          <w:tab/>
        </w:r>
        <w:r>
          <w:fldChar w:fldCharType="begin"/>
        </w:r>
        <w:r>
          <w:instrText xml:space="preserve"> PAGEREF _Toc27599 \h </w:instrText>
        </w:r>
        <w:r>
          <w:fldChar w:fldCharType="separate"/>
        </w:r>
        <w:r>
          <w:t>45</w:t>
        </w:r>
        <w:r>
          <w:fldChar w:fldCharType="end"/>
        </w:r>
      </w:hyperlink>
    </w:p>
    <w:p>
      <w:pPr>
        <w:pStyle w:val="TOC1"/>
        <w:tabs>
          <w:tab w:val="right" w:leader="dot" w:pos="8306"/>
        </w:tabs>
      </w:pPr>
      <w:hyperlink w:anchor="_Toc83" w:history="1">
        <w:r>
          <w:rPr>
            <w:rFonts w:ascii="仿宋" w:eastAsia="仿宋" w:hAnsi="仿宋" w:cs="仿宋" w:hint="eastAsia"/>
            <w:lang w:eastAsia="zh-CN"/>
          </w:rPr>
          <w:t>十五、质量管理体系</w:t>
        </w:r>
        <w:r>
          <w:tab/>
        </w:r>
        <w:r>
          <w:fldChar w:fldCharType="begin"/>
        </w:r>
        <w:r>
          <w:instrText xml:space="preserve"> PAGEREF _Toc83 \h </w:instrText>
        </w:r>
        <w:r>
          <w:fldChar w:fldCharType="separate"/>
        </w:r>
        <w:r>
          <w:t>46</w:t>
        </w:r>
        <w:r>
          <w:fldChar w:fldCharType="end"/>
        </w:r>
      </w:hyperlink>
    </w:p>
    <w:p>
      <w:pPr>
        <w:pStyle w:val="TOC2"/>
        <w:tabs>
          <w:tab w:val="right" w:leader="dot" w:pos="8306"/>
        </w:tabs>
      </w:pPr>
      <w:hyperlink w:anchor="_Toc11096" w:history="1">
        <w:r>
          <w:rPr>
            <w:rFonts w:ascii="仿宋" w:eastAsia="仿宋" w:hAnsi="仿宋" w:cs="仿宋" w:hint="eastAsia"/>
            <w:lang w:eastAsia="zh-CN"/>
          </w:rPr>
          <w:t>(一)、质量目标与方针</w:t>
        </w:r>
        <w:r>
          <w:tab/>
        </w:r>
        <w:r>
          <w:fldChar w:fldCharType="begin"/>
        </w:r>
        <w:r>
          <w:instrText xml:space="preserve"> PAGEREF _Toc11096 \h </w:instrText>
        </w:r>
        <w:r>
          <w:fldChar w:fldCharType="separate"/>
        </w:r>
        <w:r>
          <w:t>46</w:t>
        </w:r>
        <w:r>
          <w:fldChar w:fldCharType="end"/>
        </w:r>
      </w:hyperlink>
    </w:p>
    <w:p>
      <w:pPr>
        <w:pStyle w:val="TOC2"/>
        <w:tabs>
          <w:tab w:val="right" w:leader="dot" w:pos="8306"/>
        </w:tabs>
      </w:pPr>
      <w:hyperlink w:anchor="_Toc14470" w:history="1">
        <w:r>
          <w:rPr>
            <w:rFonts w:ascii="仿宋" w:eastAsia="仿宋" w:hAnsi="仿宋" w:cs="仿宋" w:hint="eastAsia"/>
            <w:lang w:eastAsia="zh-CN"/>
          </w:rPr>
          <w:t>(二)、质量管理责任</w:t>
        </w:r>
        <w:r>
          <w:tab/>
        </w:r>
        <w:r>
          <w:fldChar w:fldCharType="begin"/>
        </w:r>
        <w:r>
          <w:instrText xml:space="preserve"> PAGEREF _Toc14470 \h </w:instrText>
        </w:r>
        <w:r>
          <w:fldChar w:fldCharType="separate"/>
        </w:r>
        <w:r>
          <w:t>47</w:t>
        </w:r>
        <w:r>
          <w:fldChar w:fldCharType="end"/>
        </w:r>
      </w:hyperlink>
    </w:p>
    <w:p>
      <w:pPr>
        <w:pStyle w:val="TOC2"/>
        <w:tabs>
          <w:tab w:val="right" w:leader="dot" w:pos="8306"/>
        </w:tabs>
      </w:pPr>
      <w:hyperlink w:anchor="_Toc20088" w:history="1">
        <w:r>
          <w:rPr>
            <w:rFonts w:ascii="仿宋" w:eastAsia="仿宋" w:hAnsi="仿宋" w:cs="仿宋" w:hint="eastAsia"/>
            <w:lang w:eastAsia="zh-CN"/>
          </w:rPr>
          <w:t>(三)、质量管理体系文件</w:t>
        </w:r>
        <w:r>
          <w:tab/>
        </w:r>
        <w:r>
          <w:fldChar w:fldCharType="begin"/>
        </w:r>
        <w:r>
          <w:instrText xml:space="preserve"> PAGEREF _Toc20088 \h </w:instrText>
        </w:r>
        <w:r>
          <w:fldChar w:fldCharType="separate"/>
        </w:r>
        <w:r>
          <w:t>49</w:t>
        </w:r>
        <w:r>
          <w:fldChar w:fldCharType="end"/>
        </w:r>
      </w:hyperlink>
    </w:p>
    <w:p>
      <w:pPr>
        <w:pStyle w:val="TOC2"/>
        <w:tabs>
          <w:tab w:val="right" w:leader="dot" w:pos="8306"/>
        </w:tabs>
      </w:pPr>
      <w:hyperlink w:anchor="_Toc23456" w:history="1">
        <w:r>
          <w:rPr>
            <w:rFonts w:ascii="仿宋" w:eastAsia="仿宋" w:hAnsi="仿宋" w:cs="仿宋" w:hint="eastAsia"/>
            <w:lang w:eastAsia="zh-CN"/>
          </w:rPr>
          <w:t>(四)、质量培训与教育</w:t>
        </w:r>
        <w:r>
          <w:tab/>
        </w:r>
        <w:r>
          <w:fldChar w:fldCharType="begin"/>
        </w:r>
        <w:r>
          <w:instrText xml:space="preserve"> PAGEREF _Toc23456 \h </w:instrText>
        </w:r>
        <w:r>
          <w:fldChar w:fldCharType="separate"/>
        </w:r>
        <w:r>
          <w:t>51</w:t>
        </w:r>
        <w:r>
          <w:fldChar w:fldCharType="end"/>
        </w:r>
      </w:hyperlink>
    </w:p>
    <w:p>
      <w:pPr>
        <w:pStyle w:val="TOC2"/>
        <w:tabs>
          <w:tab w:val="right" w:leader="dot" w:pos="8306"/>
        </w:tabs>
      </w:pPr>
      <w:hyperlink w:anchor="_Toc28894" w:history="1">
        <w:r>
          <w:rPr>
            <w:rFonts w:ascii="仿宋" w:eastAsia="仿宋" w:hAnsi="仿宋" w:cs="仿宋" w:hint="eastAsia"/>
            <w:lang w:eastAsia="zh-CN"/>
          </w:rPr>
          <w:t>(五)、质量审核与评价</w:t>
        </w:r>
        <w:r>
          <w:tab/>
        </w:r>
        <w:r>
          <w:fldChar w:fldCharType="begin"/>
        </w:r>
        <w:r>
          <w:instrText xml:space="preserve"> PAGEREF _Toc28894 \h </w:instrText>
        </w:r>
        <w:r>
          <w:fldChar w:fldCharType="separate"/>
        </w:r>
        <w:r>
          <w:t>52</w:t>
        </w:r>
        <w:r>
          <w:fldChar w:fldCharType="end"/>
        </w:r>
      </w:hyperlink>
    </w:p>
    <w:p>
      <w:pPr>
        <w:pStyle w:val="TOC2"/>
        <w:tabs>
          <w:tab w:val="right" w:leader="dot" w:pos="8306"/>
        </w:tabs>
      </w:pPr>
      <w:hyperlink w:anchor="_Toc15863" w:history="1">
        <w:r>
          <w:rPr>
            <w:rFonts w:ascii="仿宋" w:eastAsia="仿宋" w:hAnsi="仿宋" w:cs="仿宋" w:hint="eastAsia"/>
            <w:lang w:eastAsia="zh-CN"/>
          </w:rPr>
          <w:t>(六)、不符合与纠正措施</w:t>
        </w:r>
        <w:r>
          <w:tab/>
        </w:r>
        <w:r>
          <w:fldChar w:fldCharType="begin"/>
        </w:r>
        <w:r>
          <w:instrText xml:space="preserve"> PAGEREF _Toc15863 \h </w:instrText>
        </w:r>
        <w:r>
          <w:fldChar w:fldCharType="separate"/>
        </w:r>
        <w:r>
          <w:t>53</w:t>
        </w:r>
        <w:r>
          <w:fldChar w:fldCharType="end"/>
        </w:r>
      </w:hyperlink>
    </w:p>
    <w:p>
      <w:pPr>
        <w:pStyle w:val="TOC1"/>
        <w:tabs>
          <w:tab w:val="right" w:leader="dot" w:pos="8306"/>
        </w:tabs>
      </w:pPr>
      <w:hyperlink w:anchor="_Toc10079" w:history="1">
        <w:r>
          <w:rPr>
            <w:rFonts w:ascii="仿宋" w:eastAsia="仿宋" w:hAnsi="仿宋" w:cs="仿宋" w:hint="eastAsia"/>
            <w:lang w:eastAsia="zh-CN"/>
          </w:rPr>
          <w:t>十六、高速压片机项目工程方案分析</w:t>
        </w:r>
        <w:r>
          <w:tab/>
        </w:r>
        <w:r>
          <w:fldChar w:fldCharType="begin"/>
        </w:r>
        <w:r>
          <w:instrText xml:space="preserve"> PAGEREF _Toc10079 \h </w:instrText>
        </w:r>
        <w:r>
          <w:fldChar w:fldCharType="separate"/>
        </w:r>
        <w:r>
          <w:t>54</w:t>
        </w:r>
        <w:r>
          <w:fldChar w:fldCharType="end"/>
        </w:r>
      </w:hyperlink>
    </w:p>
    <w:p>
      <w:pPr>
        <w:pStyle w:val="TOC2"/>
        <w:tabs>
          <w:tab w:val="right" w:leader="dot" w:pos="8306"/>
        </w:tabs>
      </w:pPr>
      <w:hyperlink w:anchor="_Toc21373" w:history="1">
        <w:r>
          <w:rPr>
            <w:rFonts w:ascii="仿宋" w:eastAsia="仿宋" w:hAnsi="仿宋" w:cs="仿宋" w:hint="eastAsia"/>
            <w:lang w:eastAsia="zh-CN"/>
          </w:rPr>
          <w:t>(一)、建筑工程设计原则</w:t>
        </w:r>
        <w:r>
          <w:tab/>
        </w:r>
        <w:r>
          <w:fldChar w:fldCharType="begin"/>
        </w:r>
        <w:r>
          <w:instrText xml:space="preserve"> PAGEREF _Toc21373 \h </w:instrText>
        </w:r>
        <w:r>
          <w:fldChar w:fldCharType="separate"/>
        </w:r>
        <w:r>
          <w:t>54</w:t>
        </w:r>
        <w:r>
          <w:fldChar w:fldCharType="end"/>
        </w:r>
      </w:hyperlink>
    </w:p>
    <w:p>
      <w:pPr>
        <w:pStyle w:val="TOC2"/>
        <w:tabs>
          <w:tab w:val="right" w:leader="dot" w:pos="8306"/>
        </w:tabs>
      </w:pPr>
      <w:hyperlink w:anchor="_Toc18132" w:history="1">
        <w:r>
          <w:rPr>
            <w:rFonts w:ascii="仿宋" w:eastAsia="仿宋" w:hAnsi="仿宋" w:cs="仿宋" w:hint="eastAsia"/>
            <w:lang w:eastAsia="zh-CN"/>
          </w:rPr>
          <w:t>(二)、土建工程建设指标</w:t>
        </w:r>
        <w:r>
          <w:tab/>
        </w:r>
        <w:r>
          <w:fldChar w:fldCharType="begin"/>
        </w:r>
        <w:r>
          <w:instrText xml:space="preserve"> PAGEREF _Toc18132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0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技术管理特点体现在其创新导向。通过引入最先进的技术趋势和解决方案，高速压片机项目致力于提升科技含量、提高质量和效率水平。这意味着我们将采用最新的工具和方法，确保高速压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压片机项目技术管理的显著特征。通过整合不同领域的技术资源，我们实现了跨学科的协同工作。这有助于优化技术架构，提高整体效能。此外，整合性策略还促进了不同技术团队之间的紧密沟通和高效合作，确保高速压片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速压片机项目所采用的技术。通过不断优化技术方案，高速压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速压片机项目团队将在高速压片机项目初期识别可能的技术风险，并采取相应的预防和应对措施。通过建立健全的风险评估机制，高速压片机项目能够在实施过程中及时发现并解决潜在的技术问题，保障高速压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压片机项目中，技术将成为高速压片机项目成功的有力支持。这一深度剖析揭示了技术管理在高速压片机项目实施中的关键作用，为高速压片机项目的技术基础奠定了坚实的基础。</w:t>
      </w:r>
    </w:p>
    <w:p>
      <w:pPr>
        <w:pStyle w:val="Heading2"/>
        <w:ind w:firstLine="560" w:firstLineChars="200"/>
        <w:rPr>
          <w:rFonts w:ascii="仿宋" w:eastAsia="仿宋" w:hAnsi="仿宋" w:cs="仿宋" w:hint="eastAsia"/>
          <w:sz w:val="28"/>
          <w:lang w:eastAsia="zh-CN"/>
        </w:rPr>
      </w:pPr>
      <w:bookmarkStart w:id="4" w:name="_Toc25540"/>
      <w:r>
        <w:rPr>
          <w:rFonts w:ascii="仿宋" w:eastAsia="仿宋" w:hAnsi="仿宋" w:cs="仿宋" w:hint="eastAsia"/>
          <w:sz w:val="28"/>
          <w:lang w:eastAsia="zh-CN"/>
        </w:rPr>
        <w:t>(二)、高速压片机项目工艺技术设计方案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压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速压片机项目将严格按照相关行业规范要求进行组织。通过有效控制产品质量，高速压片机项目将致力于为顾客提供优质的高速压片机项目产品和良好的服务。这体现了高速压片机项目对于生产活动合规性和质量标准的高度重视，为高速压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速压片机项目注重生态效益和清洁生产原则。高速压片机项目建设将紧密结合地方特色经济发展，与社会经济发展规划和区域环境保护规划方案相协调一致。通过与当地区域自然生态系统的结合，高速压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压片机项目产品具有多样化的客户需求和个性化的特点。因此，高速压片机项目产品规格品种多样，且单批生产数量较小。为满足这一特点，高速压片机项目承办单位将建设先进的柔性制造生产线。通过广泛应用柔性制造技术，高速压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压片机项目采用的技术具有较高的技术含量和自动化水平，处于国内先进水平。这一技术选用不仅体现了对生产效率、质量和环境友好性的高标准要求，同时为高速压片机项目的可持续发展奠定了坚实的基础。</w:t>
      </w:r>
    </w:p>
    <w:p>
      <w:pPr>
        <w:pStyle w:val="Heading2"/>
        <w:ind w:firstLine="560" w:firstLineChars="200"/>
        <w:rPr>
          <w:rFonts w:ascii="仿宋" w:eastAsia="仿宋" w:hAnsi="仿宋" w:cs="仿宋" w:hint="eastAsia"/>
          <w:sz w:val="28"/>
          <w:lang w:eastAsia="zh-CN"/>
        </w:rPr>
      </w:pPr>
      <w:bookmarkStart w:id="5" w:name="_Toc293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为确保高速压片机项目的高效生产和技术实施，我们制定了一套精心设计的设备选型方案，以满足高速压片机项目生产、质量和环保的要求。该方案的主要特点如下：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压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针对高速压片机项目产品的多样性和小批量生产的特点，我们将建设柔性制造生产线。通过在设备选型中考虑柔性制造技术，可以灵活应对不同产品规格和生产需求，实现生产线的高度灵活性和适应性。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9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69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高速压片机项目的主要产品是XXXX，预计年产值为XXX万元。这一产品在市场中占据着重要的地位，其广泛的应用范围使得该高速压片机项目的市场前景非常广阔。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速压片机项目的xxx产品作为重要的原材料之一，将在多个领域发挥关键作用。其在建筑、交通、能源等方面的广泛应用将为整个产业链提供强大的支持，形成产业协同效应。高速压片机项目的年产值XXX万XXX万XXX万万元不仅反映了其在市场上的巨大潜力，更预示着它对国民经济的积极贡献。这种关联度高、涉及面广的产业关系，使得该高速压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39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总征地面积为XXXX平方米，相当于约XX.XX亩，其中净用地面积为XXXX平方米，红线范围内相当于约XX.XX亩。这一用地规模充分考虑了高速压片机项目的建设需求，保障了高速压片机项目在合适的空间内得以充分发展。高速压片机项目规划的总建筑面积为XXXX平方米，其中主体工程建设占XXXX平方米，计容建筑面积达XXXX平方米。预计建筑工程的投资将达到XXXX万元，为高速压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计划购置的设备共计XXXX台（套），设备购置费用为XXXX万元。这一设备购置计划充分考虑到高速压片机项目的生产需求和技术要求，确保了高速压片机项目在生产运营中具备先进的技术装备和高效的生产能力。设备的合理配置将为高速压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速压片机项目计划总投资为XXXX万元，预计年实现营业收入为XXXX万元。这一产能规模的设定旨在确保高速压片机项目能够在投资与回报之间取得平衡，实现长期可持续的发展。高速压片机项目的总投资充分考虑到各个方面的需求，包括用地建设、设备购置等多个环节，以确保高速压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740"/>
      <w:r>
        <w:rPr>
          <w:rFonts w:ascii="仿宋" w:eastAsia="仿宋" w:hAnsi="仿宋" w:cs="仿宋" w:hint="eastAsia"/>
          <w:sz w:val="28"/>
          <w:lang w:eastAsia="zh-CN"/>
        </w:rPr>
        <w:t>三、高速压片机项目可持续发展</w:t>
      </w:r>
      <w:bookmarkEnd w:id="9"/>
    </w:p>
    <w:p>
      <w:pPr>
        <w:pStyle w:val="Heading2"/>
        <w:rPr>
          <w:rFonts w:ascii="仿宋" w:eastAsia="仿宋" w:hAnsi="仿宋" w:cs="仿宋" w:hint="eastAsia"/>
          <w:lang w:eastAsia="zh-CN"/>
        </w:rPr>
      </w:pPr>
      <w:bookmarkStart w:id="10" w:name="_Toc459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压片机项目中，高速压片机项目团队着眼于未来，明确了可持续发展的战略方向。制定的具体可持续发展目标包括降低资源使用、采用环保技术、最大化社会效益等。这一步骤不仅有助于高速压片机项目在环保和社会责任方面达到最高标准，也为未来提供了明确的指引，确保高速压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可持续实践的融入高速压片机项目管理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压片机项目管理周期。从高速压片机项目规划开始，高速压片机项目团队就考虑了环境和社会的因素。在执行阶段，高速压片机项目团队积极推动绿色技术的应用，优化资源利用。此外，关注员工的社会责任，通过培训和沟通活动提高员工对可持续发展的认知，使他们能够在日常工作中践行可持续实践。这些举措不仅为高速压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34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扎根于高速压片机项目的可持续发展理念，我们深信环保与社会责任是高速压片机项目成功的关键支柱。在高速压片机项目的每一步，我们都致力于通过创新和实践，履行对环境和社会的坚定责任。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团队通过引入先进的环保技术、建立高效的废物处理系统以及推动能源节约措施，积极履行环保责任。定期的环保监测和评估确保高速压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不仅致力于自身可持续发展，还注重对社会的回馈。通过支持社区高速压片机项目、参与慈善事业、提供培训机会等方式，高速压片机项目积极履行社会责任。与当地社区建立积极互动，关注员工的工作与生活平衡，以及员工的身心健康，是高速压片机项目在社会责任层面的关键举措。这样的实践不仅增强了高速压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75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29"/>
      <w:r>
        <w:rPr>
          <w:rFonts w:ascii="仿宋" w:eastAsia="仿宋" w:hAnsi="仿宋" w:cs="仿宋" w:hint="eastAsia"/>
          <w:lang w:eastAsia="zh-CN"/>
        </w:rPr>
        <w:t>(一)、高速压片机行业分析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行业一直以来都是市场的关注焦点。行业内的发展趋势、竞争态势以及潜在机会都对高速压片机项目的推进产生深远的影响。通过深入研究行业的整体概貌，我们将更好地理解行业的核心特征，为高速压片机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压片机行业，技术一直是推动创新和发展的关键因素。我们将对当前技术趋势进行详尽分析，包括但不限于人工智能、大数据应用、先进制造技术等。这有助于高速压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压片机项目成功的基础。我们将对主要竞争对手进行深入研究，包括其市场份额、产品特点、市场定位等。通过全面了解竞争对手的优势和劣势，高速压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852"/>
      <w:r>
        <w:rPr>
          <w:rFonts w:ascii="仿宋" w:eastAsia="仿宋" w:hAnsi="仿宋" w:cs="仿宋" w:hint="eastAsia"/>
          <w:sz w:val="28"/>
          <w:lang w:eastAsia="zh-CN"/>
        </w:rPr>
        <w:t>(二)、高速压片机市场分析预测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压片机市场未来的增长趋势。这包括市场的整体规模、各细分领域的发展趋势等。高速压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压片机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速压片机项目实施过程中需要充分考虑的因素。我们将对市场风险进行全面评估，包括但不限于政策法规风险、市场竞争风险、技术变革风险等。通过对潜在风险的深入分析，高速压片机项目可以制定相应的风险缓解策略，降低不确定性对高速压片机项目的影响。</w:t>
      </w:r>
    </w:p>
    <w:p>
      <w:pPr>
        <w:pStyle w:val="Heading1"/>
        <w:ind w:firstLine="560" w:firstLineChars="200"/>
        <w:rPr>
          <w:rFonts w:ascii="仿宋" w:eastAsia="仿宋" w:hAnsi="仿宋" w:cs="仿宋" w:hint="eastAsia"/>
          <w:sz w:val="28"/>
          <w:lang w:eastAsia="zh-CN"/>
        </w:rPr>
      </w:pPr>
      <w:bookmarkStart w:id="15" w:name="_Toc3602"/>
      <w:r>
        <w:rPr>
          <w:rFonts w:ascii="仿宋" w:eastAsia="仿宋" w:hAnsi="仿宋" w:cs="仿宋" w:hint="eastAsia"/>
          <w:sz w:val="28"/>
          <w:lang w:eastAsia="zh-CN"/>
        </w:rPr>
        <w:t>五、高速压片机项目概论</w:t>
      </w:r>
      <w:bookmarkEnd w:id="15"/>
    </w:p>
    <w:p>
      <w:pPr>
        <w:pStyle w:val="Heading2"/>
        <w:rPr>
          <w:rFonts w:ascii="仿宋" w:eastAsia="仿宋" w:hAnsi="仿宋" w:cs="仿宋" w:hint="eastAsia"/>
          <w:lang w:eastAsia="zh-CN"/>
        </w:rPr>
      </w:pPr>
      <w:bookmarkStart w:id="16" w:name="_Toc14635"/>
      <w:r>
        <w:rPr>
          <w:rFonts w:ascii="仿宋" w:eastAsia="仿宋" w:hAnsi="仿宋" w:cs="仿宋" w:hint="eastAsia"/>
          <w:lang w:eastAsia="zh-CN"/>
        </w:rPr>
        <w:t>(一)、高速压片机项目概况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起源追溯至对市场的深入洞察。市场的不断演变与变革为高速压片机项目提供了难得的机遇。当前市场存在的需求缺口和变革的大环境共同构成了高速压片机项目的背景。这个高速压片机项目旨在充分利用市场机遇，填补行业中尚未满足的需求，为客户提供全新的解决方案。市场的变革和需求的增长使得这个高速压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高速压片机项目名称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正式命名为高速压片机。这个名称不仅仅是一个标识，更代表了高速压片机项目的核心理念和愿景。它蕴含着高速压片机项目所要解决问题的关键字，具有强烈的表达和辨识度，为高速压片机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高速压片机项目目标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核心目标是提供一种全新、高效的解决方案，满足客户日益增长的需求。高速压片机项目追求的不仅仅是满足市场需求，更是在市场中获得卓越的竞争优势。通过不断提升产品或服务的质量和创新水平，高速压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高速压片机项目范围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全面涵盖了产品研发、制造、市场推广和售后服务，确保从产品设计到最终用户体验的全方位关注。这一全面的高速压片机项目范围是为了确保高速压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高速压片机项目时间表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高速压片机项目计划在未来18个月内完成，包括研发、测试、市场试点和正式推出等不同阶段。这个时间表的合理设计是为了确保高速压片机项目各个阶段的顺利推进，以便按时交付高质量的成果。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高速压片机项目预算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高速压片机项目总预算估算为XX百万美元，主要分配在研发、市场推广、人员培训和运营等方面。这一充足的预算为高速压片机项目提供了充足的资源，确保高速压片机项目在各个方面都能取得优异的表现。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高速压片机项目风险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可能面临的风险包括市场接受度低、技术难题、竞争激烈等。高速压片机项目团队已经制定了相应的风险应对计划，通过前瞻性的风险管理，确保高速压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高速压片机项目团队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高速压片机项目汇聚了一支经验丰富、多领域专业素养的核心团队，确保高速压片机项目在各个方面都能拥有高水平的执行力。团队的协同作战是高速压片机项目成功的关键因素之一。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高速压片机项目背景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高速压片机项目的背景根植于市场对更高效、创新产品的渴望，同时也受到科技发展对行业格局的深刻改变的影响。这为高速压片机项目提供了广阔的发展空间和市场需求。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高速压片机项目现状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截至目前，高速压片机项目已完成市场调研和技术验证，取得了初步的成功。这为高速压片机项目在未来的发展奠定了坚实的基础，为更远大的目标打下了坚实的基石。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396"/>
      <w:r>
        <w:rPr>
          <w:rFonts w:ascii="仿宋" w:eastAsia="仿宋" w:hAnsi="仿宋" w:cs="仿宋" w:hint="eastAsia"/>
          <w:sz w:val="28"/>
          <w:lang w:eastAsia="zh-CN"/>
        </w:rPr>
        <w:t>(二)、高速压片机项目目标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keyword》高速压片机项目首要业务目标是在市场中占据有利地位，实现产品/服务的成功推广和销售。通过不断提升产品质量、创新性，高速压片机项目追求成为行业中的领导者，赢得更多客户的青睐。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在科技迅速发展的时代，高速压片机项目着眼于技术创新。通过持续的研发和技术升级，高速压片机项目旨在推出更具创新性的产品或服务，以满足市场对新鲜、先进解决方案的需求。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为了建立可持续的客户关系，高速压片机项目设定了客户满意度目标。通过提供卓越的产品质量和优质的客户服务，高速压片机项目追求赢得客户的信任和忠诚度，确保他们的满意度达到行业领先水平。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高速压片机项目注重社会责任和可持续发展。通过实施环保、社会责任高速压片机项目，高速压片机项目致力于在经济发展的同时保护环境，促进社会公平，实现可持续经营。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高速压片机项目的团队是实现目标的核心驱动力。因此，高速压片机项目设定了团队发展目标，包括提升团队成员的专业技能、培养领导力，以及搭建协同高效的团队工作氛围。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1360"/>
      <w:r>
        <w:rPr>
          <w:rFonts w:ascii="仿宋" w:eastAsia="仿宋" w:hAnsi="仿宋" w:cs="仿宋" w:hint="eastAsia"/>
          <w:sz w:val="28"/>
          <w:lang w:eastAsia="zh-CN"/>
        </w:rPr>
        <w:t>(三)、高速压片机项目提出的理由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高速压片机项目提出的理由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提出源于对市场机遇的深刻洞察。当前市场中存在的需求缺口和行业发展趋势表明，有巨大的商业机会等待被开发。通过准确捕捉市场机遇，高速压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速压片机项目的理念基于对技术创新的信仰。通过持续的研发和技术投入，高速压片机项目有望推出更具创新性的产品或服务。在科技飞速发展的当下，高速压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提出是为了增强企业的行业竞争力。通过提升产品或服务的质量和独特性，高速压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响应了消费者需求的变化。随着社会和科技的不断发展，消费者对产品和服务的需求也在发生变化。通过深入了解并及时回应消费者的新需求，高速压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高速压片机项目的提出是企业战略发展规划的一部分。在面对日益激烈的市场竞争和不断变化的商业环境中，高速压片机项目作为企业战略的一环，旨在为企业开辟新的增长领域，巩固企业在行业中的地位。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提出不仅仅是基于商业考量，还注重社会责任。通过推出环保、社会责任等方面的高速压片机项目，高速压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https://d.book118.com/128064044000006033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E6FAE"/>
    <w:rsid w:val="0C4E6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6404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2024-01-30T03:54:00Z</dcterms:created>
  <dcterms:modified xsi:type="dcterms:W3CDTF">2024-01-30T03:55:13Z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D6AA53F6EFA44D758ACCBC05CC28770A_11</vt:lpwstr>
  </property>
  <property fmtid="{D5CDD505-2E9C-101B-9397-08002B2CF9AE}" pid="3" name="KSOProductBuildVer">
    <vt:lpwstr>2052-12.1.0.16250</vt:lpwstr>
  </property>
</Properties>
</file>