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电子计步器项目规划设计方案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20" w:history="1">
        <w:r>
          <w:rPr>
            <w:rFonts w:ascii="仿宋" w:eastAsia="仿宋" w:hAnsi="仿宋" w:cs="仿宋" w:hint="eastAsia"/>
            <w:lang w:eastAsia="zh-CN"/>
          </w:rPr>
          <w:t>前言</w:t>
        </w:r>
        <w:r>
          <w:tab/>
        </w:r>
        <w:r>
          <w:fldChar w:fldCharType="begin"/>
        </w:r>
        <w:r>
          <w:instrText xml:space="preserve"> PAGEREF _Toc32320 \h </w:instrText>
        </w:r>
        <w:r>
          <w:fldChar w:fldCharType="separate"/>
        </w:r>
        <w:r>
          <w:t>3</w:t>
        </w:r>
        <w:r>
          <w:fldChar w:fldCharType="end"/>
        </w:r>
      </w:hyperlink>
    </w:p>
    <w:p>
      <w:pPr>
        <w:pStyle w:val="TOC1"/>
        <w:tabs>
          <w:tab w:val="right" w:leader="dot" w:pos="8306"/>
        </w:tabs>
      </w:pPr>
      <w:hyperlink w:anchor="_Toc15211" w:history="1">
        <w:r>
          <w:rPr>
            <w:rFonts w:ascii="仿宋" w:eastAsia="仿宋" w:hAnsi="仿宋" w:cs="仿宋" w:hint="eastAsia"/>
            <w:lang w:eastAsia="zh-CN"/>
          </w:rPr>
          <w:t>一、工艺说明</w:t>
        </w:r>
        <w:r>
          <w:tab/>
        </w:r>
        <w:r>
          <w:fldChar w:fldCharType="begin"/>
        </w:r>
        <w:r>
          <w:instrText xml:space="preserve"> PAGEREF _Toc15211 \h </w:instrText>
        </w:r>
        <w:r>
          <w:fldChar w:fldCharType="separate"/>
        </w:r>
        <w:r>
          <w:t>3</w:t>
        </w:r>
        <w:r>
          <w:fldChar w:fldCharType="end"/>
        </w:r>
      </w:hyperlink>
    </w:p>
    <w:p>
      <w:pPr>
        <w:pStyle w:val="TOC2"/>
        <w:tabs>
          <w:tab w:val="right" w:leader="dot" w:pos="8306"/>
        </w:tabs>
      </w:pPr>
      <w:hyperlink w:anchor="_Toc18458" w:history="1">
        <w:r>
          <w:rPr>
            <w:rFonts w:ascii="仿宋" w:eastAsia="仿宋" w:hAnsi="仿宋" w:cs="仿宋" w:hint="eastAsia"/>
            <w:lang w:eastAsia="zh-CN"/>
          </w:rPr>
          <w:t>(一)、技术管理特点</w:t>
        </w:r>
        <w:r>
          <w:tab/>
        </w:r>
        <w:r>
          <w:fldChar w:fldCharType="begin"/>
        </w:r>
        <w:r>
          <w:instrText xml:space="preserve"> PAGEREF _Toc18458 \h </w:instrText>
        </w:r>
        <w:r>
          <w:fldChar w:fldCharType="separate"/>
        </w:r>
        <w:r>
          <w:t>3</w:t>
        </w:r>
        <w:r>
          <w:fldChar w:fldCharType="end"/>
        </w:r>
      </w:hyperlink>
    </w:p>
    <w:p>
      <w:pPr>
        <w:pStyle w:val="TOC2"/>
        <w:tabs>
          <w:tab w:val="right" w:leader="dot" w:pos="8306"/>
        </w:tabs>
      </w:pPr>
      <w:hyperlink w:anchor="_Toc2156" w:history="1">
        <w:r>
          <w:rPr>
            <w:rFonts w:ascii="仿宋" w:eastAsia="仿宋" w:hAnsi="仿宋" w:cs="仿宋" w:hint="eastAsia"/>
            <w:lang w:eastAsia="zh-CN"/>
          </w:rPr>
          <w:t>(二)、电子计步器项目工艺技术设计方案</w:t>
        </w:r>
        <w:r>
          <w:tab/>
        </w:r>
        <w:r>
          <w:fldChar w:fldCharType="begin"/>
        </w:r>
        <w:r>
          <w:instrText xml:space="preserve"> PAGEREF _Toc2156 \h </w:instrText>
        </w:r>
        <w:r>
          <w:fldChar w:fldCharType="separate"/>
        </w:r>
        <w:r>
          <w:t>4</w:t>
        </w:r>
        <w:r>
          <w:fldChar w:fldCharType="end"/>
        </w:r>
      </w:hyperlink>
    </w:p>
    <w:p>
      <w:pPr>
        <w:pStyle w:val="TOC2"/>
        <w:tabs>
          <w:tab w:val="right" w:leader="dot" w:pos="8306"/>
        </w:tabs>
      </w:pPr>
      <w:hyperlink w:anchor="_Toc15236" w:history="1">
        <w:r>
          <w:rPr>
            <w:rFonts w:ascii="仿宋" w:eastAsia="仿宋" w:hAnsi="仿宋" w:cs="仿宋" w:hint="eastAsia"/>
            <w:lang w:eastAsia="zh-CN"/>
          </w:rPr>
          <w:t>(三)、设备选型方案</w:t>
        </w:r>
        <w:r>
          <w:tab/>
        </w:r>
        <w:r>
          <w:fldChar w:fldCharType="begin"/>
        </w:r>
        <w:r>
          <w:instrText xml:space="preserve"> PAGEREF _Toc15236 \h </w:instrText>
        </w:r>
        <w:r>
          <w:fldChar w:fldCharType="separate"/>
        </w:r>
        <w:r>
          <w:t>5</w:t>
        </w:r>
        <w:r>
          <w:fldChar w:fldCharType="end"/>
        </w:r>
      </w:hyperlink>
    </w:p>
    <w:p>
      <w:pPr>
        <w:pStyle w:val="TOC1"/>
        <w:tabs>
          <w:tab w:val="right" w:leader="dot" w:pos="8306"/>
        </w:tabs>
      </w:pPr>
      <w:hyperlink w:anchor="_Toc4221" w:history="1">
        <w:r>
          <w:rPr>
            <w:rFonts w:ascii="仿宋" w:eastAsia="仿宋" w:hAnsi="仿宋" w:cs="仿宋" w:hint="eastAsia"/>
            <w:lang w:eastAsia="zh-CN"/>
          </w:rPr>
          <w:t>二、电子计步器项目选址可行性分析</w:t>
        </w:r>
        <w:r>
          <w:tab/>
        </w:r>
        <w:r>
          <w:fldChar w:fldCharType="begin"/>
        </w:r>
        <w:r>
          <w:instrText xml:space="preserve"> PAGEREF _Toc4221 \h </w:instrText>
        </w:r>
        <w:r>
          <w:fldChar w:fldCharType="separate"/>
        </w:r>
        <w:r>
          <w:t>7</w:t>
        </w:r>
        <w:r>
          <w:fldChar w:fldCharType="end"/>
        </w:r>
      </w:hyperlink>
    </w:p>
    <w:p>
      <w:pPr>
        <w:pStyle w:val="TOC2"/>
        <w:tabs>
          <w:tab w:val="right" w:leader="dot" w:pos="8306"/>
        </w:tabs>
      </w:pPr>
      <w:hyperlink w:anchor="_Toc10113" w:history="1">
        <w:r>
          <w:rPr>
            <w:rFonts w:ascii="仿宋" w:eastAsia="仿宋" w:hAnsi="仿宋" w:cs="仿宋" w:hint="eastAsia"/>
            <w:lang w:eastAsia="zh-CN"/>
          </w:rPr>
          <w:t>(一)、电子计步器项目选址</w:t>
        </w:r>
        <w:r>
          <w:tab/>
        </w:r>
        <w:r>
          <w:fldChar w:fldCharType="begin"/>
        </w:r>
        <w:r>
          <w:instrText xml:space="preserve"> PAGEREF _Toc10113 \h </w:instrText>
        </w:r>
        <w:r>
          <w:fldChar w:fldCharType="separate"/>
        </w:r>
        <w:r>
          <w:t>7</w:t>
        </w:r>
        <w:r>
          <w:fldChar w:fldCharType="end"/>
        </w:r>
      </w:hyperlink>
    </w:p>
    <w:p>
      <w:pPr>
        <w:pStyle w:val="TOC2"/>
        <w:tabs>
          <w:tab w:val="right" w:leader="dot" w:pos="8306"/>
        </w:tabs>
      </w:pPr>
      <w:hyperlink w:anchor="_Toc16024" w:history="1">
        <w:r>
          <w:rPr>
            <w:rFonts w:ascii="仿宋" w:eastAsia="仿宋" w:hAnsi="仿宋" w:cs="仿宋" w:hint="eastAsia"/>
            <w:lang w:eastAsia="zh-CN"/>
          </w:rPr>
          <w:t>(二)、用地控制指标</w:t>
        </w:r>
        <w:r>
          <w:tab/>
        </w:r>
        <w:r>
          <w:fldChar w:fldCharType="begin"/>
        </w:r>
        <w:r>
          <w:instrText xml:space="preserve"> PAGEREF _Toc16024 \h </w:instrText>
        </w:r>
        <w:r>
          <w:fldChar w:fldCharType="separate"/>
        </w:r>
        <w:r>
          <w:t>7</w:t>
        </w:r>
        <w:r>
          <w:fldChar w:fldCharType="end"/>
        </w:r>
      </w:hyperlink>
    </w:p>
    <w:p>
      <w:pPr>
        <w:pStyle w:val="TOC2"/>
        <w:tabs>
          <w:tab w:val="right" w:leader="dot" w:pos="8306"/>
        </w:tabs>
      </w:pPr>
      <w:hyperlink w:anchor="_Toc19224" w:history="1">
        <w:r>
          <w:rPr>
            <w:rFonts w:ascii="仿宋" w:eastAsia="仿宋" w:hAnsi="仿宋" w:cs="仿宋" w:hint="eastAsia"/>
            <w:lang w:eastAsia="zh-CN"/>
          </w:rPr>
          <w:t>(三)、节约用地措施</w:t>
        </w:r>
        <w:r>
          <w:tab/>
        </w:r>
        <w:r>
          <w:fldChar w:fldCharType="begin"/>
        </w:r>
        <w:r>
          <w:instrText xml:space="preserve"> PAGEREF _Toc19224 \h </w:instrText>
        </w:r>
        <w:r>
          <w:fldChar w:fldCharType="separate"/>
        </w:r>
        <w:r>
          <w:t>9</w:t>
        </w:r>
        <w:r>
          <w:fldChar w:fldCharType="end"/>
        </w:r>
      </w:hyperlink>
    </w:p>
    <w:p>
      <w:pPr>
        <w:pStyle w:val="TOC2"/>
        <w:tabs>
          <w:tab w:val="right" w:leader="dot" w:pos="8306"/>
        </w:tabs>
      </w:pPr>
      <w:hyperlink w:anchor="_Toc15804" w:history="1">
        <w:r>
          <w:rPr>
            <w:rFonts w:ascii="仿宋" w:eastAsia="仿宋" w:hAnsi="仿宋" w:cs="仿宋" w:hint="eastAsia"/>
            <w:lang w:eastAsia="zh-CN"/>
          </w:rPr>
          <w:t>(四)、总图布置方案</w:t>
        </w:r>
        <w:r>
          <w:tab/>
        </w:r>
        <w:r>
          <w:fldChar w:fldCharType="begin"/>
        </w:r>
        <w:r>
          <w:instrText xml:space="preserve"> PAGEREF _Toc15804 \h </w:instrText>
        </w:r>
        <w:r>
          <w:fldChar w:fldCharType="separate"/>
        </w:r>
        <w:r>
          <w:t>10</w:t>
        </w:r>
        <w:r>
          <w:fldChar w:fldCharType="end"/>
        </w:r>
      </w:hyperlink>
    </w:p>
    <w:p>
      <w:pPr>
        <w:pStyle w:val="TOC2"/>
        <w:tabs>
          <w:tab w:val="right" w:leader="dot" w:pos="8306"/>
        </w:tabs>
      </w:pPr>
      <w:hyperlink w:anchor="_Toc13594" w:history="1">
        <w:r>
          <w:rPr>
            <w:rFonts w:ascii="仿宋" w:eastAsia="仿宋" w:hAnsi="仿宋" w:cs="仿宋" w:hint="eastAsia"/>
            <w:lang w:eastAsia="zh-CN"/>
          </w:rPr>
          <w:t>(五)、选址综合评价</w:t>
        </w:r>
        <w:r>
          <w:tab/>
        </w:r>
        <w:r>
          <w:fldChar w:fldCharType="begin"/>
        </w:r>
        <w:r>
          <w:instrText xml:space="preserve"> PAGEREF _Toc13594 \h </w:instrText>
        </w:r>
        <w:r>
          <w:fldChar w:fldCharType="separate"/>
        </w:r>
        <w:r>
          <w:t>11</w:t>
        </w:r>
        <w:r>
          <w:fldChar w:fldCharType="end"/>
        </w:r>
      </w:hyperlink>
    </w:p>
    <w:p>
      <w:pPr>
        <w:pStyle w:val="TOC1"/>
        <w:tabs>
          <w:tab w:val="right" w:leader="dot" w:pos="8306"/>
        </w:tabs>
      </w:pPr>
      <w:hyperlink w:anchor="_Toc23060" w:history="1">
        <w:r>
          <w:rPr>
            <w:rFonts w:ascii="仿宋" w:eastAsia="仿宋" w:hAnsi="仿宋" w:cs="仿宋" w:hint="eastAsia"/>
            <w:lang w:eastAsia="zh-CN"/>
          </w:rPr>
          <w:t>三、电子计步器项目概论</w:t>
        </w:r>
        <w:r>
          <w:tab/>
        </w:r>
        <w:r>
          <w:fldChar w:fldCharType="begin"/>
        </w:r>
        <w:r>
          <w:instrText xml:space="preserve"> PAGEREF _Toc23060 \h </w:instrText>
        </w:r>
        <w:r>
          <w:fldChar w:fldCharType="separate"/>
        </w:r>
        <w:r>
          <w:t>12</w:t>
        </w:r>
        <w:r>
          <w:fldChar w:fldCharType="end"/>
        </w:r>
      </w:hyperlink>
    </w:p>
    <w:p>
      <w:pPr>
        <w:pStyle w:val="TOC2"/>
        <w:tabs>
          <w:tab w:val="right" w:leader="dot" w:pos="8306"/>
        </w:tabs>
      </w:pPr>
      <w:hyperlink w:anchor="_Toc7962" w:history="1">
        <w:r>
          <w:rPr>
            <w:rFonts w:ascii="仿宋" w:eastAsia="仿宋" w:hAnsi="仿宋" w:cs="仿宋" w:hint="eastAsia"/>
            <w:lang w:eastAsia="zh-CN"/>
          </w:rPr>
          <w:t>(一)、电子计步器项目概况</w:t>
        </w:r>
        <w:r>
          <w:tab/>
        </w:r>
        <w:r>
          <w:fldChar w:fldCharType="begin"/>
        </w:r>
        <w:r>
          <w:instrText xml:space="preserve"> PAGEREF _Toc7962 \h </w:instrText>
        </w:r>
        <w:r>
          <w:fldChar w:fldCharType="separate"/>
        </w:r>
        <w:r>
          <w:t>12</w:t>
        </w:r>
        <w:r>
          <w:fldChar w:fldCharType="end"/>
        </w:r>
      </w:hyperlink>
    </w:p>
    <w:p>
      <w:pPr>
        <w:pStyle w:val="TOC2"/>
        <w:tabs>
          <w:tab w:val="right" w:leader="dot" w:pos="8306"/>
        </w:tabs>
      </w:pPr>
      <w:hyperlink w:anchor="_Toc29848" w:history="1">
        <w:r>
          <w:rPr>
            <w:rFonts w:ascii="仿宋" w:eastAsia="仿宋" w:hAnsi="仿宋" w:cs="仿宋" w:hint="eastAsia"/>
            <w:lang w:eastAsia="zh-CN"/>
          </w:rPr>
          <w:t>(二)、电子计步器项目目标</w:t>
        </w:r>
        <w:r>
          <w:tab/>
        </w:r>
        <w:r>
          <w:fldChar w:fldCharType="begin"/>
        </w:r>
        <w:r>
          <w:instrText xml:space="preserve"> PAGEREF _Toc29848 \h </w:instrText>
        </w:r>
        <w:r>
          <w:fldChar w:fldCharType="separate"/>
        </w:r>
        <w:r>
          <w:t>14</w:t>
        </w:r>
        <w:r>
          <w:fldChar w:fldCharType="end"/>
        </w:r>
      </w:hyperlink>
    </w:p>
    <w:p>
      <w:pPr>
        <w:pStyle w:val="TOC2"/>
        <w:tabs>
          <w:tab w:val="right" w:leader="dot" w:pos="8306"/>
        </w:tabs>
      </w:pPr>
      <w:hyperlink w:anchor="_Toc1311" w:history="1">
        <w:r>
          <w:rPr>
            <w:rFonts w:ascii="仿宋" w:eastAsia="仿宋" w:hAnsi="仿宋" w:cs="仿宋" w:hint="eastAsia"/>
            <w:lang w:eastAsia="zh-CN"/>
          </w:rPr>
          <w:t>(三)、电子计步器项目提出的理由</w:t>
        </w:r>
        <w:r>
          <w:tab/>
        </w:r>
        <w:r>
          <w:fldChar w:fldCharType="begin"/>
        </w:r>
        <w:r>
          <w:instrText xml:space="preserve"> PAGEREF _Toc1311 \h </w:instrText>
        </w:r>
        <w:r>
          <w:fldChar w:fldCharType="separate"/>
        </w:r>
        <w:r>
          <w:t>15</w:t>
        </w:r>
        <w:r>
          <w:fldChar w:fldCharType="end"/>
        </w:r>
      </w:hyperlink>
    </w:p>
    <w:p>
      <w:pPr>
        <w:pStyle w:val="TOC2"/>
        <w:tabs>
          <w:tab w:val="right" w:leader="dot" w:pos="8306"/>
        </w:tabs>
      </w:pPr>
      <w:hyperlink w:anchor="_Toc25719" w:history="1">
        <w:r>
          <w:rPr>
            <w:rFonts w:ascii="仿宋" w:eastAsia="仿宋" w:hAnsi="仿宋" w:cs="仿宋" w:hint="eastAsia"/>
            <w:lang w:eastAsia="zh-CN"/>
          </w:rPr>
          <w:t>(四)、电子计步器项目意义</w:t>
        </w:r>
        <w:r>
          <w:tab/>
        </w:r>
        <w:r>
          <w:fldChar w:fldCharType="begin"/>
        </w:r>
        <w:r>
          <w:instrText xml:space="preserve"> PAGEREF _Toc25719 \h </w:instrText>
        </w:r>
        <w:r>
          <w:fldChar w:fldCharType="separate"/>
        </w:r>
        <w:r>
          <w:t>17</w:t>
        </w:r>
        <w:r>
          <w:fldChar w:fldCharType="end"/>
        </w:r>
      </w:hyperlink>
    </w:p>
    <w:p>
      <w:pPr>
        <w:pStyle w:val="TOC2"/>
        <w:tabs>
          <w:tab w:val="right" w:leader="dot" w:pos="8306"/>
        </w:tabs>
      </w:pPr>
      <w:hyperlink w:anchor="_Toc2003" w:history="1">
        <w:r>
          <w:rPr>
            <w:rFonts w:ascii="仿宋" w:eastAsia="仿宋" w:hAnsi="仿宋" w:cs="仿宋" w:hint="eastAsia"/>
            <w:lang w:eastAsia="zh-CN"/>
          </w:rPr>
          <w:t>(五)、电子计步器项目背景</w:t>
        </w:r>
        <w:r>
          <w:tab/>
        </w:r>
        <w:r>
          <w:fldChar w:fldCharType="begin"/>
        </w:r>
        <w:r>
          <w:instrText xml:space="preserve"> PAGEREF _Toc2003 \h </w:instrText>
        </w:r>
        <w:r>
          <w:fldChar w:fldCharType="separate"/>
        </w:r>
        <w:r>
          <w:t>18</w:t>
        </w:r>
        <w:r>
          <w:fldChar w:fldCharType="end"/>
        </w:r>
      </w:hyperlink>
    </w:p>
    <w:p>
      <w:pPr>
        <w:pStyle w:val="TOC1"/>
        <w:tabs>
          <w:tab w:val="right" w:leader="dot" w:pos="8306"/>
        </w:tabs>
      </w:pPr>
      <w:hyperlink w:anchor="_Toc15624" w:history="1">
        <w:r>
          <w:rPr>
            <w:rFonts w:ascii="仿宋" w:eastAsia="仿宋" w:hAnsi="仿宋" w:cs="仿宋" w:hint="eastAsia"/>
            <w:lang w:eastAsia="zh-CN"/>
          </w:rPr>
          <w:t>四、电子计步器项目绩效评估</w:t>
        </w:r>
        <w:r>
          <w:tab/>
        </w:r>
        <w:r>
          <w:fldChar w:fldCharType="begin"/>
        </w:r>
        <w:r>
          <w:instrText xml:space="preserve"> PAGEREF _Toc15624 \h </w:instrText>
        </w:r>
        <w:r>
          <w:fldChar w:fldCharType="separate"/>
        </w:r>
        <w:r>
          <w:t>18</w:t>
        </w:r>
        <w:r>
          <w:fldChar w:fldCharType="end"/>
        </w:r>
      </w:hyperlink>
    </w:p>
    <w:p>
      <w:pPr>
        <w:pStyle w:val="TOC2"/>
        <w:tabs>
          <w:tab w:val="right" w:leader="dot" w:pos="8306"/>
        </w:tabs>
      </w:pPr>
      <w:hyperlink w:anchor="_Toc21819" w:history="1">
        <w:r>
          <w:rPr>
            <w:rFonts w:ascii="仿宋" w:eastAsia="仿宋" w:hAnsi="仿宋" w:cs="仿宋" w:hint="eastAsia"/>
            <w:lang w:eastAsia="zh-CN"/>
          </w:rPr>
          <w:t>(一)、绩效评估指标</w:t>
        </w:r>
        <w:r>
          <w:tab/>
        </w:r>
        <w:r>
          <w:fldChar w:fldCharType="begin"/>
        </w:r>
        <w:r>
          <w:instrText xml:space="preserve"> PAGEREF _Toc21819 \h </w:instrText>
        </w:r>
        <w:r>
          <w:fldChar w:fldCharType="separate"/>
        </w:r>
        <w:r>
          <w:t>18</w:t>
        </w:r>
        <w:r>
          <w:fldChar w:fldCharType="end"/>
        </w:r>
      </w:hyperlink>
    </w:p>
    <w:p>
      <w:pPr>
        <w:pStyle w:val="TOC2"/>
        <w:tabs>
          <w:tab w:val="right" w:leader="dot" w:pos="8306"/>
        </w:tabs>
      </w:pPr>
      <w:hyperlink w:anchor="_Toc25626" w:history="1">
        <w:r>
          <w:rPr>
            <w:rFonts w:ascii="仿宋" w:eastAsia="仿宋" w:hAnsi="仿宋" w:cs="仿宋" w:hint="eastAsia"/>
            <w:lang w:eastAsia="zh-CN"/>
          </w:rPr>
          <w:t>(二)、绩效评估方法</w:t>
        </w:r>
        <w:r>
          <w:tab/>
        </w:r>
        <w:r>
          <w:fldChar w:fldCharType="begin"/>
        </w:r>
        <w:r>
          <w:instrText xml:space="preserve"> PAGEREF _Toc25626 \h </w:instrText>
        </w:r>
        <w:r>
          <w:fldChar w:fldCharType="separate"/>
        </w:r>
        <w:r>
          <w:t>20</w:t>
        </w:r>
        <w:r>
          <w:fldChar w:fldCharType="end"/>
        </w:r>
      </w:hyperlink>
    </w:p>
    <w:p>
      <w:pPr>
        <w:pStyle w:val="TOC2"/>
        <w:tabs>
          <w:tab w:val="right" w:leader="dot" w:pos="8306"/>
        </w:tabs>
      </w:pPr>
      <w:hyperlink w:anchor="_Toc29767" w:history="1">
        <w:r>
          <w:rPr>
            <w:rFonts w:ascii="仿宋" w:eastAsia="仿宋" w:hAnsi="仿宋" w:cs="仿宋" w:hint="eastAsia"/>
            <w:lang w:eastAsia="zh-CN"/>
          </w:rPr>
          <w:t>(三)、绩效评估周期</w:t>
        </w:r>
        <w:r>
          <w:tab/>
        </w:r>
        <w:r>
          <w:fldChar w:fldCharType="begin"/>
        </w:r>
        <w:r>
          <w:instrText xml:space="preserve"> PAGEREF _Toc29767 \h </w:instrText>
        </w:r>
        <w:r>
          <w:fldChar w:fldCharType="separate"/>
        </w:r>
        <w:r>
          <w:t>21</w:t>
        </w:r>
        <w:r>
          <w:fldChar w:fldCharType="end"/>
        </w:r>
      </w:hyperlink>
    </w:p>
    <w:p>
      <w:pPr>
        <w:pStyle w:val="TOC1"/>
        <w:tabs>
          <w:tab w:val="right" w:leader="dot" w:pos="8306"/>
        </w:tabs>
      </w:pPr>
      <w:hyperlink w:anchor="_Toc978" w:history="1">
        <w:r>
          <w:rPr>
            <w:rFonts w:ascii="仿宋" w:eastAsia="仿宋" w:hAnsi="仿宋" w:cs="仿宋" w:hint="eastAsia"/>
            <w:lang w:eastAsia="zh-CN"/>
          </w:rPr>
          <w:t>五、电子计步器项目土建工程</w:t>
        </w:r>
        <w:r>
          <w:tab/>
        </w:r>
        <w:r>
          <w:fldChar w:fldCharType="begin"/>
        </w:r>
        <w:r>
          <w:instrText xml:space="preserve"> PAGEREF _Toc978 \h </w:instrText>
        </w:r>
        <w:r>
          <w:fldChar w:fldCharType="separate"/>
        </w:r>
        <w:r>
          <w:t>22</w:t>
        </w:r>
        <w:r>
          <w:fldChar w:fldCharType="end"/>
        </w:r>
      </w:hyperlink>
    </w:p>
    <w:p>
      <w:pPr>
        <w:pStyle w:val="TOC2"/>
        <w:tabs>
          <w:tab w:val="right" w:leader="dot" w:pos="8306"/>
        </w:tabs>
      </w:pPr>
      <w:hyperlink w:anchor="_Toc29106" w:history="1">
        <w:r>
          <w:rPr>
            <w:rFonts w:ascii="仿宋" w:eastAsia="仿宋" w:hAnsi="仿宋" w:cs="仿宋" w:hint="eastAsia"/>
            <w:lang w:eastAsia="zh-CN"/>
          </w:rPr>
          <w:t>(一)、建筑工程设计原则</w:t>
        </w:r>
        <w:r>
          <w:tab/>
        </w:r>
        <w:r>
          <w:fldChar w:fldCharType="begin"/>
        </w:r>
        <w:r>
          <w:instrText xml:space="preserve"> PAGEREF _Toc29106 \h </w:instrText>
        </w:r>
        <w:r>
          <w:fldChar w:fldCharType="separate"/>
        </w:r>
        <w:r>
          <w:t>22</w:t>
        </w:r>
        <w:r>
          <w:fldChar w:fldCharType="end"/>
        </w:r>
      </w:hyperlink>
    </w:p>
    <w:p>
      <w:pPr>
        <w:pStyle w:val="TOC2"/>
        <w:tabs>
          <w:tab w:val="right" w:leader="dot" w:pos="8306"/>
        </w:tabs>
      </w:pPr>
      <w:hyperlink w:anchor="_Toc31869" w:history="1">
        <w:r>
          <w:rPr>
            <w:rFonts w:ascii="仿宋" w:eastAsia="仿宋" w:hAnsi="仿宋" w:cs="仿宋" w:hint="eastAsia"/>
            <w:lang w:eastAsia="zh-CN"/>
          </w:rPr>
          <w:t>(二)、土建工程设计年限及安全等级</w:t>
        </w:r>
        <w:r>
          <w:tab/>
        </w:r>
        <w:r>
          <w:fldChar w:fldCharType="begin"/>
        </w:r>
        <w:r>
          <w:instrText xml:space="preserve"> PAGEREF _Toc31869 \h </w:instrText>
        </w:r>
        <w:r>
          <w:fldChar w:fldCharType="separate"/>
        </w:r>
        <w:r>
          <w:t>23</w:t>
        </w:r>
        <w:r>
          <w:fldChar w:fldCharType="end"/>
        </w:r>
      </w:hyperlink>
    </w:p>
    <w:p>
      <w:pPr>
        <w:pStyle w:val="TOC2"/>
        <w:tabs>
          <w:tab w:val="right" w:leader="dot" w:pos="8306"/>
        </w:tabs>
      </w:pPr>
      <w:hyperlink w:anchor="_Toc8457" w:history="1">
        <w:r>
          <w:rPr>
            <w:rFonts w:ascii="仿宋" w:eastAsia="仿宋" w:hAnsi="仿宋" w:cs="仿宋" w:hint="eastAsia"/>
            <w:lang w:eastAsia="zh-CN"/>
          </w:rPr>
          <w:t>(三)、建筑工程设计总体要求</w:t>
        </w:r>
        <w:r>
          <w:tab/>
        </w:r>
        <w:r>
          <w:fldChar w:fldCharType="begin"/>
        </w:r>
        <w:r>
          <w:instrText xml:space="preserve"> PAGEREF _Toc8457 \h </w:instrText>
        </w:r>
        <w:r>
          <w:fldChar w:fldCharType="separate"/>
        </w:r>
        <w:r>
          <w:t>24</w:t>
        </w:r>
        <w:r>
          <w:fldChar w:fldCharType="end"/>
        </w:r>
      </w:hyperlink>
    </w:p>
    <w:p>
      <w:pPr>
        <w:pStyle w:val="TOC2"/>
        <w:tabs>
          <w:tab w:val="right" w:leader="dot" w:pos="8306"/>
        </w:tabs>
      </w:pPr>
      <w:hyperlink w:anchor="_Toc24071" w:history="1">
        <w:r>
          <w:rPr>
            <w:rFonts w:ascii="仿宋" w:eastAsia="仿宋" w:hAnsi="仿宋" w:cs="仿宋" w:hint="eastAsia"/>
            <w:lang w:eastAsia="zh-CN"/>
          </w:rPr>
          <w:t>(四)、土建工程建设指标</w:t>
        </w:r>
        <w:r>
          <w:tab/>
        </w:r>
        <w:r>
          <w:fldChar w:fldCharType="begin"/>
        </w:r>
        <w:r>
          <w:instrText xml:space="preserve"> PAGEREF _Toc24071 \h </w:instrText>
        </w:r>
        <w:r>
          <w:fldChar w:fldCharType="separate"/>
        </w:r>
        <w:r>
          <w:t>25</w:t>
        </w:r>
        <w:r>
          <w:fldChar w:fldCharType="end"/>
        </w:r>
      </w:hyperlink>
    </w:p>
    <w:p>
      <w:pPr>
        <w:pStyle w:val="TOC1"/>
        <w:tabs>
          <w:tab w:val="right" w:leader="dot" w:pos="8306"/>
        </w:tabs>
      </w:pPr>
      <w:hyperlink w:anchor="_Toc31451" w:history="1">
        <w:r>
          <w:rPr>
            <w:rFonts w:ascii="仿宋" w:eastAsia="仿宋" w:hAnsi="仿宋" w:cs="仿宋" w:hint="eastAsia"/>
            <w:lang w:eastAsia="zh-CN"/>
          </w:rPr>
          <w:t>六、产品规划分析</w:t>
        </w:r>
        <w:r>
          <w:tab/>
        </w:r>
        <w:r>
          <w:fldChar w:fldCharType="begin"/>
        </w:r>
        <w:r>
          <w:instrText xml:space="preserve"> PAGEREF _Toc31451 \h </w:instrText>
        </w:r>
        <w:r>
          <w:fldChar w:fldCharType="separate"/>
        </w:r>
        <w:r>
          <w:t>25</w:t>
        </w:r>
        <w:r>
          <w:fldChar w:fldCharType="end"/>
        </w:r>
      </w:hyperlink>
    </w:p>
    <w:p>
      <w:pPr>
        <w:pStyle w:val="TOC2"/>
        <w:tabs>
          <w:tab w:val="right" w:leader="dot" w:pos="8306"/>
        </w:tabs>
      </w:pPr>
      <w:hyperlink w:anchor="_Toc28135" w:history="1">
        <w:r>
          <w:rPr>
            <w:rFonts w:ascii="仿宋" w:eastAsia="仿宋" w:hAnsi="仿宋" w:cs="仿宋" w:hint="eastAsia"/>
            <w:lang w:eastAsia="zh-CN"/>
          </w:rPr>
          <w:t>(一)、产品规划</w:t>
        </w:r>
        <w:r>
          <w:tab/>
        </w:r>
        <w:r>
          <w:fldChar w:fldCharType="begin"/>
        </w:r>
        <w:r>
          <w:instrText xml:space="preserve"> PAGEREF _Toc28135 \h </w:instrText>
        </w:r>
        <w:r>
          <w:fldChar w:fldCharType="separate"/>
        </w:r>
        <w:r>
          <w:t>25</w:t>
        </w:r>
        <w:r>
          <w:fldChar w:fldCharType="end"/>
        </w:r>
      </w:hyperlink>
    </w:p>
    <w:p>
      <w:pPr>
        <w:pStyle w:val="TOC2"/>
        <w:tabs>
          <w:tab w:val="right" w:leader="dot" w:pos="8306"/>
        </w:tabs>
      </w:pPr>
      <w:hyperlink w:anchor="_Toc10580" w:history="1">
        <w:r>
          <w:rPr>
            <w:rFonts w:ascii="仿宋" w:eastAsia="仿宋" w:hAnsi="仿宋" w:cs="仿宋" w:hint="eastAsia"/>
            <w:lang w:eastAsia="zh-CN"/>
          </w:rPr>
          <w:t>(二)、建设规模</w:t>
        </w:r>
        <w:r>
          <w:tab/>
        </w:r>
        <w:r>
          <w:fldChar w:fldCharType="begin"/>
        </w:r>
        <w:r>
          <w:instrText xml:space="preserve"> PAGEREF _Toc10580 \h </w:instrText>
        </w:r>
        <w:r>
          <w:fldChar w:fldCharType="separate"/>
        </w:r>
        <w:r>
          <w:t>26</w:t>
        </w:r>
        <w:r>
          <w:fldChar w:fldCharType="end"/>
        </w:r>
      </w:hyperlink>
    </w:p>
    <w:p>
      <w:pPr>
        <w:pStyle w:val="TOC1"/>
        <w:tabs>
          <w:tab w:val="right" w:leader="dot" w:pos="8306"/>
        </w:tabs>
      </w:pPr>
      <w:hyperlink w:anchor="_Toc9676" w:history="1">
        <w:r>
          <w:rPr>
            <w:rFonts w:ascii="仿宋" w:eastAsia="仿宋" w:hAnsi="仿宋" w:cs="仿宋" w:hint="eastAsia"/>
            <w:lang w:eastAsia="zh-CN"/>
          </w:rPr>
          <w:t>七、电子计步器项目投资规划</w:t>
        </w:r>
        <w:r>
          <w:tab/>
        </w:r>
        <w:r>
          <w:fldChar w:fldCharType="begin"/>
        </w:r>
        <w:r>
          <w:instrText xml:space="preserve"> PAGEREF _Toc9676 \h </w:instrText>
        </w:r>
        <w:r>
          <w:fldChar w:fldCharType="separate"/>
        </w:r>
        <w:r>
          <w:t>27</w:t>
        </w:r>
        <w:r>
          <w:fldChar w:fldCharType="end"/>
        </w:r>
      </w:hyperlink>
    </w:p>
    <w:p>
      <w:pPr>
        <w:pStyle w:val="TOC2"/>
        <w:tabs>
          <w:tab w:val="right" w:leader="dot" w:pos="8306"/>
        </w:tabs>
      </w:pPr>
      <w:hyperlink w:anchor="_Toc7895" w:history="1">
        <w:r>
          <w:rPr>
            <w:rFonts w:ascii="仿宋" w:eastAsia="仿宋" w:hAnsi="仿宋" w:cs="仿宋" w:hint="eastAsia"/>
            <w:lang w:eastAsia="zh-CN"/>
          </w:rPr>
          <w:t>(一)、电子计步器项目总投资估算</w:t>
        </w:r>
        <w:r>
          <w:tab/>
        </w:r>
        <w:r>
          <w:fldChar w:fldCharType="begin"/>
        </w:r>
        <w:r>
          <w:instrText xml:space="preserve"> PAGEREF _Toc7895 \h </w:instrText>
        </w:r>
        <w:r>
          <w:fldChar w:fldCharType="separate"/>
        </w:r>
        <w:r>
          <w:t>27</w:t>
        </w:r>
        <w:r>
          <w:fldChar w:fldCharType="end"/>
        </w:r>
      </w:hyperlink>
    </w:p>
    <w:p>
      <w:pPr>
        <w:pStyle w:val="TOC2"/>
        <w:tabs>
          <w:tab w:val="right" w:leader="dot" w:pos="8306"/>
        </w:tabs>
      </w:pPr>
      <w:hyperlink w:anchor="_Toc14413" w:history="1">
        <w:r>
          <w:rPr>
            <w:rFonts w:ascii="仿宋" w:eastAsia="仿宋" w:hAnsi="仿宋" w:cs="仿宋" w:hint="eastAsia"/>
            <w:lang w:eastAsia="zh-CN"/>
          </w:rPr>
          <w:t>(二)、资金筹措</w:t>
        </w:r>
        <w:r>
          <w:tab/>
        </w:r>
        <w:r>
          <w:fldChar w:fldCharType="begin"/>
        </w:r>
        <w:r>
          <w:instrText xml:space="preserve"> PAGEREF _Toc14413 \h </w:instrText>
        </w:r>
        <w:r>
          <w:fldChar w:fldCharType="separate"/>
        </w:r>
        <w:r>
          <w:t>28</w:t>
        </w:r>
        <w:r>
          <w:fldChar w:fldCharType="end"/>
        </w:r>
      </w:hyperlink>
    </w:p>
    <w:p>
      <w:pPr>
        <w:pStyle w:val="TOC1"/>
        <w:tabs>
          <w:tab w:val="right" w:leader="dot" w:pos="8306"/>
        </w:tabs>
      </w:pPr>
      <w:hyperlink w:anchor="_Toc11864" w:history="1">
        <w:r>
          <w:rPr>
            <w:rFonts w:ascii="仿宋" w:eastAsia="仿宋" w:hAnsi="仿宋" w:cs="仿宋" w:hint="eastAsia"/>
            <w:lang w:eastAsia="zh-CN"/>
          </w:rPr>
          <w:t>八、生产安全保护</w:t>
        </w:r>
        <w:r>
          <w:tab/>
        </w:r>
        <w:r>
          <w:fldChar w:fldCharType="begin"/>
        </w:r>
        <w:r>
          <w:instrText xml:space="preserve"> PAGEREF _Toc11864 \h </w:instrText>
        </w:r>
        <w:r>
          <w:fldChar w:fldCharType="separate"/>
        </w:r>
        <w:r>
          <w:t>29</w:t>
        </w:r>
        <w:r>
          <w:fldChar w:fldCharType="end"/>
        </w:r>
      </w:hyperlink>
    </w:p>
    <w:p>
      <w:pPr>
        <w:pStyle w:val="TOC2"/>
        <w:tabs>
          <w:tab w:val="right" w:leader="dot" w:pos="8306"/>
        </w:tabs>
      </w:pPr>
      <w:hyperlink w:anchor="_Toc21600" w:history="1">
        <w:r>
          <w:rPr>
            <w:rFonts w:ascii="仿宋" w:eastAsia="仿宋" w:hAnsi="仿宋" w:cs="仿宋" w:hint="eastAsia"/>
            <w:lang w:eastAsia="zh-CN"/>
          </w:rPr>
          <w:t>(一)、消防安全</w:t>
        </w:r>
        <w:r>
          <w:tab/>
        </w:r>
        <w:r>
          <w:fldChar w:fldCharType="begin"/>
        </w:r>
        <w:r>
          <w:instrText xml:space="preserve"> PAGEREF _Toc21600 \h </w:instrText>
        </w:r>
        <w:r>
          <w:fldChar w:fldCharType="separate"/>
        </w:r>
        <w:r>
          <w:t>29</w:t>
        </w:r>
        <w:r>
          <w:fldChar w:fldCharType="end"/>
        </w:r>
      </w:hyperlink>
    </w:p>
    <w:p>
      <w:pPr>
        <w:pStyle w:val="TOC2"/>
        <w:tabs>
          <w:tab w:val="right" w:leader="dot" w:pos="8306"/>
        </w:tabs>
      </w:pPr>
      <w:hyperlink w:anchor="_Toc7037" w:history="1">
        <w:r>
          <w:rPr>
            <w:rFonts w:ascii="仿宋" w:eastAsia="仿宋" w:hAnsi="仿宋" w:cs="仿宋" w:hint="eastAsia"/>
            <w:lang w:eastAsia="zh-CN"/>
          </w:rPr>
          <w:t>(二)、防火防爆总图布置措施</w:t>
        </w:r>
        <w:r>
          <w:tab/>
        </w:r>
        <w:r>
          <w:fldChar w:fldCharType="begin"/>
        </w:r>
        <w:r>
          <w:instrText xml:space="preserve"> PAGEREF _Toc7037 \h </w:instrText>
        </w:r>
        <w:r>
          <w:fldChar w:fldCharType="separate"/>
        </w:r>
        <w:r>
          <w:t>30</w:t>
        </w:r>
        <w:r>
          <w:fldChar w:fldCharType="end"/>
        </w:r>
      </w:hyperlink>
    </w:p>
    <w:p>
      <w:pPr>
        <w:pStyle w:val="TOC2"/>
        <w:tabs>
          <w:tab w:val="right" w:leader="dot" w:pos="8306"/>
        </w:tabs>
      </w:pPr>
      <w:hyperlink w:anchor="_Toc25973" w:history="1">
        <w:r>
          <w:rPr>
            <w:rFonts w:ascii="仿宋" w:eastAsia="仿宋" w:hAnsi="仿宋" w:cs="仿宋" w:hint="eastAsia"/>
            <w:lang w:eastAsia="zh-CN"/>
          </w:rPr>
          <w:t>(三)、自然灾害防范措施</w:t>
        </w:r>
        <w:r>
          <w:tab/>
        </w:r>
        <w:r>
          <w:fldChar w:fldCharType="begin"/>
        </w:r>
        <w:r>
          <w:instrText xml:space="preserve"> PAGEREF _Toc25973 \h </w:instrText>
        </w:r>
        <w:r>
          <w:fldChar w:fldCharType="separate"/>
        </w:r>
        <w:r>
          <w:t>31</w:t>
        </w:r>
        <w:r>
          <w:fldChar w:fldCharType="end"/>
        </w:r>
      </w:hyperlink>
    </w:p>
    <w:p>
      <w:pPr>
        <w:pStyle w:val="TOC2"/>
        <w:tabs>
          <w:tab w:val="right" w:leader="dot" w:pos="8306"/>
        </w:tabs>
      </w:pPr>
      <w:hyperlink w:anchor="_Toc2258" w:history="1">
        <w:r>
          <w:rPr>
            <w:rFonts w:ascii="仿宋" w:eastAsia="仿宋" w:hAnsi="仿宋" w:cs="仿宋" w:hint="eastAsia"/>
            <w:lang w:eastAsia="zh-CN"/>
          </w:rPr>
          <w:t>(四)、安全色及安全标志使用要求</w:t>
        </w:r>
        <w:r>
          <w:tab/>
        </w:r>
        <w:r>
          <w:fldChar w:fldCharType="begin"/>
        </w:r>
        <w:r>
          <w:instrText xml:space="preserve"> PAGEREF _Toc2258 \h </w:instrText>
        </w:r>
        <w:r>
          <w:fldChar w:fldCharType="separate"/>
        </w:r>
        <w:r>
          <w:t>32</w:t>
        </w:r>
        <w:r>
          <w:fldChar w:fldCharType="end"/>
        </w:r>
      </w:hyperlink>
    </w:p>
    <w:p>
      <w:pPr>
        <w:pStyle w:val="TOC2"/>
        <w:tabs>
          <w:tab w:val="right" w:leader="dot" w:pos="8306"/>
        </w:tabs>
      </w:pPr>
      <w:hyperlink w:anchor="_Toc15707" w:history="1">
        <w:r>
          <w:rPr>
            <w:rFonts w:ascii="仿宋" w:eastAsia="仿宋" w:hAnsi="仿宋" w:cs="仿宋" w:hint="eastAsia"/>
            <w:lang w:eastAsia="zh-CN"/>
          </w:rPr>
          <w:t>(五)、防尘防毒措施</w:t>
        </w:r>
        <w:r>
          <w:tab/>
        </w:r>
        <w:r>
          <w:fldChar w:fldCharType="begin"/>
        </w:r>
        <w:r>
          <w:instrText xml:space="preserve"> PAGEREF _Toc15707 \h </w:instrText>
        </w:r>
        <w:r>
          <w:fldChar w:fldCharType="separate"/>
        </w:r>
        <w:r>
          <w:t>33</w:t>
        </w:r>
        <w:r>
          <w:fldChar w:fldCharType="end"/>
        </w:r>
      </w:hyperlink>
    </w:p>
    <w:p>
      <w:pPr>
        <w:pStyle w:val="TOC2"/>
        <w:tabs>
          <w:tab w:val="right" w:leader="dot" w:pos="8306"/>
        </w:tabs>
      </w:pPr>
      <w:hyperlink w:anchor="_Toc7316" w:history="1">
        <w:r>
          <w:rPr>
            <w:rFonts w:ascii="仿宋" w:eastAsia="仿宋" w:hAnsi="仿宋" w:cs="仿宋" w:hint="eastAsia"/>
            <w:lang w:eastAsia="zh-CN"/>
          </w:rPr>
          <w:t>(六)、防静电、触电防护及防雷措施</w:t>
        </w:r>
        <w:r>
          <w:tab/>
        </w:r>
        <w:r>
          <w:fldChar w:fldCharType="begin"/>
        </w:r>
        <w:r>
          <w:instrText xml:space="preserve"> PAGEREF _Toc7316 \h </w:instrText>
        </w:r>
        <w:r>
          <w:fldChar w:fldCharType="separate"/>
        </w:r>
        <w:r>
          <w:t>34</w:t>
        </w:r>
        <w:r>
          <w:fldChar w:fldCharType="end"/>
        </w:r>
      </w:hyperlink>
    </w:p>
    <w:p>
      <w:pPr>
        <w:pStyle w:val="TOC2"/>
        <w:tabs>
          <w:tab w:val="right" w:leader="dot" w:pos="8306"/>
        </w:tabs>
      </w:pPr>
      <w:hyperlink w:anchor="_Toc15964" w:history="1">
        <w:r>
          <w:rPr>
            <w:rFonts w:ascii="仿宋" w:eastAsia="仿宋" w:hAnsi="仿宋" w:cs="仿宋" w:hint="eastAsia"/>
            <w:lang w:eastAsia="zh-CN"/>
          </w:rPr>
          <w:t>(七)、机械设备安全保障措施</w:t>
        </w:r>
        <w:r>
          <w:tab/>
        </w:r>
        <w:r>
          <w:fldChar w:fldCharType="begin"/>
        </w:r>
        <w:r>
          <w:instrText xml:space="preserve"> PAGEREF _Toc15964 \h </w:instrText>
        </w:r>
        <w:r>
          <w:fldChar w:fldCharType="separate"/>
        </w:r>
        <w:r>
          <w:t>35</w:t>
        </w:r>
        <w:r>
          <w:fldChar w:fldCharType="end"/>
        </w:r>
      </w:hyperlink>
    </w:p>
    <w:p>
      <w:pPr>
        <w:pStyle w:val="TOC1"/>
        <w:tabs>
          <w:tab w:val="right" w:leader="dot" w:pos="8306"/>
        </w:tabs>
      </w:pPr>
      <w:hyperlink w:anchor="_Toc14559" w:history="1">
        <w:r>
          <w:rPr>
            <w:rFonts w:ascii="仿宋" w:eastAsia="仿宋" w:hAnsi="仿宋" w:cs="仿宋" w:hint="eastAsia"/>
            <w:lang w:eastAsia="zh-CN"/>
          </w:rPr>
          <w:t>九、电子计步器项目环境影响分析</w:t>
        </w:r>
        <w:r>
          <w:tab/>
        </w:r>
        <w:r>
          <w:fldChar w:fldCharType="begin"/>
        </w:r>
        <w:r>
          <w:instrText xml:space="preserve"> PAGEREF _Toc14559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2" w:history="1">
        <w:r>
          <w:rPr>
            <w:rFonts w:ascii="仿宋" w:eastAsia="仿宋" w:hAnsi="仿宋" w:cs="仿宋" w:hint="eastAsia"/>
            <w:lang w:eastAsia="zh-CN"/>
          </w:rPr>
          <w:t>(一)、建设区域环境质量现状</w:t>
        </w:r>
        <w:r>
          <w:tab/>
        </w:r>
        <w:r>
          <w:fldChar w:fldCharType="begin"/>
        </w:r>
        <w:r>
          <w:instrText xml:space="preserve"> PAGEREF _Toc3892 \h </w:instrText>
        </w:r>
        <w:r>
          <w:fldChar w:fldCharType="separate"/>
        </w:r>
        <w:r>
          <w:t>37</w:t>
        </w:r>
        <w:r>
          <w:fldChar w:fldCharType="end"/>
        </w:r>
      </w:hyperlink>
    </w:p>
    <w:p>
      <w:pPr>
        <w:pStyle w:val="TOC2"/>
        <w:tabs>
          <w:tab w:val="right" w:leader="dot" w:pos="8306"/>
        </w:tabs>
      </w:pPr>
      <w:hyperlink w:anchor="_Toc19013" w:history="1">
        <w:r>
          <w:rPr>
            <w:rFonts w:ascii="仿宋" w:eastAsia="仿宋" w:hAnsi="仿宋" w:cs="仿宋" w:hint="eastAsia"/>
            <w:lang w:eastAsia="zh-CN"/>
          </w:rPr>
          <w:t>(二)、建设期环境保护</w:t>
        </w:r>
        <w:r>
          <w:tab/>
        </w:r>
        <w:r>
          <w:fldChar w:fldCharType="begin"/>
        </w:r>
        <w:r>
          <w:instrText xml:space="preserve"> PAGEREF _Toc19013 \h </w:instrText>
        </w:r>
        <w:r>
          <w:fldChar w:fldCharType="separate"/>
        </w:r>
        <w:r>
          <w:t>38</w:t>
        </w:r>
        <w:r>
          <w:fldChar w:fldCharType="end"/>
        </w:r>
      </w:hyperlink>
    </w:p>
    <w:p>
      <w:pPr>
        <w:pStyle w:val="TOC2"/>
        <w:tabs>
          <w:tab w:val="right" w:leader="dot" w:pos="8306"/>
        </w:tabs>
      </w:pPr>
      <w:hyperlink w:anchor="_Toc28628" w:history="1">
        <w:r>
          <w:rPr>
            <w:rFonts w:ascii="仿宋" w:eastAsia="仿宋" w:hAnsi="仿宋" w:cs="仿宋" w:hint="eastAsia"/>
            <w:lang w:eastAsia="zh-CN"/>
          </w:rPr>
          <w:t>(三)、运营期环境保护</w:t>
        </w:r>
        <w:r>
          <w:tab/>
        </w:r>
        <w:r>
          <w:fldChar w:fldCharType="begin"/>
        </w:r>
        <w:r>
          <w:instrText xml:space="preserve"> PAGEREF _Toc28628 \h </w:instrText>
        </w:r>
        <w:r>
          <w:fldChar w:fldCharType="separate"/>
        </w:r>
        <w:r>
          <w:t>40</w:t>
        </w:r>
        <w:r>
          <w:fldChar w:fldCharType="end"/>
        </w:r>
      </w:hyperlink>
    </w:p>
    <w:p>
      <w:pPr>
        <w:pStyle w:val="TOC2"/>
        <w:tabs>
          <w:tab w:val="right" w:leader="dot" w:pos="8306"/>
        </w:tabs>
      </w:pPr>
      <w:hyperlink w:anchor="_Toc2066" w:history="1">
        <w:r>
          <w:rPr>
            <w:rFonts w:ascii="仿宋" w:eastAsia="仿宋" w:hAnsi="仿宋" w:cs="仿宋" w:hint="eastAsia"/>
            <w:lang w:eastAsia="zh-CN"/>
          </w:rPr>
          <w:t>(四)、电子计步器项目建设对区域经济的影响</w:t>
        </w:r>
        <w:r>
          <w:tab/>
        </w:r>
        <w:r>
          <w:fldChar w:fldCharType="begin"/>
        </w:r>
        <w:r>
          <w:instrText xml:space="preserve"> PAGEREF _Toc2066 \h </w:instrText>
        </w:r>
        <w:r>
          <w:fldChar w:fldCharType="separate"/>
        </w:r>
        <w:r>
          <w:t>41</w:t>
        </w:r>
        <w:r>
          <w:fldChar w:fldCharType="end"/>
        </w:r>
      </w:hyperlink>
    </w:p>
    <w:p>
      <w:pPr>
        <w:pStyle w:val="TOC2"/>
        <w:tabs>
          <w:tab w:val="right" w:leader="dot" w:pos="8306"/>
        </w:tabs>
      </w:pPr>
      <w:hyperlink w:anchor="_Toc15622" w:history="1">
        <w:r>
          <w:rPr>
            <w:rFonts w:ascii="仿宋" w:eastAsia="仿宋" w:hAnsi="仿宋" w:cs="仿宋" w:hint="eastAsia"/>
            <w:lang w:eastAsia="zh-CN"/>
          </w:rPr>
          <w:t>(五)、废弃物处理</w:t>
        </w:r>
        <w:r>
          <w:tab/>
        </w:r>
        <w:r>
          <w:fldChar w:fldCharType="begin"/>
        </w:r>
        <w:r>
          <w:instrText xml:space="preserve"> PAGEREF _Toc15622 \h </w:instrText>
        </w:r>
        <w:r>
          <w:fldChar w:fldCharType="separate"/>
        </w:r>
        <w:r>
          <w:t>43</w:t>
        </w:r>
        <w:r>
          <w:fldChar w:fldCharType="end"/>
        </w:r>
      </w:hyperlink>
    </w:p>
    <w:p>
      <w:pPr>
        <w:pStyle w:val="TOC2"/>
        <w:tabs>
          <w:tab w:val="right" w:leader="dot" w:pos="8306"/>
        </w:tabs>
      </w:pPr>
      <w:hyperlink w:anchor="_Toc7119" w:history="1">
        <w:r>
          <w:rPr>
            <w:rFonts w:ascii="仿宋" w:eastAsia="仿宋" w:hAnsi="仿宋" w:cs="仿宋" w:hint="eastAsia"/>
            <w:lang w:eastAsia="zh-CN"/>
          </w:rPr>
          <w:t>(六)、特殊环境影响分析</w:t>
        </w:r>
        <w:r>
          <w:tab/>
        </w:r>
        <w:r>
          <w:fldChar w:fldCharType="begin"/>
        </w:r>
        <w:r>
          <w:instrText xml:space="preserve"> PAGEREF _Toc7119 \h </w:instrText>
        </w:r>
        <w:r>
          <w:fldChar w:fldCharType="separate"/>
        </w:r>
        <w:r>
          <w:t>44</w:t>
        </w:r>
        <w:r>
          <w:fldChar w:fldCharType="end"/>
        </w:r>
      </w:hyperlink>
    </w:p>
    <w:p>
      <w:pPr>
        <w:pStyle w:val="TOC2"/>
        <w:tabs>
          <w:tab w:val="right" w:leader="dot" w:pos="8306"/>
        </w:tabs>
      </w:pPr>
      <w:hyperlink w:anchor="_Toc25201" w:history="1">
        <w:r>
          <w:rPr>
            <w:rFonts w:ascii="仿宋" w:eastAsia="仿宋" w:hAnsi="仿宋" w:cs="仿宋" w:hint="eastAsia"/>
            <w:lang w:eastAsia="zh-CN"/>
          </w:rPr>
          <w:t>(七)、清洁生产</w:t>
        </w:r>
        <w:r>
          <w:tab/>
        </w:r>
        <w:r>
          <w:fldChar w:fldCharType="begin"/>
        </w:r>
        <w:r>
          <w:instrText xml:space="preserve"> PAGEREF _Toc25201 \h </w:instrText>
        </w:r>
        <w:r>
          <w:fldChar w:fldCharType="separate"/>
        </w:r>
        <w:r>
          <w:t>45</w:t>
        </w:r>
        <w:r>
          <w:fldChar w:fldCharType="end"/>
        </w:r>
      </w:hyperlink>
    </w:p>
    <w:p>
      <w:pPr>
        <w:pStyle w:val="TOC2"/>
        <w:tabs>
          <w:tab w:val="right" w:leader="dot" w:pos="8306"/>
        </w:tabs>
      </w:pPr>
      <w:hyperlink w:anchor="_Toc4548" w:history="1">
        <w:r>
          <w:rPr>
            <w:rFonts w:ascii="仿宋" w:eastAsia="仿宋" w:hAnsi="仿宋" w:cs="仿宋" w:hint="eastAsia"/>
            <w:lang w:eastAsia="zh-CN"/>
          </w:rPr>
          <w:t>(八)、环境保护综合评价</w:t>
        </w:r>
        <w:r>
          <w:tab/>
        </w:r>
        <w:r>
          <w:fldChar w:fldCharType="begin"/>
        </w:r>
        <w:r>
          <w:instrText xml:space="preserve"> PAGEREF _Toc4548 \h </w:instrText>
        </w:r>
        <w:r>
          <w:fldChar w:fldCharType="separate"/>
        </w:r>
        <w:r>
          <w:t>46</w:t>
        </w:r>
        <w:r>
          <w:fldChar w:fldCharType="end"/>
        </w:r>
      </w:hyperlink>
    </w:p>
    <w:p>
      <w:pPr>
        <w:pStyle w:val="TOC1"/>
        <w:tabs>
          <w:tab w:val="right" w:leader="dot" w:pos="8306"/>
        </w:tabs>
      </w:pPr>
      <w:hyperlink w:anchor="_Toc13716" w:history="1">
        <w:r>
          <w:rPr>
            <w:rFonts w:ascii="仿宋" w:eastAsia="仿宋" w:hAnsi="仿宋" w:cs="仿宋" w:hint="eastAsia"/>
            <w:lang w:eastAsia="zh-CN"/>
          </w:rPr>
          <w:t>十、电子计步器项目社会影响</w:t>
        </w:r>
        <w:r>
          <w:tab/>
        </w:r>
        <w:r>
          <w:fldChar w:fldCharType="begin"/>
        </w:r>
        <w:r>
          <w:instrText xml:space="preserve"> PAGEREF _Toc13716 \h </w:instrText>
        </w:r>
        <w:r>
          <w:fldChar w:fldCharType="separate"/>
        </w:r>
        <w:r>
          <w:t>47</w:t>
        </w:r>
        <w:r>
          <w:fldChar w:fldCharType="end"/>
        </w:r>
      </w:hyperlink>
    </w:p>
    <w:p>
      <w:pPr>
        <w:pStyle w:val="TOC2"/>
        <w:tabs>
          <w:tab w:val="right" w:leader="dot" w:pos="8306"/>
        </w:tabs>
      </w:pPr>
      <w:hyperlink w:anchor="_Toc17021" w:history="1">
        <w:r>
          <w:rPr>
            <w:rFonts w:ascii="仿宋" w:eastAsia="仿宋" w:hAnsi="仿宋" w:cs="仿宋" w:hint="eastAsia"/>
            <w:lang w:eastAsia="zh-CN"/>
          </w:rPr>
          <w:t>(一)、社会责任与义务</w:t>
        </w:r>
        <w:r>
          <w:tab/>
        </w:r>
        <w:r>
          <w:fldChar w:fldCharType="begin"/>
        </w:r>
        <w:r>
          <w:instrText xml:space="preserve"> PAGEREF _Toc17021 \h </w:instrText>
        </w:r>
        <w:r>
          <w:fldChar w:fldCharType="separate"/>
        </w:r>
        <w:r>
          <w:t>47</w:t>
        </w:r>
        <w:r>
          <w:fldChar w:fldCharType="end"/>
        </w:r>
      </w:hyperlink>
    </w:p>
    <w:p>
      <w:pPr>
        <w:pStyle w:val="TOC2"/>
        <w:tabs>
          <w:tab w:val="right" w:leader="dot" w:pos="8306"/>
        </w:tabs>
      </w:pPr>
      <w:hyperlink w:anchor="_Toc18854" w:history="1">
        <w:r>
          <w:rPr>
            <w:rFonts w:ascii="仿宋" w:eastAsia="仿宋" w:hAnsi="仿宋" w:cs="仿宋" w:hint="eastAsia"/>
            <w:lang w:eastAsia="zh-CN"/>
          </w:rPr>
          <w:t>(二)、社会参与与沟通</w:t>
        </w:r>
        <w:r>
          <w:tab/>
        </w:r>
        <w:r>
          <w:fldChar w:fldCharType="begin"/>
        </w:r>
        <w:r>
          <w:instrText xml:space="preserve"> PAGEREF _Toc18854 \h </w:instrText>
        </w:r>
        <w:r>
          <w:fldChar w:fldCharType="separate"/>
        </w:r>
        <w:r>
          <w:t>48</w:t>
        </w:r>
        <w:r>
          <w:fldChar w:fldCharType="end"/>
        </w:r>
      </w:hyperlink>
    </w:p>
    <w:p>
      <w:pPr>
        <w:pStyle w:val="TOC1"/>
        <w:tabs>
          <w:tab w:val="right" w:leader="dot" w:pos="8306"/>
        </w:tabs>
      </w:pPr>
      <w:hyperlink w:anchor="_Toc9643" w:history="1">
        <w:r>
          <w:rPr>
            <w:rFonts w:ascii="仿宋" w:eastAsia="仿宋" w:hAnsi="仿宋" w:cs="仿宋" w:hint="eastAsia"/>
            <w:lang w:eastAsia="zh-CN"/>
          </w:rPr>
          <w:t>十一、电子计步器项目经营效益</w:t>
        </w:r>
        <w:r>
          <w:tab/>
        </w:r>
        <w:r>
          <w:fldChar w:fldCharType="begin"/>
        </w:r>
        <w:r>
          <w:instrText xml:space="preserve"> PAGEREF _Toc9643 \h </w:instrText>
        </w:r>
        <w:r>
          <w:fldChar w:fldCharType="separate"/>
        </w:r>
        <w:r>
          <w:t>49</w:t>
        </w:r>
        <w:r>
          <w:fldChar w:fldCharType="end"/>
        </w:r>
      </w:hyperlink>
    </w:p>
    <w:p>
      <w:pPr>
        <w:pStyle w:val="TOC2"/>
        <w:tabs>
          <w:tab w:val="right" w:leader="dot" w:pos="8306"/>
        </w:tabs>
      </w:pPr>
      <w:hyperlink w:anchor="_Toc2954" w:history="1">
        <w:r>
          <w:rPr>
            <w:rFonts w:ascii="仿宋" w:eastAsia="仿宋" w:hAnsi="仿宋" w:cs="仿宋" w:hint="eastAsia"/>
            <w:lang w:eastAsia="zh-CN"/>
          </w:rPr>
          <w:t>(一)、经济评价财务测算</w:t>
        </w:r>
        <w:r>
          <w:tab/>
        </w:r>
        <w:r>
          <w:fldChar w:fldCharType="begin"/>
        </w:r>
        <w:r>
          <w:instrText xml:space="preserve"> PAGEREF _Toc2954 \h </w:instrText>
        </w:r>
        <w:r>
          <w:fldChar w:fldCharType="separate"/>
        </w:r>
        <w:r>
          <w:t>49</w:t>
        </w:r>
        <w:r>
          <w:fldChar w:fldCharType="end"/>
        </w:r>
      </w:hyperlink>
    </w:p>
    <w:p>
      <w:pPr>
        <w:pStyle w:val="TOC2"/>
        <w:tabs>
          <w:tab w:val="right" w:leader="dot" w:pos="8306"/>
        </w:tabs>
      </w:pPr>
      <w:hyperlink w:anchor="_Toc16598" w:history="1">
        <w:r>
          <w:rPr>
            <w:rFonts w:ascii="仿宋" w:eastAsia="仿宋" w:hAnsi="仿宋" w:cs="仿宋" w:hint="eastAsia"/>
            <w:lang w:eastAsia="zh-CN"/>
          </w:rPr>
          <w:t>(二)、电子计步器项目盈利能力分析</w:t>
        </w:r>
        <w:r>
          <w:tab/>
        </w:r>
        <w:r>
          <w:fldChar w:fldCharType="begin"/>
        </w:r>
        <w:r>
          <w:instrText xml:space="preserve"> PAGEREF _Toc16598 \h </w:instrText>
        </w:r>
        <w:r>
          <w:fldChar w:fldCharType="separate"/>
        </w:r>
        <w:r>
          <w:t>50</w:t>
        </w:r>
        <w:r>
          <w:fldChar w:fldCharType="end"/>
        </w:r>
      </w:hyperlink>
    </w:p>
    <w:p>
      <w:pPr>
        <w:pStyle w:val="TOC1"/>
        <w:tabs>
          <w:tab w:val="right" w:leader="dot" w:pos="8306"/>
        </w:tabs>
      </w:pPr>
      <w:hyperlink w:anchor="_Toc11820" w:history="1">
        <w:r>
          <w:rPr>
            <w:rFonts w:ascii="仿宋" w:eastAsia="仿宋" w:hAnsi="仿宋" w:cs="仿宋" w:hint="eastAsia"/>
            <w:lang w:eastAsia="zh-CN"/>
          </w:rPr>
          <w:t>十二、电子计步器项目人力资源管理</w:t>
        </w:r>
        <w:r>
          <w:tab/>
        </w:r>
        <w:r>
          <w:fldChar w:fldCharType="begin"/>
        </w:r>
        <w:r>
          <w:instrText xml:space="preserve"> PAGEREF _Toc11820 \h </w:instrText>
        </w:r>
        <w:r>
          <w:fldChar w:fldCharType="separate"/>
        </w:r>
        <w:r>
          <w:t>51</w:t>
        </w:r>
        <w:r>
          <w:fldChar w:fldCharType="end"/>
        </w:r>
      </w:hyperlink>
    </w:p>
    <w:p>
      <w:pPr>
        <w:pStyle w:val="TOC2"/>
        <w:tabs>
          <w:tab w:val="right" w:leader="dot" w:pos="8306"/>
        </w:tabs>
      </w:pPr>
      <w:hyperlink w:anchor="_Toc14511" w:history="1">
        <w:r>
          <w:rPr>
            <w:rFonts w:ascii="仿宋" w:eastAsia="仿宋" w:hAnsi="仿宋" w:cs="仿宋" w:hint="eastAsia"/>
            <w:lang w:eastAsia="zh-CN"/>
          </w:rPr>
          <w:t>(一)、建立健全的预算管理制度</w:t>
        </w:r>
        <w:r>
          <w:tab/>
        </w:r>
        <w:r>
          <w:fldChar w:fldCharType="begin"/>
        </w:r>
        <w:r>
          <w:instrText xml:space="preserve"> PAGEREF _Toc14511 \h </w:instrText>
        </w:r>
        <w:r>
          <w:fldChar w:fldCharType="separate"/>
        </w:r>
        <w:r>
          <w:t>51</w:t>
        </w:r>
        <w:r>
          <w:fldChar w:fldCharType="end"/>
        </w:r>
      </w:hyperlink>
    </w:p>
    <w:p>
      <w:pPr>
        <w:pStyle w:val="TOC2"/>
        <w:tabs>
          <w:tab w:val="right" w:leader="dot" w:pos="8306"/>
        </w:tabs>
      </w:pPr>
      <w:hyperlink w:anchor="_Toc29446" w:history="1">
        <w:r>
          <w:rPr>
            <w:rFonts w:ascii="仿宋" w:eastAsia="仿宋" w:hAnsi="仿宋" w:cs="仿宋" w:hint="eastAsia"/>
            <w:lang w:eastAsia="zh-CN"/>
          </w:rPr>
          <w:t>(二)、加强资金流动监控</w:t>
        </w:r>
        <w:r>
          <w:tab/>
        </w:r>
        <w:r>
          <w:fldChar w:fldCharType="begin"/>
        </w:r>
        <w:r>
          <w:instrText xml:space="preserve"> PAGEREF _Toc29446 \h </w:instrText>
        </w:r>
        <w:r>
          <w:fldChar w:fldCharType="separate"/>
        </w:r>
        <w:r>
          <w:t>53</w:t>
        </w:r>
        <w:r>
          <w:fldChar w:fldCharType="end"/>
        </w:r>
      </w:hyperlink>
    </w:p>
    <w:p>
      <w:pPr>
        <w:pStyle w:val="TOC2"/>
        <w:tabs>
          <w:tab w:val="right" w:leader="dot" w:pos="8306"/>
        </w:tabs>
      </w:pPr>
      <w:hyperlink w:anchor="_Toc531" w:history="1">
        <w:r>
          <w:rPr>
            <w:rFonts w:ascii="仿宋" w:eastAsia="仿宋" w:hAnsi="仿宋" w:cs="仿宋" w:hint="eastAsia"/>
            <w:lang w:eastAsia="zh-CN"/>
          </w:rPr>
          <w:t>(三)、制定完善的风险控制机制</w:t>
        </w:r>
        <w:r>
          <w:tab/>
        </w:r>
        <w:r>
          <w:fldChar w:fldCharType="begin"/>
        </w:r>
        <w:r>
          <w:instrText xml:space="preserve"> PAGEREF _Toc531 \h </w:instrText>
        </w:r>
        <w:r>
          <w:fldChar w:fldCharType="separate"/>
        </w:r>
        <w:r>
          <w:t>54</w:t>
        </w:r>
        <w:r>
          <w:fldChar w:fldCharType="end"/>
        </w:r>
      </w:hyperlink>
    </w:p>
    <w:p>
      <w:pPr>
        <w:pStyle w:val="TOC2"/>
        <w:tabs>
          <w:tab w:val="right" w:leader="dot" w:pos="8306"/>
        </w:tabs>
      </w:pPr>
      <w:hyperlink w:anchor="_Toc30627" w:history="1">
        <w:r>
          <w:rPr>
            <w:rFonts w:ascii="仿宋" w:eastAsia="仿宋" w:hAnsi="仿宋" w:cs="仿宋" w:hint="eastAsia"/>
            <w:lang w:eastAsia="zh-CN"/>
          </w:rPr>
          <w:t>(四)、优化成本管理</w:t>
        </w:r>
        <w:r>
          <w:tab/>
        </w:r>
        <w:r>
          <w:fldChar w:fldCharType="begin"/>
        </w:r>
        <w:r>
          <w:instrText xml:space="preserve"> PAGEREF _Toc30627 \h </w:instrText>
        </w:r>
        <w:r>
          <w:fldChar w:fldCharType="separate"/>
        </w:r>
        <w:r>
          <w:t>55</w:t>
        </w:r>
        <w:r>
          <w:fldChar w:fldCharType="end"/>
        </w:r>
      </w:hyperlink>
    </w:p>
    <w:p>
      <w:pPr>
        <w:pStyle w:val="TOC1"/>
        <w:tabs>
          <w:tab w:val="right" w:leader="dot" w:pos="8306"/>
        </w:tabs>
      </w:pPr>
      <w:hyperlink w:anchor="_Toc22520" w:history="1">
        <w:r>
          <w:rPr>
            <w:rFonts w:ascii="仿宋" w:eastAsia="仿宋" w:hAnsi="仿宋" w:cs="仿宋" w:hint="eastAsia"/>
            <w:lang w:eastAsia="zh-CN"/>
          </w:rPr>
          <w:t>十三、利益相关者分析与沟通计划</w:t>
        </w:r>
        <w:r>
          <w:tab/>
        </w:r>
        <w:r>
          <w:fldChar w:fldCharType="begin"/>
        </w:r>
        <w:r>
          <w:instrText xml:space="preserve"> PAGEREF _Toc22520 \h </w:instrText>
        </w:r>
        <w:r>
          <w:fldChar w:fldCharType="separate"/>
        </w:r>
        <w:r>
          <w:t>57</w:t>
        </w:r>
        <w:r>
          <w:fldChar w:fldCharType="end"/>
        </w:r>
      </w:hyperlink>
    </w:p>
    <w:p>
      <w:pPr>
        <w:pStyle w:val="TOC2"/>
        <w:tabs>
          <w:tab w:val="right" w:leader="dot" w:pos="8306"/>
        </w:tabs>
      </w:pPr>
      <w:hyperlink w:anchor="_Toc14422" w:history="1">
        <w:r>
          <w:rPr>
            <w:rFonts w:ascii="仿宋" w:eastAsia="仿宋" w:hAnsi="仿宋" w:cs="仿宋" w:hint="eastAsia"/>
            <w:lang w:eastAsia="zh-CN"/>
          </w:rPr>
          <w:t>(一)、利益相关者分析</w:t>
        </w:r>
        <w:r>
          <w:tab/>
        </w:r>
        <w:r>
          <w:fldChar w:fldCharType="begin"/>
        </w:r>
        <w:r>
          <w:instrText xml:space="preserve"> PAGEREF _Toc14422 \h </w:instrText>
        </w:r>
        <w:r>
          <w:fldChar w:fldCharType="separate"/>
        </w:r>
        <w:r>
          <w:t>57</w:t>
        </w:r>
        <w:r>
          <w:fldChar w:fldCharType="end"/>
        </w:r>
      </w:hyperlink>
    </w:p>
    <w:p>
      <w:pPr>
        <w:pStyle w:val="TOC2"/>
        <w:tabs>
          <w:tab w:val="right" w:leader="dot" w:pos="8306"/>
        </w:tabs>
      </w:pPr>
      <w:hyperlink w:anchor="_Toc1494" w:history="1">
        <w:r>
          <w:rPr>
            <w:rFonts w:ascii="仿宋" w:eastAsia="仿宋" w:hAnsi="仿宋" w:cs="仿宋" w:hint="eastAsia"/>
            <w:lang w:eastAsia="zh-CN"/>
          </w:rPr>
          <w:t>(二)、沟通计划</w:t>
        </w:r>
        <w:r>
          <w:tab/>
        </w:r>
        <w:r>
          <w:fldChar w:fldCharType="begin"/>
        </w:r>
        <w:r>
          <w:instrText xml:space="preserve"> PAGEREF _Toc1494 \h </w:instrText>
        </w:r>
        <w:r>
          <w:fldChar w:fldCharType="separate"/>
        </w:r>
        <w:r>
          <w:t>58</w:t>
        </w:r>
        <w:r>
          <w:fldChar w:fldCharType="end"/>
        </w:r>
      </w:hyperlink>
    </w:p>
    <w:p>
      <w:pPr>
        <w:pStyle w:val="TOC1"/>
        <w:tabs>
          <w:tab w:val="right" w:leader="dot" w:pos="8306"/>
        </w:tabs>
      </w:pPr>
      <w:hyperlink w:anchor="_Toc14716" w:history="1">
        <w:r>
          <w:rPr>
            <w:rFonts w:ascii="仿宋" w:eastAsia="仿宋" w:hAnsi="仿宋" w:cs="仿宋" w:hint="eastAsia"/>
            <w:lang w:eastAsia="zh-CN"/>
          </w:rPr>
          <w:t>十四、风险识别与分类</w:t>
        </w:r>
        <w:r>
          <w:tab/>
        </w:r>
        <w:r>
          <w:fldChar w:fldCharType="begin"/>
        </w:r>
        <w:r>
          <w:instrText xml:space="preserve"> PAGEREF _Toc14716 \h </w:instrText>
        </w:r>
        <w:r>
          <w:fldChar w:fldCharType="separate"/>
        </w:r>
        <w:r>
          <w:t>59</w:t>
        </w:r>
        <w:r>
          <w:fldChar w:fldCharType="end"/>
        </w:r>
      </w:hyperlink>
    </w:p>
    <w:p>
      <w:pPr>
        <w:pStyle w:val="TOC2"/>
        <w:tabs>
          <w:tab w:val="right" w:leader="dot" w:pos="8306"/>
        </w:tabs>
      </w:pPr>
      <w:hyperlink w:anchor="_Toc21068" w:history="1">
        <w:r>
          <w:rPr>
            <w:rFonts w:ascii="仿宋" w:eastAsia="仿宋" w:hAnsi="仿宋" w:cs="仿宋" w:hint="eastAsia"/>
            <w:lang w:eastAsia="zh-CN"/>
          </w:rPr>
          <w:t>(一)、风险识别</w:t>
        </w:r>
        <w:r>
          <w:tab/>
        </w:r>
        <w:r>
          <w:fldChar w:fldCharType="begin"/>
        </w:r>
        <w:r>
          <w:instrText xml:space="preserve"> PAGEREF _Toc21068 \h </w:instrText>
        </w:r>
        <w:r>
          <w:fldChar w:fldCharType="separate"/>
        </w:r>
        <w:r>
          <w:t>59</w:t>
        </w:r>
        <w:r>
          <w:fldChar w:fldCharType="end"/>
        </w:r>
      </w:hyperlink>
    </w:p>
    <w:p>
      <w:pPr>
        <w:pStyle w:val="TOC2"/>
        <w:tabs>
          <w:tab w:val="right" w:leader="dot" w:pos="8306"/>
        </w:tabs>
      </w:pPr>
      <w:hyperlink w:anchor="_Toc5124" w:history="1">
        <w:r>
          <w:rPr>
            <w:rFonts w:ascii="仿宋" w:eastAsia="仿宋" w:hAnsi="仿宋" w:cs="仿宋" w:hint="eastAsia"/>
            <w:lang w:eastAsia="zh-CN"/>
          </w:rPr>
          <w:t>(二)、风险分类</w:t>
        </w:r>
        <w:r>
          <w:tab/>
        </w:r>
        <w:r>
          <w:fldChar w:fldCharType="begin"/>
        </w:r>
        <w:r>
          <w:instrText xml:space="preserve"> PAGEREF _Toc5124 \h </w:instrText>
        </w:r>
        <w:r>
          <w:fldChar w:fldCharType="separate"/>
        </w:r>
        <w:r>
          <w:t>60</w:t>
        </w:r>
        <w:r>
          <w:fldChar w:fldCharType="end"/>
        </w:r>
      </w:hyperlink>
    </w:p>
    <w:p>
      <w:pPr>
        <w:pStyle w:val="TOC1"/>
        <w:tabs>
          <w:tab w:val="right" w:leader="dot" w:pos="8306"/>
        </w:tabs>
      </w:pPr>
      <w:hyperlink w:anchor="_Toc29720" w:history="1">
        <w:r>
          <w:rPr>
            <w:rFonts w:ascii="仿宋" w:eastAsia="仿宋" w:hAnsi="仿宋" w:cs="仿宋" w:hint="eastAsia"/>
            <w:lang w:eastAsia="zh-CN"/>
          </w:rPr>
          <w:t>十五、营销与推广策略</w:t>
        </w:r>
        <w:r>
          <w:tab/>
        </w:r>
        <w:r>
          <w:fldChar w:fldCharType="begin"/>
        </w:r>
        <w:r>
          <w:instrText xml:space="preserve"> PAGEREF _Toc29720 \h </w:instrText>
        </w:r>
        <w:r>
          <w:fldChar w:fldCharType="separate"/>
        </w:r>
        <w:r>
          <w:t>62</w:t>
        </w:r>
        <w:r>
          <w:fldChar w:fldCharType="end"/>
        </w:r>
      </w:hyperlink>
    </w:p>
    <w:p>
      <w:pPr>
        <w:pStyle w:val="TOC2"/>
        <w:tabs>
          <w:tab w:val="right" w:leader="dot" w:pos="8306"/>
        </w:tabs>
      </w:pPr>
      <w:hyperlink w:anchor="_Toc18198" w:history="1">
        <w:r>
          <w:rPr>
            <w:rFonts w:ascii="仿宋" w:eastAsia="仿宋" w:hAnsi="仿宋" w:cs="仿宋" w:hint="eastAsia"/>
            <w:lang w:eastAsia="zh-CN"/>
          </w:rPr>
          <w:t>(一)、产品/服务定位与特点</w:t>
        </w:r>
        <w:r>
          <w:tab/>
        </w:r>
        <w:r>
          <w:fldChar w:fldCharType="begin"/>
        </w:r>
        <w:r>
          <w:instrText xml:space="preserve"> PAGEREF _Toc18198 \h </w:instrText>
        </w:r>
        <w:r>
          <w:fldChar w:fldCharType="separate"/>
        </w:r>
        <w:r>
          <w:t>62</w:t>
        </w:r>
        <w:r>
          <w:fldChar w:fldCharType="end"/>
        </w:r>
      </w:hyperlink>
    </w:p>
    <w:p>
      <w:pPr>
        <w:pStyle w:val="TOC2"/>
        <w:tabs>
          <w:tab w:val="right" w:leader="dot" w:pos="8306"/>
        </w:tabs>
      </w:pPr>
      <w:hyperlink w:anchor="_Toc2968" w:history="1">
        <w:r>
          <w:rPr>
            <w:rFonts w:ascii="仿宋" w:eastAsia="仿宋" w:hAnsi="仿宋" w:cs="仿宋" w:hint="eastAsia"/>
            <w:lang w:eastAsia="zh-CN"/>
          </w:rPr>
          <w:t>(二)、市场定位与竞争分析</w:t>
        </w:r>
        <w:r>
          <w:tab/>
        </w:r>
        <w:r>
          <w:fldChar w:fldCharType="begin"/>
        </w:r>
        <w:r>
          <w:instrText xml:space="preserve"> PAGEREF _Toc2968 \h </w:instrText>
        </w:r>
        <w:r>
          <w:fldChar w:fldCharType="separate"/>
        </w:r>
        <w:r>
          <w:t>63</w:t>
        </w:r>
        <w:r>
          <w:fldChar w:fldCharType="end"/>
        </w:r>
      </w:hyperlink>
    </w:p>
    <w:p>
      <w:pPr>
        <w:pStyle w:val="TOC2"/>
        <w:tabs>
          <w:tab w:val="right" w:leader="dot" w:pos="8306"/>
        </w:tabs>
      </w:pPr>
      <w:hyperlink w:anchor="_Toc15" w:history="1">
        <w:r>
          <w:rPr>
            <w:rFonts w:ascii="仿宋" w:eastAsia="仿宋" w:hAnsi="仿宋" w:cs="仿宋" w:hint="eastAsia"/>
            <w:lang w:eastAsia="zh-CN"/>
          </w:rPr>
          <w:t>(三)、营销渠道与策略</w:t>
        </w:r>
        <w:r>
          <w:tab/>
        </w:r>
        <w:r>
          <w:fldChar w:fldCharType="begin"/>
        </w:r>
        <w:r>
          <w:instrText xml:space="preserve"> PAGEREF _Toc15 \h </w:instrText>
        </w:r>
        <w:r>
          <w:fldChar w:fldCharType="separate"/>
        </w:r>
        <w:r>
          <w:t>65</w:t>
        </w:r>
        <w:r>
          <w:fldChar w:fldCharType="end"/>
        </w:r>
      </w:hyperlink>
    </w:p>
    <w:p>
      <w:pPr>
        <w:pStyle w:val="TOC2"/>
        <w:tabs>
          <w:tab w:val="right" w:leader="dot" w:pos="8306"/>
        </w:tabs>
      </w:pPr>
      <w:hyperlink w:anchor="_Toc11619" w:history="1">
        <w:r>
          <w:rPr>
            <w:rFonts w:ascii="仿宋" w:eastAsia="仿宋" w:hAnsi="仿宋" w:cs="仿宋" w:hint="eastAsia"/>
            <w:lang w:eastAsia="zh-CN"/>
          </w:rPr>
          <w:t>(四)、推广与宣传活动</w:t>
        </w:r>
        <w:r>
          <w:tab/>
        </w:r>
        <w:r>
          <w:fldChar w:fldCharType="begin"/>
        </w:r>
        <w:r>
          <w:instrText xml:space="preserve"> PAGEREF _Toc11619 \h </w:instrText>
        </w:r>
        <w:r>
          <w:fldChar w:fldCharType="separate"/>
        </w:r>
        <w:r>
          <w:t>66</w:t>
        </w:r>
        <w:r>
          <w:fldChar w:fldCharType="end"/>
        </w:r>
      </w:hyperlink>
    </w:p>
    <w:p>
      <w:pPr>
        <w:pStyle w:val="TOC1"/>
        <w:tabs>
          <w:tab w:val="right" w:leader="dot" w:pos="8306"/>
        </w:tabs>
      </w:pPr>
      <w:hyperlink w:anchor="_Toc21287" w:history="1">
        <w:r>
          <w:rPr>
            <w:rFonts w:ascii="仿宋" w:eastAsia="仿宋" w:hAnsi="仿宋" w:cs="仿宋" w:hint="eastAsia"/>
            <w:lang w:eastAsia="zh-CN"/>
          </w:rPr>
          <w:t>十六、电子计步器项目实施时间节点</w:t>
        </w:r>
        <w:r>
          <w:tab/>
        </w:r>
        <w:r>
          <w:fldChar w:fldCharType="begin"/>
        </w:r>
        <w:r>
          <w:instrText xml:space="preserve"> PAGEREF _Toc21287 \h </w:instrText>
        </w:r>
        <w:r>
          <w:fldChar w:fldCharType="separate"/>
        </w:r>
        <w:r>
          <w:t>71</w:t>
        </w:r>
        <w:r>
          <w:fldChar w:fldCharType="end"/>
        </w:r>
      </w:hyperlink>
    </w:p>
    <w:p>
      <w:pPr>
        <w:pStyle w:val="TOC2"/>
        <w:tabs>
          <w:tab w:val="right" w:leader="dot" w:pos="8306"/>
        </w:tabs>
      </w:pPr>
      <w:hyperlink w:anchor="_Toc11980" w:history="1">
        <w:r>
          <w:rPr>
            <w:rFonts w:ascii="仿宋" w:eastAsia="仿宋" w:hAnsi="仿宋" w:cs="仿宋" w:hint="eastAsia"/>
            <w:lang w:eastAsia="zh-CN"/>
          </w:rPr>
          <w:t>(一)、电子计步器项目启动阶段时间节点</w:t>
        </w:r>
        <w:r>
          <w:tab/>
        </w:r>
        <w:r>
          <w:fldChar w:fldCharType="begin"/>
        </w:r>
        <w:r>
          <w:instrText xml:space="preserve"> PAGEREF _Toc11980 \h </w:instrText>
        </w:r>
        <w:r>
          <w:fldChar w:fldCharType="separate"/>
        </w:r>
        <w:r>
          <w:t>71</w:t>
        </w:r>
        <w:r>
          <w:fldChar w:fldCharType="end"/>
        </w:r>
      </w:hyperlink>
    </w:p>
    <w:p>
      <w:pPr>
        <w:pStyle w:val="TOC2"/>
        <w:tabs>
          <w:tab w:val="right" w:leader="dot" w:pos="8306"/>
        </w:tabs>
      </w:pPr>
      <w:hyperlink w:anchor="_Toc29308" w:history="1">
        <w:r>
          <w:rPr>
            <w:rFonts w:ascii="仿宋" w:eastAsia="仿宋" w:hAnsi="仿宋" w:cs="仿宋" w:hint="eastAsia"/>
            <w:lang w:eastAsia="zh-CN"/>
          </w:rPr>
          <w:t>(二)、电子计步器项目执行阶段时间节点</w:t>
        </w:r>
        <w:r>
          <w:tab/>
        </w:r>
        <w:r>
          <w:fldChar w:fldCharType="begin"/>
        </w:r>
        <w:r>
          <w:instrText xml:space="preserve"> PAGEREF _Toc29308 \h </w:instrText>
        </w:r>
        <w:r>
          <w:fldChar w:fldCharType="separate"/>
        </w:r>
        <w:r>
          <w:t>72</w:t>
        </w:r>
        <w:r>
          <w:fldChar w:fldCharType="end"/>
        </w:r>
      </w:hyperlink>
    </w:p>
    <w:p>
      <w:pPr>
        <w:pStyle w:val="TOC2"/>
        <w:tabs>
          <w:tab w:val="right" w:leader="dot" w:pos="8306"/>
        </w:tabs>
      </w:pPr>
      <w:hyperlink w:anchor="_Toc11074" w:history="1">
        <w:r>
          <w:rPr>
            <w:rFonts w:ascii="仿宋" w:eastAsia="仿宋" w:hAnsi="仿宋" w:cs="仿宋" w:hint="eastAsia"/>
            <w:lang w:eastAsia="zh-CN"/>
          </w:rPr>
          <w:t>(三)、电子计步器项目完成阶段时间节点</w:t>
        </w:r>
        <w:r>
          <w:tab/>
        </w:r>
        <w:r>
          <w:fldChar w:fldCharType="begin"/>
        </w:r>
        <w:r>
          <w:instrText xml:space="preserve"> PAGEREF _Toc11074 \h </w:instrText>
        </w:r>
        <w:r>
          <w:fldChar w:fldCharType="separate"/>
        </w:r>
        <w:r>
          <w:t>73</w:t>
        </w:r>
        <w:r>
          <w:fldChar w:fldCharType="end"/>
        </w:r>
      </w:hyperlink>
    </w:p>
    <w:p>
      <w:pPr>
        <w:pStyle w:val="TOC1"/>
        <w:tabs>
          <w:tab w:val="right" w:leader="dot" w:pos="8306"/>
        </w:tabs>
      </w:pPr>
      <w:hyperlink w:anchor="_Toc7774" w:history="1">
        <w:r>
          <w:rPr>
            <w:rFonts w:ascii="仿宋" w:eastAsia="仿宋" w:hAnsi="仿宋" w:cs="仿宋" w:hint="eastAsia"/>
            <w:lang w:eastAsia="zh-CN"/>
          </w:rPr>
          <w:t>十七、质量管理体系</w:t>
        </w:r>
        <w:r>
          <w:tab/>
        </w:r>
        <w:r>
          <w:fldChar w:fldCharType="begin"/>
        </w:r>
        <w:r>
          <w:instrText xml:space="preserve"> PAGEREF _Toc7774 \h </w:instrText>
        </w:r>
        <w:r>
          <w:fldChar w:fldCharType="separate"/>
        </w:r>
        <w:r>
          <w:t>74</w:t>
        </w:r>
        <w:r>
          <w:fldChar w:fldCharType="end"/>
        </w:r>
      </w:hyperlink>
    </w:p>
    <w:p>
      <w:pPr>
        <w:pStyle w:val="TOC2"/>
        <w:tabs>
          <w:tab w:val="right" w:leader="dot" w:pos="8306"/>
        </w:tabs>
      </w:pPr>
      <w:hyperlink w:anchor="_Toc12780" w:history="1">
        <w:r>
          <w:rPr>
            <w:rFonts w:ascii="仿宋" w:eastAsia="仿宋" w:hAnsi="仿宋" w:cs="仿宋" w:hint="eastAsia"/>
            <w:lang w:eastAsia="zh-CN"/>
          </w:rPr>
          <w:t>(一)、质量目标与方针</w:t>
        </w:r>
        <w:r>
          <w:tab/>
        </w:r>
        <w:r>
          <w:fldChar w:fldCharType="begin"/>
        </w:r>
        <w:r>
          <w:instrText xml:space="preserve"> PAGEREF _Toc12780 \h </w:instrText>
        </w:r>
        <w:r>
          <w:fldChar w:fldCharType="separate"/>
        </w:r>
        <w:r>
          <w:t>74</w:t>
        </w:r>
        <w:r>
          <w:fldChar w:fldCharType="end"/>
        </w:r>
      </w:hyperlink>
    </w:p>
    <w:p>
      <w:pPr>
        <w:pStyle w:val="TOC2"/>
        <w:tabs>
          <w:tab w:val="right" w:leader="dot" w:pos="8306"/>
        </w:tabs>
      </w:pPr>
      <w:hyperlink w:anchor="_Toc8461" w:history="1">
        <w:r>
          <w:rPr>
            <w:rFonts w:ascii="仿宋" w:eastAsia="仿宋" w:hAnsi="仿宋" w:cs="仿宋" w:hint="eastAsia"/>
            <w:lang w:eastAsia="zh-CN"/>
          </w:rPr>
          <w:t>(二)、质量管理责任</w:t>
        </w:r>
        <w:r>
          <w:tab/>
        </w:r>
        <w:r>
          <w:fldChar w:fldCharType="begin"/>
        </w:r>
        <w:r>
          <w:instrText xml:space="preserve"> PAGEREF _Toc8461 \h </w:instrText>
        </w:r>
        <w:r>
          <w:fldChar w:fldCharType="separate"/>
        </w:r>
        <w:r>
          <w:t>75</w:t>
        </w:r>
        <w:r>
          <w:fldChar w:fldCharType="end"/>
        </w:r>
      </w:hyperlink>
    </w:p>
    <w:p>
      <w:pPr>
        <w:pStyle w:val="TOC2"/>
        <w:tabs>
          <w:tab w:val="right" w:leader="dot" w:pos="8306"/>
        </w:tabs>
      </w:pPr>
      <w:hyperlink w:anchor="_Toc17655" w:history="1">
        <w:r>
          <w:rPr>
            <w:rFonts w:ascii="仿宋" w:eastAsia="仿宋" w:hAnsi="仿宋" w:cs="仿宋" w:hint="eastAsia"/>
            <w:lang w:eastAsia="zh-CN"/>
          </w:rPr>
          <w:t>(三)、质量管理体系文件</w:t>
        </w:r>
        <w:r>
          <w:tab/>
        </w:r>
        <w:r>
          <w:fldChar w:fldCharType="begin"/>
        </w:r>
        <w:r>
          <w:instrText xml:space="preserve"> PAGEREF _Toc17655 \h </w:instrText>
        </w:r>
        <w:r>
          <w:fldChar w:fldCharType="separate"/>
        </w:r>
        <w:r>
          <w:t>77</w:t>
        </w:r>
        <w:r>
          <w:fldChar w:fldCharType="end"/>
        </w:r>
      </w:hyperlink>
    </w:p>
    <w:p>
      <w:pPr>
        <w:pStyle w:val="TOC2"/>
        <w:tabs>
          <w:tab w:val="right" w:leader="dot" w:pos="8306"/>
        </w:tabs>
      </w:pPr>
      <w:hyperlink w:anchor="_Toc31047" w:history="1">
        <w:r>
          <w:rPr>
            <w:rFonts w:ascii="仿宋" w:eastAsia="仿宋" w:hAnsi="仿宋" w:cs="仿宋" w:hint="eastAsia"/>
            <w:lang w:eastAsia="zh-CN"/>
          </w:rPr>
          <w:t>(四)、质量培训与教育</w:t>
        </w:r>
        <w:r>
          <w:tab/>
        </w:r>
        <w:r>
          <w:fldChar w:fldCharType="begin"/>
        </w:r>
        <w:r>
          <w:instrText xml:space="preserve"> PAGEREF _Toc31047 \h </w:instrText>
        </w:r>
        <w:r>
          <w:fldChar w:fldCharType="separate"/>
        </w:r>
        <w:r>
          <w:t>79</w:t>
        </w:r>
        <w:r>
          <w:fldChar w:fldCharType="end"/>
        </w:r>
      </w:hyperlink>
    </w:p>
    <w:p>
      <w:pPr>
        <w:pStyle w:val="TOC2"/>
        <w:tabs>
          <w:tab w:val="right" w:leader="dot" w:pos="8306"/>
        </w:tabs>
      </w:pPr>
      <w:hyperlink w:anchor="_Toc24676" w:history="1">
        <w:r>
          <w:rPr>
            <w:rFonts w:ascii="仿宋" w:eastAsia="仿宋" w:hAnsi="仿宋" w:cs="仿宋" w:hint="eastAsia"/>
            <w:lang w:eastAsia="zh-CN"/>
          </w:rPr>
          <w:t>(五)、质量审核与评价</w:t>
        </w:r>
        <w:r>
          <w:tab/>
        </w:r>
        <w:r>
          <w:fldChar w:fldCharType="begin"/>
        </w:r>
        <w:r>
          <w:instrText xml:space="preserve"> PAGEREF _Toc24676 \h </w:instrText>
        </w:r>
        <w:r>
          <w:fldChar w:fldCharType="separate"/>
        </w:r>
        <w:r>
          <w:t>80</w:t>
        </w:r>
        <w:r>
          <w:fldChar w:fldCharType="end"/>
        </w:r>
      </w:hyperlink>
    </w:p>
    <w:p>
      <w:pPr>
        <w:pStyle w:val="TOC2"/>
        <w:tabs>
          <w:tab w:val="right" w:leader="dot" w:pos="8306"/>
        </w:tabs>
      </w:pPr>
      <w:hyperlink w:anchor="_Toc12881" w:history="1">
        <w:r>
          <w:rPr>
            <w:rFonts w:ascii="仿宋" w:eastAsia="仿宋" w:hAnsi="仿宋" w:cs="仿宋" w:hint="eastAsia"/>
            <w:lang w:eastAsia="zh-CN"/>
          </w:rPr>
          <w:t>(六)、不符合与纠正措施</w:t>
        </w:r>
        <w:r>
          <w:tab/>
        </w:r>
        <w:r>
          <w:fldChar w:fldCharType="begin"/>
        </w:r>
        <w:r>
          <w:instrText xml:space="preserve"> PAGEREF _Toc12881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4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技术管理特点体现在其创新导向。通过引入最先进的技术趋势和解决方案，电子计步器项目致力于提升科技含量、提高质量和效率水平。这意味着我们将采用最新的工具和方法，确保电子计步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计步器项目技术管理的显著特征。通过整合不同领域的技术资源，我们实现了跨学科的协同工作。这有助于优化技术架构，提高整体效能。此外，整合性策略还促进了不同技术团队之间的紧密沟通和高效合作，确保电子计步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计步器项目所采用的技术。通过不断优化技术方案，电子计步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计步器项目团队将在电子计步器项目初期识别可能的技术风险，并采取相应的预防和应对措施。通过建立健全的风险评估机制，电子计步器项目能够在实施过程中及时发现并解决潜在的技术问题，保障电子计步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计步器项目中，技术将成为电子计步器项目成功的有力支持。这一深度剖析揭示了技术管理在电子计步器项目实施中的关键作用，为电子计步器项目的技术基础奠定了坚实的基础。</w:t>
      </w:r>
    </w:p>
    <w:p>
      <w:pPr>
        <w:pStyle w:val="Heading2"/>
        <w:ind w:firstLine="560" w:firstLineChars="200"/>
        <w:rPr>
          <w:rFonts w:ascii="仿宋" w:eastAsia="仿宋" w:hAnsi="仿宋" w:cs="仿宋" w:hint="eastAsia"/>
          <w:sz w:val="28"/>
          <w:lang w:eastAsia="zh-CN"/>
        </w:rPr>
      </w:pPr>
      <w:bookmarkStart w:id="4" w:name="_Toc2156"/>
      <w:r>
        <w:rPr>
          <w:rFonts w:ascii="仿宋" w:eastAsia="仿宋" w:hAnsi="仿宋" w:cs="仿宋" w:hint="eastAsia"/>
          <w:sz w:val="28"/>
          <w:lang w:eastAsia="zh-CN"/>
        </w:rPr>
        <w:t>(二)、电子计步器项目工艺技术设计方案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计步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计步器项目将严格按照相关行业规范要求进行组织。通过有效控制产品质量，电子计步器项目将致力于为顾客提供优质的电子计步器项目产品和良好的服务。这体现了电子计步器项目对于生产活动合规性和质量标准的高度重视，为电子计步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计步器项目注重生态效益和清洁生产原则。电子计步器项目建设将紧密结合地方特色经济发展，与社会经济发展规划和区域环境保护规划方案相协调一致。通过与当地区域自然生态系统的结合，电子计步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计步器项目产品具有多样化的客户需求和个性化的特点。因此，电子计步器项目产品规格品种多样，且单批生产数量较小。为满足这一特点，电子计步器项目承办单位将建设先进的柔性制造生产线。通过广泛应用柔性制造技术，电子计步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计步器项目采用的技术具有较高的技术含量和自动化水平，处于国内先进水平。这一技术选用不仅体现了对生产效率、质量和环境友好性的高标准要求，同时为电子计步器项目的可持续发展奠定了坚实的基础。</w:t>
      </w:r>
    </w:p>
    <w:p>
      <w:pPr>
        <w:pStyle w:val="Heading2"/>
        <w:ind w:firstLine="560" w:firstLineChars="200"/>
        <w:rPr>
          <w:rFonts w:ascii="仿宋" w:eastAsia="仿宋" w:hAnsi="仿宋" w:cs="仿宋" w:hint="eastAsia"/>
          <w:sz w:val="28"/>
          <w:lang w:eastAsia="zh-CN"/>
        </w:rPr>
      </w:pPr>
      <w:bookmarkStart w:id="5" w:name="_Toc152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为确保电子计步器项目的高效生产和技术实施，我们制定了一套精心设计的设备选型方案，以满足电子计步器项目生产、质量和环保的要求。该方案的主要特点如下：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计步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针对电子计步器项目产品的多样性和小批量生产的特点，我们将建设柔性制造生产线。通过在设备选型中考虑柔性制造技术，可以灵活应对不同产品规格和生产需求，实现生产线的高度灵活性和适应性。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221"/>
      <w:r>
        <w:rPr>
          <w:rFonts w:ascii="仿宋" w:eastAsia="仿宋" w:hAnsi="仿宋" w:cs="仿宋" w:hint="eastAsia"/>
          <w:sz w:val="28"/>
          <w:lang w:eastAsia="zh-CN"/>
        </w:rPr>
        <w:t>二、电子计步器项目选址可行性分析</w:t>
      </w:r>
      <w:bookmarkEnd w:id="6"/>
    </w:p>
    <w:p>
      <w:pPr>
        <w:pStyle w:val="Heading2"/>
        <w:rPr>
          <w:rFonts w:ascii="仿宋" w:eastAsia="仿宋" w:hAnsi="仿宋" w:cs="仿宋" w:hint="eastAsia"/>
          <w:lang w:eastAsia="zh-CN"/>
        </w:rPr>
      </w:pPr>
      <w:bookmarkStart w:id="7" w:name="_Toc10113"/>
      <w:r>
        <w:rPr>
          <w:rFonts w:ascii="仿宋" w:eastAsia="仿宋" w:hAnsi="仿宋" w:cs="仿宋" w:hint="eastAsia"/>
          <w:lang w:eastAsia="zh-CN"/>
        </w:rPr>
        <w:t>(一)、电子计步器项目选址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该电子计步器项目选址位于XX省XX市XX区XXX街道</w:t>
      </w:r>
    </w:p>
    <w:p>
      <w:pPr>
        <w:pStyle w:val="Heading2"/>
        <w:ind w:firstLine="560" w:firstLineChars="200"/>
        <w:rPr>
          <w:rFonts w:ascii="仿宋" w:eastAsia="仿宋" w:hAnsi="仿宋" w:cs="仿宋" w:hint="eastAsia"/>
          <w:sz w:val="28"/>
          <w:lang w:eastAsia="zh-CN"/>
        </w:rPr>
      </w:pPr>
      <w:bookmarkStart w:id="8" w:name="_Toc1602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电子计步器项目的征地面积将根据电子计步器项目的实际规模和需求进行精确规划。具体面积XXX平方米，旨在确保电子计步器项目不仅能够满足当前的发展需求，还能够预留空间以适应未来的扩展。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净用地面积是在征地面积基础上去除不可利用面积后的实际可开发用地。具体面积XXX平方米，考虑到环保、交通、安全等多方面因素，以确保电子计步器项目在整体利用效率上达到最优。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电子计步器项目计划建设的建筑总规模具体面积XXX平方米。这一规模的确定综合考虑了电子计步器项目的性质、规模，以及城市规划的相关要求，确保建筑布局与周边环境协调一致。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绿地率是电子计步器项目用地中被规划为绿地的比例。具体面积XXX平方米，旨在通过合理规划绿地，改善电子计步器项目周边环境，提升居民生活质量，并符合城市整体绿化规划。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容积率是用地上可以建设的建筑总体积与用地面积之比。具体面积XXX，通过合理的容积率规划，确保电子计步器项目建筑规模与周边环境和谐共生。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计步器项目选址与当地城市规划相一致，具体面积XXX平方米。通过与城市规划部门深入沟通，确保电子计步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计步器项目选址符合当地产业政策，具体面积XXX平方米。这包括电子计步器项目对当地经济的促进作用，以及对相关产业的带动效应，确保电子计步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用地总体要求必须符合环保和可持续发展的原则，具体面积XXX平方米。通过采用绿色建筑设计、节能减排等措施，确保电子计步器项目在建设和运营过程中对环境的影响最小化，达到可持续发展的要求。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确保电子计步器项目选址具备必要的公共设施配套，具体面积XXX平方米。这包括交通便利性、教育、医疗等基础设施，以提高居民生活品质，使得电子计步器项目选址更具吸引力。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考虑用地总体要求对当地社会稳定性的影响，具体面积XXX平方米。通过深入了解当地社区反馈，确保电子计步器项目的选址和建设过程对当地社会和谐稳定产生积极作用。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计步器项目选址不仅符合法规和规划，还在实际操作中具有可行性。这一全面规划将为电子计步器项目的成功实施提供坚实的基础，确保电子计步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22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步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计步器项目的设备规划和空间设计中，我们将采取灵活设备布局的措施。设备布局将根据实际需求进行灵活设计，避免不必要的浪费。通过合理规划设备摆放位置，我们将提高设备的利用率，减少设备间距，以确保电子计步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计步器项目内部引入共享设施的概念，例如共享会议室、办公区等。通过这种方式，我们可以减少对资源的重复建设，提高资源共享效率，从而减小电子计步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80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计步器项目的总图布置中，我们将不同功能区域进行明确的规划，以最大程度满足电子计步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59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计步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电子计步器项目对环境的影响是综合评价的重要因素之一。我们将详细考虑选址周边的自然环境、生态保护区、水源地等情况，确保电子计步器项目的建设和运营对环境影响最小化，并符合当地的环保法规标准。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对选址的评价还需充分考虑当地政府的产业政策和法规。我们将详细了解电子计步器项目所在地的相关政策，确保电子计步器项目的规划和运营与当地法规相符，降低不必要的法律风险。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考虑到社会稳定性对企业运营的重要性，我们将评估选址地区的社会安全情况、劳工关系、社区反馈等方面，以确保电子计步器项目的建设和运营不会受到社会稳定性的负面影响。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最后，我们将综合考虑用地成本，包括土地购置费用、土地开发成本等。通过对用地成本的详细评估，我们能够做出更为精确的经济效益分析，为电子计步器项目的投资决策提供有力支持。</w:t>
      </w:r>
    </w:p>
    <w:p>
      <w:pPr>
        <w:pStyle w:val="Heading1"/>
        <w:ind w:firstLine="560" w:firstLineChars="200"/>
        <w:rPr>
          <w:rFonts w:ascii="仿宋" w:eastAsia="仿宋" w:hAnsi="仿宋" w:cs="仿宋" w:hint="eastAsia"/>
          <w:sz w:val="28"/>
          <w:lang w:eastAsia="zh-CN"/>
        </w:rPr>
      </w:pPr>
      <w:bookmarkStart w:id="12" w:name="_Toc23060"/>
      <w:r>
        <w:rPr>
          <w:rFonts w:ascii="仿宋" w:eastAsia="仿宋" w:hAnsi="仿宋" w:cs="仿宋" w:hint="eastAsia"/>
          <w:sz w:val="28"/>
          <w:lang w:eastAsia="zh-CN"/>
        </w:rPr>
        <w:t>三、电子计步器项目概论</w:t>
      </w:r>
      <w:bookmarkEnd w:id="12"/>
    </w:p>
    <w:p>
      <w:pPr>
        <w:pStyle w:val="Heading2"/>
        <w:rPr>
          <w:rFonts w:ascii="仿宋" w:eastAsia="仿宋" w:hAnsi="仿宋" w:cs="仿宋" w:hint="eastAsia"/>
          <w:lang w:eastAsia="zh-CN"/>
        </w:rPr>
      </w:pPr>
      <w:bookmarkStart w:id="13" w:name="_Toc7962"/>
      <w:r>
        <w:rPr>
          <w:rFonts w:ascii="仿宋" w:eastAsia="仿宋" w:hAnsi="仿宋" w:cs="仿宋" w:hint="eastAsia"/>
          <w:lang w:eastAsia="zh-CN"/>
        </w:rPr>
        <w:t>(一)、电子计步器项目概况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起源追溯至对市场的深入洞察。市场的不断演变与变革为电子计步器项目提供了难得的机遇。当前市场存在的需求缺口和变革的大环境共同构成了电子计步器项目的背景。这个电子计步器项目旨在充分利用市场机遇，填补行业中尚未满足的需求，为客户提供全新的解决方案。市场的变革和需求的增长使得这个电子计步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电子计步器项目名称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正式命名为电子计步器。这个名称不仅仅是一个标识，更代表了电子计步器项目的核心理念和愿景。它蕴含着电子计步器项目所要解决问题的关键字，具有强烈的表达和辨识度，为电子计步器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电子计步器项目目标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核心目标是提供一种全新、高效的解决方案，满足客户日益增长的需求。电子计步器项目追求的不仅仅是满足市场需求，更是在市场中获得卓越的竞争优势。通过不断提升产品或服务的质量和创新水平，电子计步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电子计步器项目范围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全面涵盖了产品研发、制造、市场推广和售后服务，确保从产品设计到最终用户体验的全方位关注。这一全面的电子计步器项目范围是为了确保电子计步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电子计步器项目时间表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电子计步器项目计划在未来18个月内完成，包括研发、测试、市场试点和正式推出等不同阶段。这个时间表的合理设计是为了确保电子计步器项目各个阶段的顺利推进，以便按时交付高质量的成果。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电子计步器项目预算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电子计步器项目总预算估算为XX百万美元，主要分配在研发、市场推广、人员培训和运营等方面。这一充足的预算为电子计步器项目提供了充足的资源，确保电子计步器项目在各个方面都能取得优异的表现。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电子计步器项目风险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可能面临的风险包括市场接受度低、技术难题、竞争激烈等。电子计步器项目团队已经制定了相应的风险应对计划，通过前瞻性的风险管理，确保电子计步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电子计步器项目团队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电子计步器项目汇聚了一支经验丰富、多领域专业素养的核心团队，确保电子计步器项目在各个方面都能拥有高水平的执行力。团队的协同作战是电子计步器项目成功的关键因素之一。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电子计步器项目背景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电子计步器项目的背景根植于市场对更高效、创新产品的渴望，同时也受到科技发展对行业格局的深刻改变的影响。这为电子计步器项目提供了广阔的发展空间和市场需求。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电子计步器项目现状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截至目前，电子计步器项目已完成市场调研和技术验证，取得了初步的成功。这为电子计步器项目在未来的发展奠定了坚实的基础，为更远大的目标打下了坚实的基石。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848"/>
      <w:r>
        <w:rPr>
          <w:rFonts w:ascii="仿宋" w:eastAsia="仿宋" w:hAnsi="仿宋" w:cs="仿宋" w:hint="eastAsia"/>
          <w:sz w:val="28"/>
          <w:lang w:eastAsia="zh-CN"/>
        </w:rPr>
        <w:t>(二)、电子计步器项目目标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keyword》电子计步器项目首要业务目标是在市场中占据有利地位，实现产品/服务的成功推广和销售。通过不断提升产品质量、创新性，电子计步器项目追求成为行业中的领导者，赢得更多客户的青睐。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在科技迅速发展的时代，电子计步器项目着眼于技术创新。通过持续的研发和技术升级，电子计步器项目旨在推出更具创新性的产品或服务，以满足市场对新鲜、先进解决方案的需求。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为了建立可持续的客户关系，电子计步器项目设定了客户满意度目标。通过提供卓越的产品质量和优质的客户服务，电子计步器项目追求赢得客户的信任和忠诚度，确保他们的满意度达到行业领先水平。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电子计步器项目注重社会责任和可持续发展。通过实施环保、社会责任电子计步器项目，电子计步器项目致力于在经济发展的同时保护环境，促进社会公平，实现可持续经营。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电子计步器项目的团队是实现目标的核心驱动力。因此，电子计步器项目设定了团队发展目标，包括提升团队成员的专业技能、培养领导力，以及搭建协同高效的团队工作氛围。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11"/>
      <w:r>
        <w:rPr>
          <w:rFonts w:ascii="仿宋" w:eastAsia="仿宋" w:hAnsi="仿宋" w:cs="仿宋" w:hint="eastAsia"/>
          <w:sz w:val="28"/>
          <w:lang w:eastAsia="zh-CN"/>
        </w:rPr>
        <w:t>(三)、电子计步器项目提出的理由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电子计步器项目提出的理由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提出源于对市场机遇的深刻洞察。当前市场中存在的需求缺口和行业发展趋势表明，有巨大的商业机会等待被开发。通过准确捕捉市场机遇，电子计步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计步器项目的理念基于对技术创新的信仰。通过持续的研发和技术投入，电子计步器项目有望推出更具创新性的产品或服务。在科技飞速发展的当下，电子计步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提出是为了增强企业的行业竞争力。通过提升产品或服务的质量和独特性，电子计步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响应了消费者需求的变化。随着社会和科技的不断发展，消费者对产品和服务的需求也在发生变化。通过深入了解并及时回应消费者的新需求，电子计步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电子计步器项目的提出是企业战略发展规划的一部分。在面对日益激烈的市场竞争和不断变化的商业环境中，电子计步器项目作为企业战略的一环，旨在为企业开辟新的增长领域，巩固企业在行业中的地位。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项目的提出不仅仅是基于商业考量，还注重社会责任。通过推出环保、社会责任等方面的电子计步器项目，电子计步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https://d.book118.com/128064102117006023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F48F9"/>
    <w:rsid w:val="083F4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641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2024-01-03T18:18:00Z</dcterms:created>
  <dcterms:modified xsi:type="dcterms:W3CDTF">2024-01-03T18:18:59Z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7C1E484A0E9B4B669907BEA6D3D13703_11</vt:lpwstr>
  </property>
  <property fmtid="{D5CDD505-2E9C-101B-9397-08002B2CF9AE}" pid="3" name="KSOProductBuildVer">
    <vt:lpwstr>2052-12.1.0.16120</vt:lpwstr>
  </property>
</Properties>
</file>