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1192" w:right="16" w:hanging="1099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2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中</w:t>
      </w:r>
      <w:r>
        <w:rPr>
          <w:rFonts w:ascii="SimSun" w:eastAsia="SimSun" w:hAnsi="SimSun" w:cs="SimSun"/>
          <w:spacing w:val="-1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、小容量数字微波接力通信系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统项目可行性分</w:t>
      </w: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析报告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36749814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一、中、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小容量数字微波接力通信系统项目可行性研究报告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中、小容量数字微波接力通信系统项目概论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(一)、中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、小容量数字微波接力通信系统项目承办单位基本情况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、中、小容量数字微波接力通信系统项目概况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、中、小容量数字微波接力通信系统项目评价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二)、中、小容量数字微波接力通信系统项目技术工艺分析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中、小容量数字微波接力通信系统项目技术流程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0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(二)、中、小容量数字微波接力通信系统项目总平面设计要求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五、制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度建设与员工手册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中、小容量数字微波接力通信系统项目风险分析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(二)、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中、小容量数字微波接力通信系统项目风险对策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(二)、社会责任中、小容量数字微波接力通信系统项目与计划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33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84561828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(一)、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中、小容量数字微波接力通信系统项目进度安排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)、中、小容量数字微波接力通信系统项目实施保障措施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9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十、招聘与人才发展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9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08901514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三)、员工培训与发展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十二、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中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、小容量数字微波接力通信系统项目管理与团队协作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hyperlink w:anchor="_bookmark5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、中、小容量数字微波接力通信系统项目管理方法论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55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(二)、中、小容量数字微波接力通信系统项目计划与进度管理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56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(五)、中、小容量数字微波接力通信系统项目风险管理与应对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59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7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66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本</w:t>
      </w:r>
      <w:r>
        <w:rPr>
          <w:rFonts w:ascii="FangSong" w:eastAsia="FangSong" w:hAnsi="FangSong" w:cs="FangSong"/>
          <w:spacing w:val="-4"/>
          <w:sz w:val="28"/>
          <w:szCs w:val="28"/>
        </w:rPr>
        <w:t>项目商业计划书旨在全面介绍和规划一个创新性的中、小容量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字微波接力通信系统项目，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中</w:t>
      </w:r>
      <w:r>
        <w:rPr>
          <w:rFonts w:ascii="FangSong" w:eastAsia="FangSong" w:hAnsi="FangSong" w:cs="FangSong"/>
          <w:spacing w:val="-21"/>
          <w:sz w:val="28"/>
          <w:szCs w:val="28"/>
        </w:rPr>
        <w:t>、</w:t>
      </w:r>
      <w:r>
        <w:rPr>
          <w:rFonts w:ascii="FangSong" w:eastAsia="FangSong" w:hAnsi="FangSong" w:cs="FangSong"/>
          <w:spacing w:val="-13"/>
          <w:sz w:val="28"/>
          <w:szCs w:val="28"/>
        </w:rPr>
        <w:t>小容量数字微波接力通信系统项目的全面概览，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包括项目的目标、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范</w:t>
      </w:r>
      <w:r>
        <w:rPr>
          <w:rFonts w:ascii="FangSong" w:eastAsia="FangSong" w:hAnsi="FangSong" w:cs="FangSong"/>
          <w:spacing w:val="-8"/>
          <w:sz w:val="28"/>
          <w:szCs w:val="28"/>
        </w:rPr>
        <w:t>围、关键利益相关者和实施计划。通过本方案的学习交流，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相关人员提供一个深入了解项目的平台，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以促进进一步的合作和研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究</w:t>
      </w:r>
      <w:r>
        <w:rPr>
          <w:rFonts w:ascii="FangSong" w:eastAsia="FangSong" w:hAnsi="FangSong" w:cs="FangSong"/>
          <w:spacing w:val="-2"/>
          <w:sz w:val="28"/>
          <w:szCs w:val="28"/>
        </w:rPr>
        <w:t>。请注意，本方案不可做为商业用途，只用作学习交流。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一、中、小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容量数字微波接力通信系统项目可行性研究报告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42" w:right="95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在中</w:t>
      </w:r>
      <w:r>
        <w:rPr>
          <w:rFonts w:ascii="FangSong" w:eastAsia="FangSong" w:hAnsi="FangSong" w:cs="FangSong"/>
          <w:spacing w:val="-15"/>
          <w:sz w:val="28"/>
          <w:szCs w:val="28"/>
        </w:rPr>
        <w:t>、</w:t>
      </w:r>
      <w:r>
        <w:rPr>
          <w:rFonts w:ascii="FangSong" w:eastAsia="FangSong" w:hAnsi="FangSong" w:cs="FangSong"/>
          <w:spacing w:val="-8"/>
          <w:sz w:val="28"/>
          <w:szCs w:val="28"/>
        </w:rPr>
        <w:t>小容量数字微波接力通信系统行业，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为客户提供</w:t>
      </w:r>
      <w:r>
        <w:rPr>
          <w:rFonts w:ascii="FangSong" w:eastAsia="FangSong" w:hAnsi="FangSong" w:cs="FangSong"/>
          <w:spacing w:val="-4"/>
          <w:sz w:val="28"/>
          <w:szCs w:val="28"/>
        </w:rPr>
        <w:t>卓</w:t>
      </w:r>
      <w:r>
        <w:rPr>
          <w:rFonts w:ascii="FangSong" w:eastAsia="FangSong" w:hAnsi="FangSong" w:cs="FangSong"/>
          <w:spacing w:val="-3"/>
          <w:sz w:val="28"/>
          <w:szCs w:val="28"/>
        </w:rPr>
        <w:t>越的体验和实用性，突显以下核心价值：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7" w:line="339" w:lineRule="auto"/>
        <w:ind w:left="32" w:right="95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right="38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ectPr>
          <w:pgSz w:w="11906" w:h="16839"/>
          <w:pgMar w:top="1431" w:right="1704" w:bottom="0" w:left="1785" w:header="0" w:footer="0" w:gutter="0"/>
          <w:pgNumType w:start="5"/>
          <w:cols w:space="708"/>
        </w:sectPr>
      </w:pPr>
    </w:p>
    <w:p>
      <w:pPr>
        <w:spacing w:before="182" w:line="372" w:lineRule="auto"/>
        <w:ind w:left="37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95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right="1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9" w:lineRule="auto"/>
        <w:ind w:left="34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上</w:t>
      </w:r>
      <w:r>
        <w:rPr>
          <w:rFonts w:ascii="FangSong" w:eastAsia="FangSong" w:hAnsi="FangSong" w:cs="FangSong"/>
          <w:spacing w:val="-8"/>
          <w:sz w:val="28"/>
          <w:szCs w:val="28"/>
        </w:rPr>
        <w:t>脱颖而出，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成为消费者首选的中、小容量数字微波接力通信系统产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品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2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中、</w:t>
      </w:r>
      <w:r>
        <w:rPr>
          <w:rFonts w:ascii="FangSong" w:eastAsia="FangSong" w:hAnsi="FangSong" w:cs="FangSong"/>
          <w:spacing w:val="-1"/>
          <w:sz w:val="28"/>
          <w:szCs w:val="28"/>
        </w:rPr>
        <w:t>小容量数字微波接力通信系统项目总投资</w:t>
      </w:r>
    </w:p>
    <w:p>
      <w:pPr>
        <w:spacing w:before="290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建设规模旨在实现一个全面、可持续的中、小容量数字微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波接力通信系统项</w:t>
      </w:r>
      <w:r>
        <w:rPr>
          <w:rFonts w:ascii="FangSong" w:eastAsia="FangSong" w:hAnsi="FangSong" w:cs="FangSong"/>
          <w:spacing w:val="-3"/>
          <w:sz w:val="28"/>
          <w:szCs w:val="28"/>
        </w:rPr>
        <w:t>目。中、小容量数字微波接力通信系统项目总投资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将</w:t>
      </w:r>
      <w:r>
        <w:rPr>
          <w:rFonts w:ascii="FangSong" w:eastAsia="FangSong" w:hAnsi="FangSong" w:cs="FangSong"/>
          <w:spacing w:val="-6"/>
          <w:sz w:val="28"/>
          <w:szCs w:val="28"/>
        </w:rPr>
        <w:t>主要用于以下几个方面：</w:t>
      </w:r>
    </w:p>
    <w:p>
      <w:pPr>
        <w:spacing w:before="2" w:line="220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基</w:t>
      </w:r>
      <w:r>
        <w:rPr>
          <w:rFonts w:ascii="FangSong" w:eastAsia="FangSong" w:hAnsi="FangSong" w:cs="FangSong"/>
          <w:spacing w:val="-20"/>
          <w:sz w:val="28"/>
          <w:szCs w:val="28"/>
        </w:rPr>
        <w:t>础</w:t>
      </w:r>
      <w:r>
        <w:rPr>
          <w:rFonts w:ascii="FangSong" w:eastAsia="FangSong" w:hAnsi="FangSong" w:cs="FangSong"/>
          <w:spacing w:val="-18"/>
          <w:sz w:val="28"/>
          <w:szCs w:val="28"/>
        </w:rPr>
        <w:t>设施建设：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我们将投入资金用于基础设施的修建，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确保中、</w:t>
      </w:r>
    </w:p>
    <w:p>
      <w:pPr>
        <w:sectPr>
          <w:pgSz w:w="11906" w:h="16839"/>
          <w:pgMar w:top="1431" w:right="1704" w:bottom="0" w:left="1785" w:header="0" w:footer="0" w:gutter="0"/>
          <w:pgNumType w:start="6"/>
          <w:cols w:space="708"/>
        </w:sectPr>
      </w:pPr>
    </w:p>
    <w:p>
      <w:pPr>
        <w:spacing w:before="182" w:line="221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小容量数字微</w:t>
      </w:r>
      <w:r>
        <w:rPr>
          <w:rFonts w:ascii="FangSong" w:eastAsia="FangSong" w:hAnsi="FangSong" w:cs="FangSong"/>
          <w:spacing w:val="-2"/>
          <w:sz w:val="28"/>
          <w:szCs w:val="28"/>
        </w:rPr>
        <w:t>波接力通信系统项目的顺利进行。</w:t>
      </w:r>
    </w:p>
    <w:p>
      <w:pPr>
        <w:spacing w:before="290" w:line="411" w:lineRule="auto"/>
        <w:ind w:left="43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一部分资金将用于技术研发，以确保中、小容量数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字微波接力</w:t>
      </w:r>
      <w:r>
        <w:rPr>
          <w:rFonts w:ascii="FangSong" w:eastAsia="FangSong" w:hAnsi="FangSong" w:cs="FangSong"/>
          <w:spacing w:val="-3"/>
          <w:sz w:val="28"/>
          <w:szCs w:val="28"/>
        </w:rPr>
        <w:t>通</w:t>
      </w:r>
      <w:r>
        <w:rPr>
          <w:rFonts w:ascii="FangSong" w:eastAsia="FangSong" w:hAnsi="FangSong" w:cs="FangSong"/>
          <w:spacing w:val="-2"/>
          <w:sz w:val="28"/>
          <w:szCs w:val="28"/>
        </w:rPr>
        <w:t>信系统项目引领行业发展潮流，保持技术创新。</w:t>
      </w:r>
    </w:p>
    <w:p>
      <w:pPr>
        <w:spacing w:before="1" w:line="411" w:lineRule="auto"/>
        <w:ind w:left="4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中、小容量数字微</w:t>
      </w:r>
      <w:r>
        <w:rPr>
          <w:rFonts w:ascii="FangSong" w:eastAsia="FangSong" w:hAnsi="FangSong" w:cs="FangSong"/>
          <w:sz w:val="28"/>
          <w:szCs w:val="28"/>
        </w:rPr>
        <w:t>波接力通信系统项目规模与产能</w:t>
      </w:r>
    </w:p>
    <w:p>
      <w:pPr>
        <w:spacing w:before="288" w:line="339" w:lineRule="auto"/>
        <w:ind w:left="31" w:right="102" w:firstLine="7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我们计划在中、小容量数字微波接力通信系统项目</w:t>
      </w:r>
      <w:r>
        <w:rPr>
          <w:rFonts w:ascii="FangSong" w:eastAsia="FangSong" w:hAnsi="FangSong" w:cs="FangSong"/>
          <w:spacing w:val="-7"/>
          <w:sz w:val="28"/>
          <w:szCs w:val="28"/>
        </w:rPr>
        <w:t>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设后的第一年实现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〈</w:t>
      </w:r>
      <w:r>
        <w:rPr>
          <w:rFonts w:ascii="FangSong" w:eastAsia="FangSong" w:hAnsi="FangSong" w:cs="FangSong"/>
          <w:spacing w:val="-11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的年产量。通过逐步提升产能，我们将在</w:t>
      </w:r>
      <w:r>
        <w:rPr>
          <w:rFonts w:ascii="Microsoft YaHei" w:eastAsia="Microsoft YaHei" w:hAnsi="Microsoft YaHei" w:cs="Microsoft YaHei"/>
          <w:spacing w:val="-10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时</w:t>
      </w:r>
      <w:r>
        <w:rPr>
          <w:rFonts w:ascii="FangSong" w:eastAsia="FangSong" w:hAnsi="FangSong" w:cs="FangSong"/>
          <w:spacing w:val="-20"/>
          <w:sz w:val="28"/>
          <w:szCs w:val="28"/>
        </w:rPr>
        <w:t>间</w:t>
      </w:r>
      <w:r>
        <w:rPr>
          <w:rFonts w:ascii="Microsoft YaHei" w:eastAsia="Microsoft YaHei" w:hAnsi="Microsoft YaHei" w:cs="Microsoft YaHei"/>
          <w:spacing w:val="-20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0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0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的年产量水平。</w:t>
      </w:r>
    </w:p>
    <w:p>
      <w:pPr>
        <w:spacing w:before="7" w:line="380" w:lineRule="auto"/>
        <w:ind w:left="31" w:right="102" w:firstLine="73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中、小容量数字微波接力通信系统项目规模：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中、小容量数</w:t>
      </w:r>
      <w:r>
        <w:rPr>
          <w:rFonts w:ascii="FangSong" w:eastAsia="FangSong" w:hAnsi="FangSong" w:cs="FangSong"/>
          <w:spacing w:val="-9"/>
          <w:sz w:val="28"/>
          <w:szCs w:val="28"/>
        </w:rPr>
        <w:t>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微波接力通信系统项目将建设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〈</w:t>
      </w:r>
      <w:r>
        <w:rPr>
          <w:rFonts w:ascii="FangSong" w:eastAsia="FangSong" w:hAnsi="FangSong" w:cs="FangSong"/>
          <w:spacing w:val="-11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，包括生产厂房、办公区域、</w:t>
      </w:r>
      <w:r>
        <w:rPr>
          <w:rFonts w:ascii="FangSong" w:eastAsia="FangSong" w:hAnsi="FangSong" w:cs="FangSong"/>
          <w:spacing w:val="-10"/>
          <w:sz w:val="28"/>
          <w:szCs w:val="28"/>
        </w:rPr>
        <w:t>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储设施等。这将</w:t>
      </w: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保中、小容量数字微波接力通信系统项目能够满足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预期的</w:t>
      </w:r>
      <w:r>
        <w:rPr>
          <w:rFonts w:ascii="FangSong" w:eastAsia="FangSong" w:hAnsi="FangSong" w:cs="FangSong"/>
          <w:spacing w:val="-3"/>
          <w:sz w:val="28"/>
          <w:szCs w:val="28"/>
        </w:rPr>
        <w:t>产</w:t>
      </w:r>
      <w:r>
        <w:rPr>
          <w:rFonts w:ascii="FangSong" w:eastAsia="FangSong" w:hAnsi="FangSong" w:cs="FangSong"/>
          <w:spacing w:val="-2"/>
          <w:sz w:val="28"/>
          <w:szCs w:val="28"/>
        </w:rPr>
        <w:t>能需求，并为未来的扩展提供充足的空间。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6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>废水处理、废气处理等，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以确保中、小容量数字微波接力通信系</w:t>
      </w:r>
    </w:p>
    <w:p>
      <w:pPr>
        <w:sectPr>
          <w:pgSz w:w="11906" w:h="16839"/>
          <w:pgMar w:top="1431" w:right="1697" w:bottom="0" w:left="1785" w:header="0" w:footer="0" w:gutter="0"/>
          <w:pgNumType w:start="7"/>
          <w:cols w:space="708"/>
        </w:sectPr>
      </w:pPr>
    </w:p>
    <w:p>
      <w:pPr>
        <w:spacing w:before="183" w:line="220" w:lineRule="auto"/>
        <w:ind w:left="38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bookmarkStart w:id="6" w:name="_bookmark7"/>
      <w:bookmarkEnd w:id="6"/>
      <w:r>
        <w:rPr>
          <w:rFonts w:ascii="FangSong" w:eastAsia="FangSong" w:hAnsi="FangSong" w:cs="FangSong"/>
          <w:spacing w:val="-12"/>
          <w:sz w:val="28"/>
          <w:szCs w:val="28"/>
        </w:rPr>
        <w:t>统</w:t>
      </w:r>
      <w:r>
        <w:rPr>
          <w:rFonts w:ascii="FangSong" w:eastAsia="FangSong" w:hAnsi="FangSong" w:cs="FangSong"/>
          <w:spacing w:val="-6"/>
          <w:sz w:val="28"/>
          <w:szCs w:val="28"/>
        </w:rPr>
        <w:t>项目的环保性。</w:t>
      </w:r>
    </w:p>
    <w:p>
      <w:pPr>
        <w:spacing w:before="291" w:line="411" w:lineRule="auto"/>
        <w:ind w:left="61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中、小容量数字微波接力</w:t>
      </w:r>
      <w:r>
        <w:rPr>
          <w:rFonts w:ascii="FangSong" w:eastAsia="FangSong" w:hAnsi="FangSong" w:cs="FangSong"/>
          <w:sz w:val="28"/>
          <w:szCs w:val="28"/>
        </w:rPr>
        <w:t>通信系统项目总投资与用地规模</w:t>
      </w:r>
    </w:p>
    <w:p>
      <w:pPr>
        <w:spacing w:before="291" w:line="411" w:lineRule="auto"/>
        <w:ind w:left="20" w:right="3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该中、小容量</w:t>
      </w:r>
      <w:r>
        <w:rPr>
          <w:rFonts w:ascii="FangSong" w:eastAsia="FangSong" w:hAnsi="FangSong" w:cs="FangSong"/>
          <w:spacing w:val="-5"/>
          <w:sz w:val="28"/>
          <w:szCs w:val="28"/>
        </w:rPr>
        <w:t>数</w:t>
      </w:r>
      <w:r>
        <w:rPr>
          <w:rFonts w:ascii="FangSong" w:eastAsia="FangSong" w:hAnsi="FangSong" w:cs="FangSong"/>
          <w:spacing w:val="-3"/>
          <w:sz w:val="28"/>
          <w:szCs w:val="28"/>
        </w:rPr>
        <w:t>字微波接力通信系统项目总征地面积为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方米(约合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亩)</w:t>
      </w:r>
      <w:r>
        <w:rPr>
          <w:rFonts w:ascii="FangSong" w:eastAsia="FangSong" w:hAnsi="FangSong" w:cs="FangSong"/>
          <w:spacing w:val="1"/>
          <w:sz w:val="28"/>
          <w:szCs w:val="28"/>
        </w:rPr>
        <w:t>，其中：净用地面积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平方米(红线范围折合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约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亩)。中、小容量数字微波接力通信系统项目规划的总建筑面积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为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包括规划建设主体工程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  <w:r>
        <w:rPr>
          <w:rFonts w:ascii="FangSong" w:eastAsia="FangSong" w:hAnsi="FangSong" w:cs="FangSong"/>
          <w:spacing w:val="-15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计容建筑面积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平</w:t>
      </w:r>
      <w:r>
        <w:rPr>
          <w:rFonts w:ascii="FangSong" w:eastAsia="FangSong" w:hAnsi="FangSong" w:cs="FangSong"/>
          <w:spacing w:val="-10"/>
          <w:sz w:val="28"/>
          <w:szCs w:val="28"/>
        </w:rPr>
        <w:t>方</w:t>
      </w:r>
      <w:r>
        <w:rPr>
          <w:rFonts w:ascii="FangSong" w:eastAsia="FangSong" w:hAnsi="FangSong" w:cs="FangSong"/>
          <w:spacing w:val="-9"/>
          <w:sz w:val="28"/>
          <w:szCs w:val="28"/>
        </w:rPr>
        <w:t>米。预计建筑工程投资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9" w:line="411" w:lineRule="auto"/>
        <w:ind w:left="32" w:right="36" w:firstLine="5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中、小容量数字微波接力通信系统项目计划购置设备共计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(套)，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备购置费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万元。这些设备将在中、小容量数字微波接力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通信系统项目运营中发挥关键作用，提高生产效率和产品质量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33" w:right="36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中、小容量数字微波接力通信系统项目计划总投资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万元，其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中包括用地费、建</w:t>
      </w:r>
      <w:r>
        <w:rPr>
          <w:rFonts w:ascii="FangSong" w:eastAsia="FangSong" w:hAnsi="FangSong" w:cs="FangSong"/>
          <w:spacing w:val="-3"/>
          <w:sz w:val="28"/>
          <w:szCs w:val="28"/>
        </w:rPr>
        <w:t>筑工程投资和设备购置费等多个方面的支出。预计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年实现营业收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万元，这将为中、小容量数字微波接力通信系统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目未来的发展提供可观的经济回报。</w:t>
      </w:r>
    </w:p>
    <w:p>
      <w:pPr>
        <w:spacing w:before="1" w:line="416" w:lineRule="auto"/>
        <w:ind w:left="32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ectPr>
          <w:pgSz w:w="11906" w:h="16839"/>
          <w:pgMar w:top="1431" w:right="1763" w:bottom="0" w:left="1785" w:header="0" w:footer="0" w:gutter="0"/>
          <w:pgNumType w:start="8"/>
          <w:cols w:space="708"/>
        </w:sectPr>
      </w:pPr>
    </w:p>
    <w:p>
      <w:pPr>
        <w:spacing w:before="244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二、中、小容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量数字微波接力通信系统项目概论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368" w:lineRule="auto"/>
        <w:ind w:left="42" w:right="104" w:firstLine="38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一)、中、小容量数字微波接力通信系统项目承办单位基本</w:t>
      </w:r>
      <w:r>
        <w:rPr>
          <w:rFonts w:ascii="FangSong" w:eastAsia="FangSong" w:hAnsi="FangSong" w:cs="FangSong"/>
          <w:sz w:val="32"/>
          <w:szCs w:val="32"/>
        </w:rPr>
        <w:t xml:space="preserve"> </w:t>
      </w:r>
      <w:r>
        <w:rPr>
          <w:rFonts w:ascii="FangSong" w:eastAsia="FangSong" w:hAnsi="FangSong" w:cs="FangSong"/>
          <w:spacing w:val="-1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情</w:t>
      </w:r>
      <w:r>
        <w:rPr>
          <w:rFonts w:ascii="FangSong" w:eastAsia="FangSong" w:hAnsi="FangSong" w:cs="FangSong"/>
          <w:spacing w:val="-1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before="25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(二)、中、小容量数字微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波接力通信系统项目概况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1" w:right="102" w:firstLine="5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中</w:t>
      </w:r>
      <w:r>
        <w:rPr>
          <w:rFonts w:ascii="FangSong" w:eastAsia="FangSong" w:hAnsi="FangSong" w:cs="FangSong"/>
          <w:spacing w:val="-5"/>
          <w:sz w:val="28"/>
          <w:szCs w:val="28"/>
        </w:rPr>
        <w:t>、小容量数字微波接力通信系统项目名称：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中、小容量数字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微波接力通信</w:t>
      </w:r>
      <w:r>
        <w:rPr>
          <w:rFonts w:ascii="FangSong" w:eastAsia="FangSong" w:hAnsi="FangSong" w:cs="FangSong"/>
          <w:spacing w:val="-1"/>
          <w:sz w:val="28"/>
          <w:szCs w:val="28"/>
        </w:rPr>
        <w:t>系统项目</w:t>
      </w:r>
    </w:p>
    <w:p>
      <w:pPr>
        <w:spacing w:before="1" w:line="221" w:lineRule="auto"/>
        <w:ind w:left="6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中、</w:t>
      </w:r>
      <w:r>
        <w:rPr>
          <w:rFonts w:ascii="FangSong" w:eastAsia="FangSong" w:hAnsi="FangSong" w:cs="FangSong"/>
          <w:spacing w:val="-7"/>
          <w:sz w:val="28"/>
          <w:szCs w:val="28"/>
        </w:rPr>
        <w:t>小容量数字微波接力通信系统项目类型：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制造业</w:t>
      </w:r>
    </w:p>
    <w:p>
      <w:pPr>
        <w:spacing w:before="287" w:line="222" w:lineRule="auto"/>
        <w:ind w:left="6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中、</w:t>
      </w:r>
      <w:r>
        <w:rPr>
          <w:rFonts w:ascii="FangSong" w:eastAsia="FangSong" w:hAnsi="FangSong" w:cs="FangSong"/>
          <w:spacing w:val="-11"/>
          <w:sz w:val="28"/>
          <w:szCs w:val="28"/>
        </w:rPr>
        <w:t>小容量数字微波接力通信系统项目地点：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市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区</w:t>
      </w:r>
    </w:p>
    <w:p>
      <w:pPr>
        <w:spacing w:before="289" w:line="411" w:lineRule="auto"/>
        <w:ind w:left="34" w:right="102" w:firstLine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中</w:t>
      </w:r>
      <w:r>
        <w:rPr>
          <w:rFonts w:ascii="FangSong" w:eastAsia="FangSong" w:hAnsi="FangSong" w:cs="FangSong"/>
          <w:spacing w:val="-13"/>
          <w:sz w:val="28"/>
          <w:szCs w:val="28"/>
        </w:rPr>
        <w:t>、小容量数字微波接力通信系统项目规模：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投资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万元，年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8"/>
          <w:sz w:val="28"/>
          <w:szCs w:val="28"/>
        </w:rPr>
        <w:t>产</w:t>
      </w:r>
      <w:r>
        <w:rPr>
          <w:rFonts w:ascii="FangSong" w:eastAsia="FangSong" w:hAnsi="FangSong" w:cs="FangSong"/>
          <w:spacing w:val="-15"/>
          <w:sz w:val="28"/>
          <w:szCs w:val="28"/>
        </w:rPr>
        <w:t>值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平方米</w:t>
      </w:r>
    </w:p>
    <w:p>
      <w:pPr>
        <w:spacing w:before="1" w:line="221" w:lineRule="auto"/>
        <w:ind w:left="6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中</w:t>
      </w:r>
      <w:r>
        <w:rPr>
          <w:rFonts w:ascii="FangSong" w:eastAsia="FangSong" w:hAnsi="FangSong" w:cs="FangSong"/>
          <w:spacing w:val="-15"/>
          <w:sz w:val="28"/>
          <w:szCs w:val="28"/>
        </w:rPr>
        <w:t>、</w:t>
      </w:r>
      <w:r>
        <w:rPr>
          <w:rFonts w:ascii="FangSong" w:eastAsia="FangSong" w:hAnsi="FangSong" w:cs="FangSong"/>
          <w:spacing w:val="-11"/>
          <w:sz w:val="28"/>
          <w:szCs w:val="28"/>
        </w:rPr>
        <w:t>小容量数字微波接力通信系统项目周期：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建设期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个月，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运</w:t>
      </w:r>
      <w:r>
        <w:rPr>
          <w:rFonts w:ascii="FangSong" w:eastAsia="FangSong" w:hAnsi="FangSong" w:cs="FangSong"/>
          <w:spacing w:val="-17"/>
          <w:sz w:val="28"/>
          <w:szCs w:val="28"/>
        </w:rPr>
        <w:t>营期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年</w:t>
      </w:r>
    </w:p>
    <w:p>
      <w:pPr>
        <w:spacing w:before="286" w:line="419" w:lineRule="auto"/>
        <w:ind w:left="31" w:right="95" w:firstLine="5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中</w:t>
      </w:r>
      <w:r>
        <w:rPr>
          <w:rFonts w:ascii="FangSong" w:eastAsia="FangSong" w:hAnsi="FangSong" w:cs="FangSong"/>
          <w:spacing w:val="-5"/>
          <w:sz w:val="28"/>
          <w:szCs w:val="28"/>
        </w:rPr>
        <w:t>、小容量数字微波接力通信系统项目背景：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中、小容量数字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微波</w:t>
      </w:r>
      <w:r>
        <w:rPr>
          <w:rFonts w:ascii="FangSong" w:eastAsia="FangSong" w:hAnsi="FangSong" w:cs="FangSong"/>
          <w:spacing w:val="-7"/>
          <w:sz w:val="28"/>
          <w:szCs w:val="28"/>
        </w:rPr>
        <w:t>接力通信系统项目的建设旨在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领域带来新的发展机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遇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before="22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(三)、中、小容量数字微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波接力通信系统项目评价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该中、小容量数字微波接力通信系统项目处于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业，市</w:t>
      </w:r>
      <w:r>
        <w:rPr>
          <w:rFonts w:ascii="FangSong" w:eastAsia="FangSong" w:hAnsi="FangSong" w:cs="FangSong"/>
          <w:spacing w:val="-2"/>
          <w:sz w:val="28"/>
          <w:szCs w:val="28"/>
        </w:rPr>
        <w:t>场前景广阔，有望在未来取得可观的市场份额。</w:t>
      </w:r>
    </w:p>
    <w:p>
      <w:pPr>
        <w:spacing w:before="2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经过全面的技术、市场和财务可行性分析，该中、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小</w:t>
      </w:r>
      <w:r>
        <w:rPr>
          <w:rFonts w:ascii="FangSong" w:eastAsia="FangSong" w:hAnsi="FangSong" w:cs="FangSong"/>
          <w:spacing w:val="-2"/>
          <w:sz w:val="28"/>
          <w:szCs w:val="28"/>
        </w:rPr>
        <w:t>容量数字微波接力通信系统项目具备较高的实施可行性。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8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ectPr>
          <w:pgSz w:w="11906" w:h="16839"/>
          <w:pgMar w:top="1431" w:right="1704" w:bottom="0" w:left="1785" w:header="0" w:footer="0" w:gutter="0"/>
          <w:pgNumType w:start="10"/>
          <w:cols w:space="708"/>
        </w:sectPr>
      </w:pPr>
    </w:p>
    <w:p>
      <w:pPr>
        <w:spacing w:before="245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90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8" w:line="414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ectPr>
          <w:pgSz w:w="11906" w:h="16839"/>
          <w:pgMar w:top="1431" w:right="1704" w:bottom="0" w:left="1785" w:header="0" w:footer="0" w:gutter="0"/>
          <w:pgNumType w:start="11"/>
          <w:cols w:space="708"/>
        </w:sectPr>
      </w:pPr>
    </w:p>
    <w:p>
      <w:pPr>
        <w:spacing w:before="183" w:line="222" w:lineRule="auto"/>
        <w:ind w:left="62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、中、小容量数字微波接力通信系统项目技术工艺分析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1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3" w:line="411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提供优质产品和服务。保障工艺流程能够满足中、小容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量</w:t>
      </w:r>
      <w:r>
        <w:rPr>
          <w:rFonts w:ascii="FangSong" w:eastAsia="FangSong" w:hAnsi="FangSong" w:cs="FangSong"/>
          <w:spacing w:val="-12"/>
          <w:sz w:val="28"/>
          <w:szCs w:val="28"/>
        </w:rPr>
        <w:t>数字微波接力通信系统项目产品要求，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照工艺流程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术要求进行操作，提高产品合格率。</w:t>
      </w:r>
    </w:p>
    <w:p>
      <w:pPr>
        <w:spacing w:before="2" w:line="415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</w:p>
    <w:p>
      <w:pPr>
        <w:sectPr>
          <w:pgSz w:w="11906" w:h="16839"/>
          <w:pgMar w:top="1431" w:right="1743" w:bottom="0" w:left="1785" w:header="0" w:footer="0" w:gutter="0"/>
          <w:pgNumType w:start="12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3"/>
          <w:sz w:val="28"/>
          <w:szCs w:val="28"/>
        </w:rPr>
        <w:t>值</w:t>
      </w:r>
      <w:r>
        <w:rPr>
          <w:rFonts w:ascii="FangSong" w:eastAsia="FangSong" w:hAnsi="FangSong" w:cs="FangSong"/>
          <w:spacing w:val="-2"/>
          <w:sz w:val="28"/>
          <w:szCs w:val="28"/>
        </w:rPr>
        <w:t>的产品，不断提高企业市场竞争力。</w:t>
      </w:r>
    </w:p>
    <w:p>
      <w:pPr>
        <w:spacing w:before="290" w:line="411" w:lineRule="auto"/>
        <w:ind w:left="33" w:right="49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中、小容量数字微波接力通信系统项目建设贯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彻</w:t>
      </w:r>
      <w:r>
        <w:rPr>
          <w:rFonts w:ascii="FangSong" w:eastAsia="FangSong" w:hAnsi="FangSong" w:cs="FangSong"/>
          <w:spacing w:val="-8"/>
          <w:sz w:val="28"/>
          <w:szCs w:val="28"/>
        </w:rPr>
        <w:t>“三同时”的原则，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注重环境保护、职业安全卫生、消防及节能等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各</w:t>
      </w:r>
      <w:r>
        <w:rPr>
          <w:rFonts w:ascii="FangSong" w:eastAsia="FangSong" w:hAnsi="FangSong" w:cs="FangSong"/>
          <w:spacing w:val="-6"/>
          <w:sz w:val="28"/>
          <w:szCs w:val="28"/>
        </w:rPr>
        <w:t>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1" w:line="411" w:lineRule="auto"/>
        <w:ind w:left="33" w:right="49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中</w:t>
      </w:r>
      <w:r>
        <w:rPr>
          <w:rFonts w:ascii="FangSong" w:eastAsia="FangSong" w:hAnsi="FangSong" w:cs="FangSong"/>
          <w:spacing w:val="-9"/>
          <w:sz w:val="28"/>
          <w:szCs w:val="28"/>
        </w:rPr>
        <w:t>、</w:t>
      </w:r>
      <w:r>
        <w:rPr>
          <w:rFonts w:ascii="FangSong" w:eastAsia="FangSong" w:hAnsi="FangSong" w:cs="FangSong"/>
          <w:spacing w:val="-5"/>
          <w:sz w:val="28"/>
          <w:szCs w:val="28"/>
        </w:rPr>
        <w:t>小容量数字微波接力通信系统项目拟采用国内成熟的生产工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艺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生产技术由生产技术人员和研发技术人员共同制定。所采用的技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术</w:t>
      </w:r>
      <w:r>
        <w:rPr>
          <w:rFonts w:ascii="FangSong" w:eastAsia="FangSong" w:hAnsi="FangSong" w:cs="FangSong"/>
          <w:spacing w:val="-8"/>
          <w:sz w:val="28"/>
          <w:szCs w:val="28"/>
        </w:rPr>
        <w:t>具有能耗低、高质量、高环保性的特点，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所生产的产品已经在国内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外</w:t>
      </w:r>
      <w:r>
        <w:rPr>
          <w:rFonts w:ascii="FangSong" w:eastAsia="FangSong" w:hAnsi="FangSong" w:cs="FangSong"/>
          <w:spacing w:val="-6"/>
          <w:sz w:val="28"/>
          <w:szCs w:val="28"/>
        </w:rPr>
        <w:t>市场获得认可。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5" w:line="414" w:lineRule="auto"/>
        <w:ind w:left="31" w:firstLine="5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中、小容量</w:t>
      </w:r>
      <w:r>
        <w:rPr>
          <w:rFonts w:ascii="FangSong" w:eastAsia="FangSong" w:hAnsi="FangSong" w:cs="FangSong"/>
          <w:spacing w:val="-4"/>
          <w:sz w:val="28"/>
          <w:szCs w:val="28"/>
        </w:rPr>
        <w:t>数</w:t>
      </w:r>
      <w:r>
        <w:rPr>
          <w:rFonts w:ascii="FangSong" w:eastAsia="FangSong" w:hAnsi="FangSong" w:cs="FangSong"/>
          <w:spacing w:val="-3"/>
          <w:sz w:val="28"/>
          <w:szCs w:val="28"/>
        </w:rPr>
        <w:t>字微波接力通信系统项目的技术保障措施从设计、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施工、试运行到投</w:t>
      </w:r>
      <w:r>
        <w:rPr>
          <w:rFonts w:ascii="FangSong" w:eastAsia="FangSong" w:hAnsi="FangSong" w:cs="FangSong"/>
          <w:spacing w:val="-2"/>
          <w:sz w:val="28"/>
          <w:szCs w:val="28"/>
        </w:rPr>
        <w:t>产、销售等各个环节，都聘请专家进行专门指导，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以确保中、小容</w:t>
      </w:r>
      <w:r>
        <w:rPr>
          <w:rFonts w:ascii="FangSong" w:eastAsia="FangSong" w:hAnsi="FangSong" w:cs="FangSong"/>
          <w:spacing w:val="-4"/>
          <w:sz w:val="28"/>
          <w:szCs w:val="28"/>
        </w:rPr>
        <w:t>量</w:t>
      </w:r>
      <w:r>
        <w:rPr>
          <w:rFonts w:ascii="FangSong" w:eastAsia="FangSong" w:hAnsi="FangSong" w:cs="FangSong"/>
          <w:spacing w:val="-3"/>
          <w:sz w:val="28"/>
          <w:szCs w:val="28"/>
        </w:rPr>
        <w:t>数字微波接力通信系统项目在技术开发和生产技术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应用上达到现代</w:t>
      </w:r>
      <w:r>
        <w:rPr>
          <w:rFonts w:ascii="FangSong" w:eastAsia="FangSong" w:hAnsi="FangSong" w:cs="FangSong"/>
          <w:spacing w:val="-4"/>
          <w:sz w:val="28"/>
          <w:szCs w:val="28"/>
        </w:rPr>
        <w:t>化</w:t>
      </w:r>
      <w:r>
        <w:rPr>
          <w:rFonts w:ascii="FangSong" w:eastAsia="FangSong" w:hAnsi="FangSong" w:cs="FangSong"/>
          <w:spacing w:val="-3"/>
          <w:sz w:val="28"/>
          <w:szCs w:val="28"/>
        </w:rPr>
        <w:t>生产水平。这种综合的技术支持将确保中、小容量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数字</w:t>
      </w:r>
      <w:r>
        <w:rPr>
          <w:rFonts w:ascii="FangSong" w:eastAsia="FangSong" w:hAnsi="FangSong" w:cs="FangSong"/>
          <w:spacing w:val="-3"/>
          <w:sz w:val="28"/>
          <w:szCs w:val="28"/>
        </w:rPr>
        <w:t>微</w:t>
      </w:r>
      <w:r>
        <w:rPr>
          <w:rFonts w:ascii="FangSong" w:eastAsia="FangSong" w:hAnsi="FangSong" w:cs="FangSong"/>
          <w:spacing w:val="-2"/>
          <w:sz w:val="28"/>
          <w:szCs w:val="28"/>
        </w:rPr>
        <w:t>波接力通信系统项目的可持续发展和高效运营。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(三)、中、小容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量数字微波接力通信系统项目技术流程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8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89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position w:val="26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规划和技术验证计划。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成果，设计生产工艺。</w:t>
      </w:r>
    </w:p>
    <w:p>
      <w:pPr>
        <w:sectPr>
          <w:pgSz w:w="11906" w:h="16839"/>
          <w:pgMar w:top="1431" w:right="1750" w:bottom="0" w:left="1785" w:header="0" w:footer="0" w:gutter="0"/>
          <w:pgNumType w:start="13"/>
          <w:cols w:space="708"/>
        </w:sectPr>
      </w:pPr>
    </w:p>
    <w:p>
      <w:pPr>
        <w:spacing w:before="183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0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7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0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1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7" w:line="417" w:lineRule="auto"/>
        <w:ind w:left="34" w:right="14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9"/>
          <w:sz w:val="28"/>
          <w:szCs w:val="28"/>
        </w:rPr>
        <w:t>、小容量数字微波接力通信系统项目运营中，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进行技术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持</w:t>
      </w:r>
      <w:r>
        <w:rPr>
          <w:rFonts w:ascii="FangSong" w:eastAsia="FangSong" w:hAnsi="FangSong" w:cs="FangSong"/>
          <w:spacing w:val="-9"/>
          <w:sz w:val="28"/>
          <w:szCs w:val="28"/>
        </w:rPr>
        <w:t>续改进。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3" w:line="220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43" w:right="102" w:firstLine="11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运用</w:t>
      </w:r>
      <w:r>
        <w:rPr>
          <w:rFonts w:ascii="FangSong" w:eastAsia="FangSong" w:hAnsi="FangSong" w:cs="FangSong"/>
          <w:spacing w:val="-7"/>
          <w:sz w:val="28"/>
          <w:szCs w:val="28"/>
        </w:rPr>
        <w:t>数</w:t>
      </w:r>
      <w:r>
        <w:rPr>
          <w:rFonts w:ascii="FangSong" w:eastAsia="FangSong" w:hAnsi="FangSong" w:cs="FangSong"/>
          <w:spacing w:val="-4"/>
          <w:sz w:val="28"/>
          <w:szCs w:val="28"/>
        </w:rPr>
        <w:t>据分析工具监测和分析中、小容量数字微波接力通信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系统项目各环节数据。</w:t>
      </w:r>
    </w:p>
    <w:p>
      <w:pPr>
        <w:spacing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6" w:line="415" w:lineRule="auto"/>
        <w:ind w:left="37" w:right="102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共同构建了高效、稳定的中、小容量数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字</w:t>
      </w:r>
      <w:r>
        <w:rPr>
          <w:rFonts w:ascii="FangSong" w:eastAsia="FangSong" w:hAnsi="FangSong" w:cs="FangSong"/>
          <w:spacing w:val="-10"/>
          <w:sz w:val="28"/>
          <w:szCs w:val="28"/>
        </w:rPr>
        <w:t>微</w:t>
      </w:r>
      <w:r>
        <w:rPr>
          <w:rFonts w:ascii="FangSong" w:eastAsia="FangSong" w:hAnsi="FangSong" w:cs="FangSong"/>
          <w:spacing w:val="-8"/>
          <w:sz w:val="28"/>
          <w:szCs w:val="28"/>
        </w:rPr>
        <w:t>波接力通信系统项目技术实施框架，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确保中、小容量数字微波接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力通</w:t>
      </w:r>
      <w:r>
        <w:rPr>
          <w:rFonts w:ascii="FangSong" w:eastAsia="FangSong" w:hAnsi="FangSong" w:cs="FangSong"/>
          <w:spacing w:val="-4"/>
          <w:sz w:val="28"/>
          <w:szCs w:val="28"/>
        </w:rPr>
        <w:t>信系统项目顺利推进。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49" w:right="10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保选用的设备能够满足中、小容量数字微波接力通信系统项目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9"/>
          <w:sz w:val="28"/>
          <w:szCs w:val="28"/>
        </w:rPr>
        <w:t>技术要求，例如：</w:t>
      </w:r>
    </w:p>
    <w:p>
      <w:pPr>
        <w:spacing w:before="1" w:line="220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1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9" w:line="411" w:lineRule="auto"/>
        <w:ind w:left="34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保所选设备与中、小容量数字微波接力通信系统项目工艺流程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相</w:t>
      </w:r>
      <w:r>
        <w:rPr>
          <w:rFonts w:ascii="FangSong" w:eastAsia="FangSong" w:hAnsi="FangSong" w:cs="FangSong"/>
          <w:spacing w:val="-10"/>
          <w:sz w:val="28"/>
          <w:szCs w:val="28"/>
        </w:rPr>
        <w:t>匹配，例如：</w:t>
      </w:r>
    </w:p>
    <w:p>
      <w:pPr>
        <w:spacing w:before="1" w:line="411" w:lineRule="auto"/>
        <w:ind w:left="38" w:right="103" w:firstLine="6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确认设备的生产能力是否符合中、小容量数字微波接力通信</w:t>
      </w:r>
      <w:r>
        <w:rPr>
          <w:rFonts w:ascii="FangSong" w:eastAsia="FangSong" w:hAnsi="FangSong" w:cs="FangSong"/>
          <w:sz w:val="28"/>
          <w:szCs w:val="28"/>
        </w:rPr>
        <w:t>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统</w:t>
      </w:r>
      <w:r>
        <w:rPr>
          <w:rFonts w:ascii="FangSong" w:eastAsia="FangSong" w:hAnsi="FangSong" w:cs="FangSong"/>
          <w:spacing w:val="-6"/>
          <w:sz w:val="28"/>
          <w:szCs w:val="28"/>
        </w:rPr>
        <w:t>项目的产能需求。</w:t>
      </w:r>
    </w:p>
    <w:p>
      <w:pPr>
        <w:spacing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ectPr>
          <w:pgSz w:w="11906" w:h="16839"/>
          <w:pgMar w:top="1431" w:right="1697" w:bottom="0" w:left="1785" w:header="0" w:footer="0" w:gutter="0"/>
          <w:pgNumType w:start="15"/>
          <w:cols w:space="708"/>
        </w:sectPr>
      </w:pPr>
    </w:p>
    <w:p>
      <w:pPr>
        <w:spacing w:before="183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bookmarkStart w:id="15" w:name="_bookmark16"/>
      <w:bookmarkEnd w:id="15"/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89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90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89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90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ectPr>
          <w:pgSz w:w="11906" w:h="16839"/>
          <w:pgMar w:top="1431" w:right="1603" w:bottom="0" w:left="1785" w:header="0" w:footer="0" w:gutter="0"/>
          <w:pgNumType w:start="16"/>
          <w:cols w:space="708"/>
        </w:sectPr>
      </w:pPr>
    </w:p>
    <w:p>
      <w:pPr>
        <w:spacing w:before="18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2" w:line="223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在中</w:t>
      </w:r>
      <w:r>
        <w:rPr>
          <w:rFonts w:ascii="FangSong" w:eastAsia="FangSong" w:hAnsi="FangSong" w:cs="FangSong"/>
          <w:spacing w:val="-9"/>
          <w:sz w:val="28"/>
          <w:szCs w:val="28"/>
        </w:rPr>
        <w:t>、</w:t>
      </w:r>
      <w:r>
        <w:rPr>
          <w:rFonts w:ascii="FangSong" w:eastAsia="FangSong" w:hAnsi="FangSong" w:cs="FangSong"/>
          <w:spacing w:val="-7"/>
          <w:sz w:val="28"/>
          <w:szCs w:val="28"/>
        </w:rPr>
        <w:t>小容量数字微波接力通信系统项目的建筑工程设计过程中，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</w:t>
      </w:r>
      <w:r>
        <w:rPr>
          <w:rFonts w:ascii="FangSong" w:eastAsia="FangSong" w:hAnsi="FangSong" w:cs="FangSong"/>
          <w:spacing w:val="-15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将遵循以下基本设计原则，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以确保中、小容量数字微波接力通信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系</w:t>
      </w:r>
      <w:r>
        <w:rPr>
          <w:rFonts w:ascii="FangSong" w:eastAsia="FangSong" w:hAnsi="FangSong" w:cs="FangSong"/>
          <w:spacing w:val="-7"/>
          <w:sz w:val="28"/>
          <w:szCs w:val="28"/>
        </w:rPr>
        <w:t>统</w:t>
      </w:r>
      <w:r>
        <w:rPr>
          <w:rFonts w:ascii="FangSong" w:eastAsia="FangSong" w:hAnsi="FangSong" w:cs="FangSong"/>
          <w:spacing w:val="-4"/>
          <w:sz w:val="28"/>
          <w:szCs w:val="28"/>
        </w:rPr>
        <w:t>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1" w:line="414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ectPr>
          <w:pgSz w:w="11906" w:h="16839"/>
          <w:pgMar w:top="1431" w:right="1623" w:bottom="0" w:left="1785" w:header="0" w:footer="0" w:gutter="0"/>
          <w:pgNumType w:start="17"/>
          <w:cols w:space="708"/>
        </w:sectPr>
      </w:pPr>
    </w:p>
    <w:p>
      <w:pPr>
        <w:spacing w:before="182" w:line="222" w:lineRule="auto"/>
        <w:ind w:left="607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二)、中、小容量数字微波接力通信系统项目总平面设计要求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8" w:right="14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中</w:t>
      </w:r>
      <w:r>
        <w:rPr>
          <w:rFonts w:ascii="FangSong" w:eastAsia="FangSong" w:hAnsi="FangSong" w:cs="FangSong"/>
          <w:spacing w:val="-9"/>
          <w:sz w:val="28"/>
          <w:szCs w:val="28"/>
        </w:rPr>
        <w:t>、</w:t>
      </w:r>
      <w:r>
        <w:rPr>
          <w:rFonts w:ascii="FangSong" w:eastAsia="FangSong" w:hAnsi="FangSong" w:cs="FangSong"/>
          <w:spacing w:val="-5"/>
          <w:sz w:val="28"/>
          <w:szCs w:val="28"/>
        </w:rPr>
        <w:t>小容量数字微波接力通信系统项目总平面设计将充分考虑以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下要</w:t>
      </w:r>
      <w:r>
        <w:rPr>
          <w:rFonts w:ascii="FangSong" w:eastAsia="FangSong" w:hAnsi="FangSong" w:cs="FangSong"/>
          <w:spacing w:val="-3"/>
          <w:sz w:val="28"/>
          <w:szCs w:val="28"/>
        </w:rPr>
        <w:t>求，以确保整体设计满足工程的需要并符合相关规范：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7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290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定，适应中、小容量数字微波接力通信系统项目的实际使用</w:t>
      </w:r>
      <w:r>
        <w:rPr>
          <w:rFonts w:ascii="FangSong" w:eastAsia="FangSong" w:hAnsi="FangSong" w:cs="FangSong"/>
          <w:spacing w:val="-1"/>
          <w:sz w:val="28"/>
          <w:szCs w:val="28"/>
        </w:rPr>
        <w:t>需</w:t>
      </w:r>
      <w:r>
        <w:rPr>
          <w:rFonts w:ascii="FangSong" w:eastAsia="FangSong" w:hAnsi="FangSong" w:cs="FangSong"/>
          <w:sz w:val="28"/>
          <w:szCs w:val="28"/>
        </w:rPr>
        <w:t>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5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</w:p>
    <w:p>
      <w:pPr>
        <w:sectPr>
          <w:pgSz w:w="11906" w:h="16839"/>
          <w:pgMar w:top="1431" w:right="1718" w:bottom="0" w:left="1785" w:header="0" w:footer="0" w:gutter="0"/>
          <w:pgNumType w:start="19"/>
          <w:cols w:space="708"/>
        </w:sectPr>
      </w:pPr>
    </w:p>
    <w:p>
      <w:pPr>
        <w:spacing w:before="184" w:line="411" w:lineRule="auto"/>
        <w:ind w:left="39" w:right="31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5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2" w:right="3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</w:t>
      </w:r>
      <w:r>
        <w:rPr>
          <w:rFonts w:ascii="FangSong" w:eastAsia="FangSong" w:hAnsi="FangSong" w:cs="FangSong"/>
          <w:spacing w:val="-4"/>
          <w:sz w:val="28"/>
          <w:szCs w:val="28"/>
        </w:rPr>
        <w:t>虑中、小容量数字微波接力通信系统项目所处地区的地质条件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确定适当的抗震设防烈度。结构将被设计以保证在地震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生时能够安全稳定地承受地震作用。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31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31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1" w:line="414" w:lineRule="auto"/>
        <w:ind w:left="32" w:right="3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结</w:t>
      </w:r>
      <w:r>
        <w:rPr>
          <w:rFonts w:ascii="FangSong" w:eastAsia="FangSong" w:hAnsi="FangSong" w:cs="FangSong"/>
          <w:spacing w:val="-7"/>
          <w:sz w:val="28"/>
          <w:szCs w:val="28"/>
        </w:rPr>
        <w:t>合</w:t>
      </w:r>
      <w:r>
        <w:rPr>
          <w:rFonts w:ascii="FangSong" w:eastAsia="FangSong" w:hAnsi="FangSong" w:cs="FangSong"/>
          <w:spacing w:val="-4"/>
          <w:sz w:val="28"/>
          <w:szCs w:val="28"/>
        </w:rPr>
        <w:t>中、小容量数字微波接力通信系统项目的实际需求和环境条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件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确定土建工程的耐久性和使用寿命。采用合适的材料和工艺，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保建筑在长时间内能够保持良好的结构性能和外观状态。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7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筑工程的设计总体要求是确保中、小容量数字微波接力通信系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统</w:t>
      </w:r>
      <w:r>
        <w:rPr>
          <w:rFonts w:ascii="FangSong" w:eastAsia="FangSong" w:hAnsi="FangSong" w:cs="FangSong"/>
          <w:spacing w:val="-10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目实现预期功能、安全稳定、符合法规标准，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可持续性等方面取得平衡。下面是我们对建筑工程设计的总体要</w:t>
      </w:r>
      <w:r>
        <w:rPr>
          <w:rFonts w:ascii="FangSong" w:eastAsia="FangSong" w:hAnsi="FangSong" w:cs="FangSong"/>
          <w:spacing w:val="-2"/>
          <w:sz w:val="28"/>
          <w:szCs w:val="28"/>
        </w:rPr>
        <w:t>求</w:t>
      </w:r>
      <w:r>
        <w:rPr>
          <w:rFonts w:ascii="FangSong" w:eastAsia="FangSong" w:hAnsi="FangSong" w:cs="FangSong"/>
          <w:sz w:val="28"/>
          <w:szCs w:val="28"/>
        </w:rPr>
        <w:t>：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ectPr>
          <w:pgSz w:w="11906" w:h="16839"/>
          <w:pgMar w:top="1431" w:right="1768" w:bottom="0" w:left="1785" w:header="0" w:footer="0" w:gutter="0"/>
          <w:pgNumType w:start="20"/>
          <w:cols w:space="708"/>
        </w:sectPr>
      </w:pPr>
    </w:p>
    <w:p>
      <w:pPr>
        <w:spacing w:before="184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筑的功能布局满足中、小容量数字微波接力通信系统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需</w:t>
      </w:r>
      <w:r>
        <w:rPr>
          <w:rFonts w:ascii="FangSong" w:eastAsia="FangSong" w:hAnsi="FangSong" w:cs="FangSong"/>
          <w:spacing w:val="-2"/>
          <w:sz w:val="28"/>
          <w:szCs w:val="28"/>
        </w:rPr>
        <w:t>求，各功能区域合理分布，形成高效的空间利用。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9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219" w:lineRule="auto"/>
        <w:ind w:right="91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</w:t>
      </w:r>
      <w:r>
        <w:rPr>
          <w:rFonts w:ascii="FangSong" w:eastAsia="FangSong" w:hAnsi="FangSong" w:cs="FangSong"/>
          <w:spacing w:val="-13"/>
          <w:sz w:val="28"/>
          <w:szCs w:val="28"/>
        </w:rPr>
        <w:t>回</w:t>
      </w:r>
    </w:p>
    <w:p>
      <w:pPr>
        <w:spacing w:before="292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86" w:line="222" w:lineRule="auto"/>
        <w:ind w:right="88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</w:p>
    <w:p>
      <w:pPr>
        <w:sectPr>
          <w:pgSz w:w="11906" w:h="16839"/>
          <w:pgMar w:top="1431" w:right="1704" w:bottom="0" w:left="1785" w:header="0" w:footer="0" w:gutter="0"/>
          <w:pgNumType w:start="21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before="286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2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line="415" w:lineRule="auto"/>
        <w:ind w:left="40" w:right="7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够</w:t>
      </w:r>
      <w:r>
        <w:rPr>
          <w:rFonts w:ascii="FangSong" w:eastAsia="FangSong" w:hAnsi="FangSong" w:cs="FangSong"/>
          <w:spacing w:val="-8"/>
          <w:sz w:val="28"/>
          <w:szCs w:val="28"/>
        </w:rPr>
        <w:t>达到高标准，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满足中、小容量数字微波接力通信系统项目的长期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发</w:t>
      </w:r>
      <w:r>
        <w:rPr>
          <w:rFonts w:ascii="FangSong" w:eastAsia="FangSong" w:hAnsi="FangSong" w:cs="FangSong"/>
          <w:spacing w:val="-10"/>
          <w:sz w:val="28"/>
          <w:szCs w:val="28"/>
        </w:rPr>
        <w:t>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8" w:line="411" w:lineRule="auto"/>
        <w:ind w:left="32" w:right="75" w:firstLine="5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中、小容量数字微波接力通信系统项目规划的总建筑面积为XXX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平</w:t>
      </w:r>
      <w:r>
        <w:rPr>
          <w:rFonts w:ascii="FangSong" w:eastAsia="FangSong" w:hAnsi="FangSong" w:cs="FangSong"/>
          <w:spacing w:val="-8"/>
          <w:sz w:val="28"/>
          <w:szCs w:val="28"/>
        </w:rPr>
        <w:t>方米，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充分考虑到中、小容量数字微波接力通信系统项目的功能布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局和需求，确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各功能区域得到合理的利用。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7" w:line="417" w:lineRule="auto"/>
        <w:ind w:left="32" w:right="7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ectPr>
          <w:pgSz w:w="11906" w:h="16839"/>
          <w:pgMar w:top="1431" w:right="1724" w:bottom="0" w:left="1785" w:header="0" w:footer="0" w:gutter="0"/>
          <w:pgNumType w:start="22"/>
          <w:cols w:space="708"/>
        </w:sectPr>
      </w:pPr>
    </w:p>
    <w:p>
      <w:pPr>
        <w:spacing w:before="183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占</w:t>
      </w:r>
      <w:r>
        <w:rPr>
          <w:rFonts w:ascii="FangSong" w:eastAsia="FangSong" w:hAnsi="FangSong" w:cs="FangSong"/>
          <w:spacing w:val="-5"/>
          <w:sz w:val="28"/>
          <w:szCs w:val="28"/>
        </w:rPr>
        <w:t>中、小容量数字微波接力通信系统项目总投资比例：</w:t>
      </w:r>
    </w:p>
    <w:p>
      <w:pPr>
        <w:spacing w:before="289" w:line="411" w:lineRule="auto"/>
        <w:ind w:left="37" w:right="17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筑工程投资占中、小容量数字微波接力通信系统项目总投资的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比例为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XX%，在整体投资结构中占有合理比例，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确保资金分配的均衡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性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2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足未来中、小容量数字微波接力通信系统项目运营的需求，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before="1" w:line="220" w:lineRule="auto"/>
        <w:ind w:left="62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中</w:t>
      </w:r>
      <w:r>
        <w:rPr>
          <w:rFonts w:ascii="FangSong" w:eastAsia="FangSong" w:hAnsi="FangSong" w:cs="FangSong"/>
          <w:spacing w:val="-5"/>
          <w:sz w:val="28"/>
          <w:szCs w:val="28"/>
        </w:rPr>
        <w:t>、小容量数字微波接力通信系统项目整体布局：</w:t>
      </w:r>
    </w:p>
    <w:p>
      <w:pPr>
        <w:spacing w:before="292" w:line="411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使中、小容量数字微波接力通信系统项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目更好</w:t>
      </w:r>
      <w:r>
        <w:rPr>
          <w:rFonts w:ascii="FangSong" w:eastAsia="FangSong" w:hAnsi="FangSong" w:cs="FangSong"/>
          <w:spacing w:val="-3"/>
          <w:sz w:val="28"/>
          <w:szCs w:val="28"/>
        </w:rPr>
        <w:t>地适应当地的自然和人文环境。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ectPr>
          <w:pgSz w:w="11906" w:h="16839"/>
          <w:pgMar w:top="1431" w:right="1623" w:bottom="0" w:left="1785" w:header="0" w:footer="0" w:gutter="0"/>
          <w:pgNumType w:start="23"/>
          <w:cols w:space="708"/>
        </w:sectPr>
      </w:pPr>
    </w:p>
    <w:p>
      <w:pPr>
        <w:spacing w:before="244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3" w:line="413" w:lineRule="auto"/>
        <w:ind w:left="32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ectPr>
          <w:pgSz w:w="11906" w:h="16839"/>
          <w:pgMar w:top="1431" w:right="1704" w:bottom="0" w:left="1785" w:header="0" w:footer="0" w:gutter="0"/>
          <w:pgNumType w:start="24"/>
          <w:cols w:space="708"/>
        </w:sectPr>
      </w:pPr>
    </w:p>
    <w:p>
      <w:pPr>
        <w:spacing w:before="185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1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2" w:line="411" w:lineRule="auto"/>
        <w:ind w:left="33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</w:p>
    <w:p>
      <w:pPr>
        <w:sectPr>
          <w:pgSz w:w="11906" w:h="16839"/>
          <w:pgMar w:top="1431" w:right="1697" w:bottom="0" w:left="1785" w:header="0" w:footer="0" w:gutter="0"/>
          <w:pgNumType w:start="25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9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12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5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ectPr>
          <w:pgSz w:w="11906" w:h="16839"/>
          <w:pgMar w:top="1431" w:right="1623" w:bottom="0" w:left="1785" w:header="0" w:footer="0" w:gutter="0"/>
          <w:pgNumType w:start="26"/>
          <w:cols w:space="708"/>
        </w:sectPr>
      </w:pPr>
    </w:p>
    <w:p>
      <w:pPr>
        <w:spacing w:before="18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89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6" w:line="417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3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1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8" w:line="221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</w:p>
    <w:p>
      <w:pPr>
        <w:sectPr>
          <w:pgSz w:w="11906" w:h="16839"/>
          <w:pgMar w:top="1431" w:right="1763" w:bottom="0" w:left="1785" w:header="0" w:footer="0" w:gutter="0"/>
          <w:pgNumType w:start="28"/>
          <w:cols w:space="708"/>
        </w:sectPr>
      </w:pPr>
    </w:p>
    <w:p>
      <w:pPr>
        <w:spacing w:before="183" w:line="220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290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</w:p>
    <w:p>
      <w:pPr>
        <w:sectPr>
          <w:pgSz w:w="11906" w:h="16839"/>
          <w:pgMar w:top="1431" w:right="1603" w:bottom="0" w:left="1785" w:header="0" w:footer="0" w:gutter="0"/>
          <w:pgNumType w:start="29"/>
          <w:cols w:space="708"/>
        </w:sectPr>
      </w:pPr>
    </w:p>
    <w:p>
      <w:pPr>
        <w:spacing w:before="184" w:line="411" w:lineRule="auto"/>
        <w:ind w:left="40" w:right="14" w:hanging="2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1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1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ectPr>
          <w:pgSz w:w="11906" w:h="16839"/>
          <w:pgMar w:top="1431" w:right="1785" w:bottom="0" w:left="1785" w:header="0" w:footer="0" w:gutter="0"/>
          <w:pgNumType w:start="30"/>
          <w:cols w:space="708"/>
        </w:sectPr>
      </w:pPr>
    </w:p>
    <w:p>
      <w:pPr>
        <w:spacing w:before="245" w:line="220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(一)、中、小容量数字微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波接力通信系统项目风险分析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5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市场</w:t>
      </w:r>
      <w:r>
        <w:rPr>
          <w:rFonts w:ascii="FangSong" w:eastAsia="FangSong" w:hAnsi="FangSong" w:cs="FangSong"/>
          <w:spacing w:val="-13"/>
          <w:sz w:val="28"/>
          <w:szCs w:val="28"/>
        </w:rPr>
        <w:t>风</w:t>
      </w:r>
      <w:r>
        <w:rPr>
          <w:rFonts w:ascii="FangSong" w:eastAsia="FangSong" w:hAnsi="FangSong" w:cs="FangSong"/>
          <w:spacing w:val="-8"/>
          <w:sz w:val="28"/>
          <w:szCs w:val="28"/>
        </w:rPr>
        <w:t>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受市场变化和竞争压力的影响，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中、小容量数字微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波接力通信系统项目面临市场需求波动和竞争加剧的风险。这可能</w:t>
      </w:r>
      <w:r>
        <w:rPr>
          <w:rFonts w:ascii="FangSong" w:eastAsia="FangSong" w:hAnsi="FangSong" w:cs="FangSong"/>
          <w:sz w:val="28"/>
          <w:szCs w:val="28"/>
        </w:rPr>
        <w:t>导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</w:t>
      </w:r>
      <w:r>
        <w:rPr>
          <w:rFonts w:ascii="FangSong" w:eastAsia="FangSong" w:hAnsi="FangSong" w:cs="FangSong"/>
          <w:spacing w:val="-8"/>
          <w:sz w:val="28"/>
          <w:szCs w:val="28"/>
        </w:rPr>
        <w:t>销售额下降，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影响中、小容量数字微波接力通信系统项目的盈利能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力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3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技术方面的不确定性可能导致中、小容量数字微</w:t>
      </w:r>
      <w:r>
        <w:rPr>
          <w:rFonts w:ascii="FangSong" w:eastAsia="FangSong" w:hAnsi="FangSong" w:cs="FangSong"/>
          <w:spacing w:val="-2"/>
          <w:sz w:val="28"/>
          <w:szCs w:val="28"/>
        </w:rPr>
        <w:t>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接力通信系统项目</w:t>
      </w:r>
      <w:r>
        <w:rPr>
          <w:rFonts w:ascii="FangSong" w:eastAsia="FangSong" w:hAnsi="FangSong" w:cs="FangSong"/>
          <w:spacing w:val="-3"/>
          <w:sz w:val="28"/>
          <w:szCs w:val="28"/>
        </w:rPr>
        <w:t>进度延误或成本增加。新技术的引入或技术问题的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发生可能对中、小</w:t>
      </w:r>
      <w:r>
        <w:rPr>
          <w:rFonts w:ascii="FangSong" w:eastAsia="FangSong" w:hAnsi="FangSong" w:cs="FangSong"/>
          <w:spacing w:val="-3"/>
          <w:sz w:val="28"/>
          <w:szCs w:val="28"/>
        </w:rPr>
        <w:t>容量数字微波接力通信系统项目的顺利进行产生负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面</w:t>
      </w:r>
      <w:r>
        <w:rPr>
          <w:rFonts w:ascii="FangSong" w:eastAsia="FangSong" w:hAnsi="FangSong" w:cs="FangSong"/>
          <w:spacing w:val="-10"/>
          <w:sz w:val="28"/>
          <w:szCs w:val="28"/>
        </w:rPr>
        <w:t>影响。</w:t>
      </w:r>
    </w:p>
    <w:p>
      <w:pPr>
        <w:spacing w:before="2" w:line="411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政府政策和法规的变化可能对中、小容量数</w:t>
      </w:r>
      <w:r>
        <w:rPr>
          <w:rFonts w:ascii="FangSong" w:eastAsia="FangSong" w:hAnsi="FangSong" w:cs="FangSong"/>
          <w:spacing w:val="-2"/>
          <w:sz w:val="28"/>
          <w:szCs w:val="28"/>
        </w:rPr>
        <w:t>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微波接力通信系</w:t>
      </w:r>
      <w:r>
        <w:rPr>
          <w:rFonts w:ascii="FangSong" w:eastAsia="FangSong" w:hAnsi="FangSong" w:cs="FangSong"/>
          <w:spacing w:val="-4"/>
          <w:sz w:val="28"/>
          <w:szCs w:val="28"/>
        </w:rPr>
        <w:t>统</w:t>
      </w:r>
      <w:r>
        <w:rPr>
          <w:rFonts w:ascii="FangSong" w:eastAsia="FangSong" w:hAnsi="FangSong" w:cs="FangSong"/>
          <w:spacing w:val="-3"/>
          <w:sz w:val="28"/>
          <w:szCs w:val="28"/>
        </w:rPr>
        <w:t>项目产生重大影响。不符合环保、安全等法规要求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能导致中、小容量数字微波接力通信系统项目的停工或罚款，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增加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</w:t>
      </w:r>
      <w:r>
        <w:rPr>
          <w:rFonts w:ascii="FangSong" w:eastAsia="FangSong" w:hAnsi="FangSong" w:cs="FangSong"/>
          <w:spacing w:val="-8"/>
          <w:sz w:val="28"/>
          <w:szCs w:val="28"/>
        </w:rPr>
        <w:t>济成本。</w:t>
      </w:r>
    </w:p>
    <w:p>
      <w:pPr>
        <w:spacing w:before="3" w:line="411" w:lineRule="auto"/>
        <w:ind w:left="31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风</w:t>
      </w:r>
      <w:r>
        <w:rPr>
          <w:rFonts w:ascii="FangSong" w:eastAsia="FangSong" w:hAnsi="FangSong" w:cs="FangSong"/>
          <w:spacing w:val="-4"/>
          <w:sz w:val="28"/>
          <w:szCs w:val="28"/>
        </w:rPr>
        <w:t>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资金紧张或融资渠道受限可能导致中、小容量数字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微波接力通信系</w:t>
      </w:r>
      <w:r>
        <w:rPr>
          <w:rFonts w:ascii="FangSong" w:eastAsia="FangSong" w:hAnsi="FangSong" w:cs="FangSong"/>
          <w:spacing w:val="-4"/>
          <w:sz w:val="28"/>
          <w:szCs w:val="28"/>
        </w:rPr>
        <w:t>统</w:t>
      </w:r>
      <w:r>
        <w:rPr>
          <w:rFonts w:ascii="FangSong" w:eastAsia="FangSong" w:hAnsi="FangSong" w:cs="FangSong"/>
          <w:spacing w:val="-3"/>
          <w:sz w:val="28"/>
          <w:szCs w:val="28"/>
        </w:rPr>
        <w:t>项目无法按计划进行。汇率波动和利率上升也可能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对中、小容量数</w:t>
      </w:r>
      <w:r>
        <w:rPr>
          <w:rFonts w:ascii="FangSong" w:eastAsia="FangSong" w:hAnsi="FangSong" w:cs="FangSong"/>
          <w:spacing w:val="-4"/>
          <w:sz w:val="28"/>
          <w:szCs w:val="28"/>
        </w:rPr>
        <w:t>字</w:t>
      </w:r>
      <w:r>
        <w:rPr>
          <w:rFonts w:ascii="FangSong" w:eastAsia="FangSong" w:hAnsi="FangSong" w:cs="FangSong"/>
          <w:spacing w:val="-3"/>
          <w:sz w:val="28"/>
          <w:szCs w:val="28"/>
        </w:rPr>
        <w:t>微波接力通信系统项目的资金需求和成本造成不利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影</w:t>
      </w:r>
      <w:r>
        <w:rPr>
          <w:rFonts w:ascii="FangSong" w:eastAsia="FangSong" w:hAnsi="FangSong" w:cs="FangSong"/>
          <w:spacing w:val="-12"/>
          <w:sz w:val="28"/>
          <w:szCs w:val="28"/>
        </w:rPr>
        <w:t>响。</w:t>
      </w:r>
    </w:p>
    <w:p>
      <w:pPr>
        <w:spacing w:before="2" w:line="414" w:lineRule="auto"/>
        <w:ind w:left="31" w:right="14" w:firstLine="6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自然灾害</w:t>
      </w:r>
      <w:r>
        <w:rPr>
          <w:rFonts w:ascii="FangSong" w:eastAsia="FangSong" w:hAnsi="FangSong" w:cs="FangSong"/>
          <w:spacing w:val="-6"/>
          <w:sz w:val="28"/>
          <w:szCs w:val="28"/>
        </w:rPr>
        <w:t>风</w:t>
      </w:r>
      <w:r>
        <w:rPr>
          <w:rFonts w:ascii="FangSong" w:eastAsia="FangSong" w:hAnsi="FangSong" w:cs="FangSong"/>
          <w:spacing w:val="-5"/>
          <w:sz w:val="28"/>
          <w:szCs w:val="28"/>
        </w:rPr>
        <w:t>险：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地震、洪水等自然灾害可能对中、小容量数字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微</w:t>
      </w:r>
      <w:r>
        <w:rPr>
          <w:rFonts w:ascii="FangSong" w:eastAsia="FangSong" w:hAnsi="FangSong" w:cs="FangSong"/>
          <w:spacing w:val="-12"/>
          <w:sz w:val="28"/>
          <w:szCs w:val="28"/>
        </w:rPr>
        <w:t>波接力通信系统项目区域产生负面影响，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损坏设施、影响生产，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加恢复和修复的成本。</w:t>
      </w:r>
    </w:p>
    <w:p>
      <w:pPr>
        <w:sectPr>
          <w:pgSz w:w="11906" w:h="16839"/>
          <w:pgMar w:top="1431" w:right="1785" w:bottom="0" w:left="1785" w:header="0" w:footer="0" w:gutter="0"/>
          <w:pgNumType w:start="31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(二)、中、小容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量数字微波接力通信系统项目风险对策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通过这些对策的实施，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我们旨在最大程度地降低中、小容量数</w:t>
      </w:r>
      <w:r>
        <w:rPr>
          <w:rFonts w:ascii="FangSong" w:eastAsia="FangSong" w:hAnsi="FangSong" w:cs="FangSong"/>
          <w:spacing w:val="-7"/>
          <w:sz w:val="28"/>
          <w:szCs w:val="28"/>
        </w:rPr>
        <w:t>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微</w:t>
      </w:r>
      <w:r>
        <w:rPr>
          <w:rFonts w:ascii="FangSong" w:eastAsia="FangSong" w:hAnsi="FangSong" w:cs="FangSong"/>
          <w:spacing w:val="-8"/>
          <w:sz w:val="28"/>
          <w:szCs w:val="28"/>
        </w:rPr>
        <w:t>波接力通信系统项目面临的各种风险，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确保中、小容量数字微波接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力通信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统项目能够在复杂多变的环境中稳健前行。</w:t>
      </w:r>
    </w:p>
    <w:p>
      <w:pPr>
        <w:spacing w:before="1" w:line="411" w:lineRule="auto"/>
        <w:ind w:left="65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多元化市场：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开发多元化的市场渠道，降低对特定市场的依赖</w:t>
      </w:r>
      <w:r>
        <w:rPr>
          <w:rFonts w:ascii="FangSong" w:eastAsia="FangSong" w:hAnsi="FangSong" w:cs="FangSong"/>
          <w:spacing w:val="-9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同时密切关</w:t>
      </w:r>
      <w:r>
        <w:rPr>
          <w:rFonts w:ascii="FangSong" w:eastAsia="FangSong" w:hAnsi="FangSong" w:cs="FangSong"/>
          <w:spacing w:val="-4"/>
          <w:sz w:val="28"/>
          <w:szCs w:val="28"/>
        </w:rPr>
        <w:t>注</w:t>
      </w:r>
      <w:r>
        <w:rPr>
          <w:rFonts w:ascii="FangSong" w:eastAsia="FangSong" w:hAnsi="FangSong" w:cs="FangSong"/>
          <w:spacing w:val="-3"/>
          <w:sz w:val="28"/>
          <w:szCs w:val="28"/>
        </w:rPr>
        <w:t>市场动态，灵活调整产品和营销策略。</w:t>
      </w:r>
    </w:p>
    <w:p>
      <w:pPr>
        <w:spacing w:before="2" w:line="411" w:lineRule="auto"/>
        <w:ind w:left="34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在中、小容量数字微波接力通信系统项目开</w:t>
      </w:r>
      <w:r>
        <w:rPr>
          <w:rFonts w:ascii="FangSong" w:eastAsia="FangSong" w:hAnsi="FangSong" w:cs="FangSong"/>
          <w:spacing w:val="-2"/>
          <w:sz w:val="28"/>
          <w:szCs w:val="28"/>
        </w:rPr>
        <w:t>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前</w:t>
      </w:r>
      <w:r>
        <w:rPr>
          <w:rFonts w:ascii="FangSong" w:eastAsia="FangSong" w:hAnsi="FangSong" w:cs="FangSong"/>
          <w:spacing w:val="-12"/>
          <w:sz w:val="28"/>
          <w:szCs w:val="28"/>
        </w:rPr>
        <w:t>进行充分的技术可行性研究，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引入可靠的技术团队，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建立技术风险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监</w:t>
      </w:r>
      <w:r>
        <w:rPr>
          <w:rFonts w:ascii="FangSong" w:eastAsia="FangSong" w:hAnsi="FangSong" w:cs="FangSong"/>
          <w:spacing w:val="-8"/>
          <w:sz w:val="28"/>
          <w:szCs w:val="28"/>
        </w:rPr>
        <w:t>测和解决机制，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确保中、小容量数字微波接力通信系统项目按计划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进行。</w:t>
      </w:r>
    </w:p>
    <w:p>
      <w:pPr>
        <w:spacing w:before="1" w:line="411" w:lineRule="auto"/>
        <w:ind w:left="33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与专业法务团队密切合作，及时了解并遵守国家和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方的法规政策，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建立健全的合规管理体系，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降低法规变更对中、小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容量数字微波接</w:t>
      </w:r>
      <w:r>
        <w:rPr>
          <w:rFonts w:ascii="FangSong" w:eastAsia="FangSong" w:hAnsi="FangSong" w:cs="FangSong"/>
          <w:spacing w:val="-2"/>
          <w:sz w:val="28"/>
          <w:szCs w:val="28"/>
        </w:rPr>
        <w:t>力通信系统项目的不利影响。</w:t>
      </w:r>
    </w:p>
    <w:p>
      <w:pPr>
        <w:spacing w:before="1" w:line="411" w:lineRule="auto"/>
        <w:ind w:left="3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资金计划：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制定周密的资金计划，包括多元化融资渠道的拓展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规避货币风险，并建立紧急资金储备以应对可能的资金紧张</w:t>
      </w:r>
      <w:r>
        <w:rPr>
          <w:rFonts w:ascii="FangSong" w:eastAsia="FangSong" w:hAnsi="FangSong" w:cs="FangSong"/>
          <w:spacing w:val="-1"/>
          <w:sz w:val="28"/>
          <w:szCs w:val="28"/>
        </w:rPr>
        <w:t>情</w:t>
      </w:r>
      <w:r>
        <w:rPr>
          <w:rFonts w:ascii="FangSong" w:eastAsia="FangSong" w:hAnsi="FangSong" w:cs="FangSong"/>
          <w:sz w:val="28"/>
          <w:szCs w:val="28"/>
        </w:rPr>
        <w:t>况。</w:t>
      </w:r>
    </w:p>
    <w:p>
      <w:pPr>
        <w:spacing w:before="3" w:line="414" w:lineRule="auto"/>
        <w:ind w:left="31" w:right="4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风险保险：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购买适当的保险，覆盖自然灾害等意外事件，以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轻中、小容量数字</w:t>
      </w:r>
      <w:r>
        <w:rPr>
          <w:rFonts w:ascii="FangSong" w:eastAsia="FangSong" w:hAnsi="FangSong" w:cs="FangSong"/>
          <w:spacing w:val="-2"/>
          <w:sz w:val="28"/>
          <w:szCs w:val="28"/>
        </w:rPr>
        <w:t>微波接力通信系统项目因不可抗力而受到的损失，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保中、小容量数字微波接力通信系统项目的可持续运营。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https://d.book118.com/128075051022006046</w:t>
        </w:r>
      </w:hyperlink>
    </w:p>
    <w:p/>
    <w:sectPr>
      <w:pgSz w:w="11906" w:h="16839"/>
      <w:pgMar w:top="1431" w:right="1718" w:bottom="0" w:left="1785" w:header="0" w:footer="0" w:gutter="0"/>
      <w:pgNumType w:start="3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128075051022006046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2024-03-14T08:41:24Z</vt:filetime>
  </property>
  <property fmtid="{D5CDD505-2E9C-101B-9397-08002B2CF9AE}" pid="3" name="CRO">
    <vt:lpwstr>wqlLaW5nc29mdCBQREYgdG8gV1BTIDgw</vt:lpwstr>
  </property>
</Properties>
</file>