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仪表车床项目可行性建设方案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67" w:history="1">
        <w:r>
          <w:rPr>
            <w:rFonts w:ascii="仿宋" w:eastAsia="仿宋" w:hAnsi="仿宋" w:cs="仿宋" w:hint="eastAsia"/>
            <w:lang w:eastAsia="zh-CN"/>
          </w:rPr>
          <w:t>前言</w:t>
        </w:r>
        <w:r>
          <w:tab/>
        </w:r>
        <w:r>
          <w:fldChar w:fldCharType="begin"/>
        </w:r>
        <w:r>
          <w:instrText xml:space="preserve"> PAGEREF _Toc29767 \h </w:instrText>
        </w:r>
        <w:r>
          <w:fldChar w:fldCharType="separate"/>
        </w:r>
        <w:r>
          <w:t>3</w:t>
        </w:r>
        <w:r>
          <w:fldChar w:fldCharType="end"/>
        </w:r>
      </w:hyperlink>
    </w:p>
    <w:p>
      <w:pPr>
        <w:pStyle w:val="TOC1"/>
        <w:tabs>
          <w:tab w:val="right" w:leader="dot" w:pos="8306"/>
        </w:tabs>
      </w:pPr>
      <w:hyperlink w:anchor="_Toc16817" w:history="1">
        <w:r>
          <w:rPr>
            <w:rFonts w:ascii="仿宋" w:eastAsia="仿宋" w:hAnsi="仿宋" w:cs="仿宋" w:hint="eastAsia"/>
            <w:lang w:eastAsia="zh-CN"/>
          </w:rPr>
          <w:t>一、环境和生态影响分析</w:t>
        </w:r>
        <w:r>
          <w:tab/>
        </w:r>
        <w:r>
          <w:fldChar w:fldCharType="begin"/>
        </w:r>
        <w:r>
          <w:instrText xml:space="preserve"> PAGEREF _Toc16817 \h </w:instrText>
        </w:r>
        <w:r>
          <w:fldChar w:fldCharType="separate"/>
        </w:r>
        <w:r>
          <w:t>3</w:t>
        </w:r>
        <w:r>
          <w:fldChar w:fldCharType="end"/>
        </w:r>
      </w:hyperlink>
    </w:p>
    <w:p>
      <w:pPr>
        <w:pStyle w:val="TOC2"/>
        <w:tabs>
          <w:tab w:val="right" w:leader="dot" w:pos="8306"/>
        </w:tabs>
      </w:pPr>
      <w:hyperlink w:anchor="_Toc23012" w:history="1">
        <w:r>
          <w:rPr>
            <w:rFonts w:ascii="仿宋" w:eastAsia="仿宋" w:hAnsi="仿宋" w:cs="仿宋" w:hint="eastAsia"/>
            <w:lang w:eastAsia="zh-CN"/>
          </w:rPr>
          <w:t>(一)、环境和生态现状</w:t>
        </w:r>
        <w:r>
          <w:tab/>
        </w:r>
        <w:r>
          <w:fldChar w:fldCharType="begin"/>
        </w:r>
        <w:r>
          <w:instrText xml:space="preserve"> PAGEREF _Toc23012 \h </w:instrText>
        </w:r>
        <w:r>
          <w:fldChar w:fldCharType="separate"/>
        </w:r>
        <w:r>
          <w:t>3</w:t>
        </w:r>
        <w:r>
          <w:fldChar w:fldCharType="end"/>
        </w:r>
      </w:hyperlink>
    </w:p>
    <w:p>
      <w:pPr>
        <w:pStyle w:val="TOC2"/>
        <w:tabs>
          <w:tab w:val="right" w:leader="dot" w:pos="8306"/>
        </w:tabs>
      </w:pPr>
      <w:hyperlink w:anchor="_Toc3110" w:history="1">
        <w:r>
          <w:rPr>
            <w:rFonts w:ascii="仿宋" w:eastAsia="仿宋" w:hAnsi="仿宋" w:cs="仿宋" w:hint="eastAsia"/>
            <w:lang w:eastAsia="zh-CN"/>
          </w:rPr>
          <w:t>(二)、生态环境影响分析</w:t>
        </w:r>
        <w:r>
          <w:tab/>
        </w:r>
        <w:r>
          <w:fldChar w:fldCharType="begin"/>
        </w:r>
        <w:r>
          <w:instrText xml:space="preserve"> PAGEREF _Toc3110 \h </w:instrText>
        </w:r>
        <w:r>
          <w:fldChar w:fldCharType="separate"/>
        </w:r>
        <w:r>
          <w:t>4</w:t>
        </w:r>
        <w:r>
          <w:fldChar w:fldCharType="end"/>
        </w:r>
      </w:hyperlink>
    </w:p>
    <w:p>
      <w:pPr>
        <w:pStyle w:val="TOC2"/>
        <w:tabs>
          <w:tab w:val="right" w:leader="dot" w:pos="8306"/>
        </w:tabs>
      </w:pPr>
      <w:hyperlink w:anchor="_Toc20540" w:history="1">
        <w:r>
          <w:rPr>
            <w:rFonts w:ascii="仿宋" w:eastAsia="仿宋" w:hAnsi="仿宋" w:cs="仿宋" w:hint="eastAsia"/>
            <w:lang w:eastAsia="zh-CN"/>
          </w:rPr>
          <w:t>(三)、生态环境保护措施</w:t>
        </w:r>
        <w:r>
          <w:tab/>
        </w:r>
        <w:r>
          <w:fldChar w:fldCharType="begin"/>
        </w:r>
        <w:r>
          <w:instrText xml:space="preserve"> PAGEREF _Toc20540 \h </w:instrText>
        </w:r>
        <w:r>
          <w:fldChar w:fldCharType="separate"/>
        </w:r>
        <w:r>
          <w:t>6</w:t>
        </w:r>
        <w:r>
          <w:fldChar w:fldCharType="end"/>
        </w:r>
      </w:hyperlink>
    </w:p>
    <w:p>
      <w:pPr>
        <w:pStyle w:val="TOC2"/>
        <w:tabs>
          <w:tab w:val="right" w:leader="dot" w:pos="8306"/>
        </w:tabs>
      </w:pPr>
      <w:hyperlink w:anchor="_Toc20758" w:history="1">
        <w:r>
          <w:rPr>
            <w:rFonts w:ascii="仿宋" w:eastAsia="仿宋" w:hAnsi="仿宋" w:cs="仿宋" w:hint="eastAsia"/>
            <w:lang w:eastAsia="zh-CN"/>
          </w:rPr>
          <w:t>(四)、地质灾害影响分析</w:t>
        </w:r>
        <w:r>
          <w:tab/>
        </w:r>
        <w:r>
          <w:fldChar w:fldCharType="begin"/>
        </w:r>
        <w:r>
          <w:instrText xml:space="preserve"> PAGEREF _Toc20758 \h </w:instrText>
        </w:r>
        <w:r>
          <w:fldChar w:fldCharType="separate"/>
        </w:r>
        <w:r>
          <w:t>7</w:t>
        </w:r>
        <w:r>
          <w:fldChar w:fldCharType="end"/>
        </w:r>
      </w:hyperlink>
    </w:p>
    <w:p>
      <w:pPr>
        <w:pStyle w:val="TOC2"/>
        <w:tabs>
          <w:tab w:val="right" w:leader="dot" w:pos="8306"/>
        </w:tabs>
      </w:pPr>
      <w:hyperlink w:anchor="_Toc3617" w:history="1">
        <w:r>
          <w:rPr>
            <w:rFonts w:ascii="仿宋" w:eastAsia="仿宋" w:hAnsi="仿宋" w:cs="仿宋" w:hint="eastAsia"/>
            <w:lang w:eastAsia="zh-CN"/>
          </w:rPr>
          <w:t>(五)、特殊环境影响</w:t>
        </w:r>
        <w:r>
          <w:tab/>
        </w:r>
        <w:r>
          <w:fldChar w:fldCharType="begin"/>
        </w:r>
        <w:r>
          <w:instrText xml:space="preserve"> PAGEREF _Toc3617 \h </w:instrText>
        </w:r>
        <w:r>
          <w:fldChar w:fldCharType="separate"/>
        </w:r>
        <w:r>
          <w:t>9</w:t>
        </w:r>
        <w:r>
          <w:fldChar w:fldCharType="end"/>
        </w:r>
      </w:hyperlink>
    </w:p>
    <w:p>
      <w:pPr>
        <w:pStyle w:val="TOC1"/>
        <w:tabs>
          <w:tab w:val="right" w:leader="dot" w:pos="8306"/>
        </w:tabs>
      </w:pPr>
      <w:hyperlink w:anchor="_Toc25446" w:history="1">
        <w:r>
          <w:rPr>
            <w:rFonts w:ascii="仿宋" w:eastAsia="仿宋" w:hAnsi="仿宋" w:cs="仿宋" w:hint="eastAsia"/>
            <w:lang w:eastAsia="zh-CN"/>
          </w:rPr>
          <w:t>二、社会影响分析</w:t>
        </w:r>
        <w:r>
          <w:tab/>
        </w:r>
        <w:r>
          <w:fldChar w:fldCharType="begin"/>
        </w:r>
        <w:r>
          <w:instrText xml:space="preserve"> PAGEREF _Toc25446 \h </w:instrText>
        </w:r>
        <w:r>
          <w:fldChar w:fldCharType="separate"/>
        </w:r>
        <w:r>
          <w:t>10</w:t>
        </w:r>
        <w:r>
          <w:fldChar w:fldCharType="end"/>
        </w:r>
      </w:hyperlink>
    </w:p>
    <w:p>
      <w:pPr>
        <w:pStyle w:val="TOC2"/>
        <w:tabs>
          <w:tab w:val="right" w:leader="dot" w:pos="8306"/>
        </w:tabs>
      </w:pPr>
      <w:hyperlink w:anchor="_Toc7385" w:history="1">
        <w:r>
          <w:rPr>
            <w:rFonts w:ascii="仿宋" w:eastAsia="仿宋" w:hAnsi="仿宋" w:cs="仿宋" w:hint="eastAsia"/>
            <w:lang w:eastAsia="zh-CN"/>
          </w:rPr>
          <w:t>(一)、社会影响效果分析</w:t>
        </w:r>
        <w:r>
          <w:tab/>
        </w:r>
        <w:r>
          <w:fldChar w:fldCharType="begin"/>
        </w:r>
        <w:r>
          <w:instrText xml:space="preserve"> PAGEREF _Toc7385 \h </w:instrText>
        </w:r>
        <w:r>
          <w:fldChar w:fldCharType="separate"/>
        </w:r>
        <w:r>
          <w:t>10</w:t>
        </w:r>
        <w:r>
          <w:fldChar w:fldCharType="end"/>
        </w:r>
      </w:hyperlink>
    </w:p>
    <w:p>
      <w:pPr>
        <w:pStyle w:val="TOC2"/>
        <w:tabs>
          <w:tab w:val="right" w:leader="dot" w:pos="8306"/>
        </w:tabs>
      </w:pPr>
      <w:hyperlink w:anchor="_Toc26987" w:history="1">
        <w:r>
          <w:rPr>
            <w:rFonts w:ascii="仿宋" w:eastAsia="仿宋" w:hAnsi="仿宋" w:cs="仿宋" w:hint="eastAsia"/>
            <w:lang w:eastAsia="zh-CN"/>
          </w:rPr>
          <w:t>(二)、社会适应性分析</w:t>
        </w:r>
        <w:r>
          <w:tab/>
        </w:r>
        <w:r>
          <w:fldChar w:fldCharType="begin"/>
        </w:r>
        <w:r>
          <w:instrText xml:space="preserve"> PAGEREF _Toc26987 \h </w:instrText>
        </w:r>
        <w:r>
          <w:fldChar w:fldCharType="separate"/>
        </w:r>
        <w:r>
          <w:t>12</w:t>
        </w:r>
        <w:r>
          <w:fldChar w:fldCharType="end"/>
        </w:r>
      </w:hyperlink>
    </w:p>
    <w:p>
      <w:pPr>
        <w:pStyle w:val="TOC2"/>
        <w:tabs>
          <w:tab w:val="right" w:leader="dot" w:pos="8306"/>
        </w:tabs>
      </w:pPr>
      <w:hyperlink w:anchor="_Toc27363" w:history="1">
        <w:r>
          <w:rPr>
            <w:rFonts w:ascii="仿宋" w:eastAsia="仿宋" w:hAnsi="仿宋" w:cs="仿宋" w:hint="eastAsia"/>
            <w:lang w:eastAsia="zh-CN"/>
          </w:rPr>
          <w:t>(三)、社会风险及对策分析</w:t>
        </w:r>
        <w:r>
          <w:tab/>
        </w:r>
        <w:r>
          <w:fldChar w:fldCharType="begin"/>
        </w:r>
        <w:r>
          <w:instrText xml:space="preserve"> PAGEREF _Toc27363 \h </w:instrText>
        </w:r>
        <w:r>
          <w:fldChar w:fldCharType="separate"/>
        </w:r>
        <w:r>
          <w:t>14</w:t>
        </w:r>
        <w:r>
          <w:fldChar w:fldCharType="end"/>
        </w:r>
      </w:hyperlink>
    </w:p>
    <w:p>
      <w:pPr>
        <w:pStyle w:val="TOC1"/>
        <w:tabs>
          <w:tab w:val="right" w:leader="dot" w:pos="8306"/>
        </w:tabs>
      </w:pPr>
      <w:hyperlink w:anchor="_Toc31523" w:history="1">
        <w:r>
          <w:rPr>
            <w:rFonts w:ascii="仿宋" w:eastAsia="仿宋" w:hAnsi="仿宋" w:cs="仿宋" w:hint="eastAsia"/>
            <w:lang w:eastAsia="zh-CN"/>
          </w:rPr>
          <w:t>三、项目监理与质量保证</w:t>
        </w:r>
        <w:r>
          <w:tab/>
        </w:r>
        <w:r>
          <w:fldChar w:fldCharType="begin"/>
        </w:r>
        <w:r>
          <w:instrText xml:space="preserve"> PAGEREF _Toc31523 \h </w:instrText>
        </w:r>
        <w:r>
          <w:fldChar w:fldCharType="separate"/>
        </w:r>
        <w:r>
          <w:t>17</w:t>
        </w:r>
        <w:r>
          <w:fldChar w:fldCharType="end"/>
        </w:r>
      </w:hyperlink>
    </w:p>
    <w:p>
      <w:pPr>
        <w:pStyle w:val="TOC2"/>
        <w:tabs>
          <w:tab w:val="right" w:leader="dot" w:pos="8306"/>
        </w:tabs>
      </w:pPr>
      <w:hyperlink w:anchor="_Toc28118" w:history="1">
        <w:r>
          <w:rPr>
            <w:rFonts w:ascii="仿宋" w:eastAsia="仿宋" w:hAnsi="仿宋" w:cs="仿宋" w:hint="eastAsia"/>
            <w:lang w:eastAsia="zh-CN"/>
          </w:rPr>
          <w:t>(一)、监理体系构建</w:t>
        </w:r>
        <w:r>
          <w:tab/>
        </w:r>
        <w:r>
          <w:fldChar w:fldCharType="begin"/>
        </w:r>
        <w:r>
          <w:instrText xml:space="preserve"> PAGEREF _Toc28118 \h </w:instrText>
        </w:r>
        <w:r>
          <w:fldChar w:fldCharType="separate"/>
        </w:r>
        <w:r>
          <w:t>17</w:t>
        </w:r>
        <w:r>
          <w:fldChar w:fldCharType="end"/>
        </w:r>
      </w:hyperlink>
    </w:p>
    <w:p>
      <w:pPr>
        <w:pStyle w:val="TOC2"/>
        <w:tabs>
          <w:tab w:val="right" w:leader="dot" w:pos="8306"/>
        </w:tabs>
      </w:pPr>
      <w:hyperlink w:anchor="_Toc18196" w:history="1">
        <w:r>
          <w:rPr>
            <w:rFonts w:ascii="仿宋" w:eastAsia="仿宋" w:hAnsi="仿宋" w:cs="仿宋" w:hint="eastAsia"/>
            <w:lang w:eastAsia="zh-CN"/>
          </w:rPr>
          <w:t>(二)、质量保证体系实施</w:t>
        </w:r>
        <w:r>
          <w:tab/>
        </w:r>
        <w:r>
          <w:fldChar w:fldCharType="begin"/>
        </w:r>
        <w:r>
          <w:instrText xml:space="preserve"> PAGEREF _Toc18196 \h </w:instrText>
        </w:r>
        <w:r>
          <w:fldChar w:fldCharType="separate"/>
        </w:r>
        <w:r>
          <w:t>18</w:t>
        </w:r>
        <w:r>
          <w:fldChar w:fldCharType="end"/>
        </w:r>
      </w:hyperlink>
    </w:p>
    <w:p>
      <w:pPr>
        <w:pStyle w:val="TOC2"/>
        <w:tabs>
          <w:tab w:val="right" w:leader="dot" w:pos="8306"/>
        </w:tabs>
      </w:pPr>
      <w:hyperlink w:anchor="_Toc5192" w:history="1">
        <w:r>
          <w:rPr>
            <w:rFonts w:ascii="仿宋" w:eastAsia="仿宋" w:hAnsi="仿宋" w:cs="仿宋" w:hint="eastAsia"/>
            <w:lang w:eastAsia="zh-CN"/>
          </w:rPr>
          <w:t>(三)、监理与质量控制流程</w:t>
        </w:r>
        <w:r>
          <w:tab/>
        </w:r>
        <w:r>
          <w:fldChar w:fldCharType="begin"/>
        </w:r>
        <w:r>
          <w:instrText xml:space="preserve"> PAGEREF _Toc5192 \h </w:instrText>
        </w:r>
        <w:r>
          <w:fldChar w:fldCharType="separate"/>
        </w:r>
        <w:r>
          <w:t>19</w:t>
        </w:r>
        <w:r>
          <w:fldChar w:fldCharType="end"/>
        </w:r>
      </w:hyperlink>
    </w:p>
    <w:p>
      <w:pPr>
        <w:pStyle w:val="TOC1"/>
        <w:tabs>
          <w:tab w:val="right" w:leader="dot" w:pos="8306"/>
        </w:tabs>
      </w:pPr>
      <w:hyperlink w:anchor="_Toc6933" w:history="1">
        <w:r>
          <w:rPr>
            <w:rFonts w:ascii="仿宋" w:eastAsia="仿宋" w:hAnsi="仿宋" w:cs="仿宋" w:hint="eastAsia"/>
            <w:lang w:eastAsia="zh-CN"/>
          </w:rPr>
          <w:t>四、仪表车床项目概论</w:t>
        </w:r>
        <w:r>
          <w:tab/>
        </w:r>
        <w:r>
          <w:fldChar w:fldCharType="begin"/>
        </w:r>
        <w:r>
          <w:instrText xml:space="preserve"> PAGEREF _Toc6933 \h </w:instrText>
        </w:r>
        <w:r>
          <w:fldChar w:fldCharType="separate"/>
        </w:r>
        <w:r>
          <w:t>19</w:t>
        </w:r>
        <w:r>
          <w:fldChar w:fldCharType="end"/>
        </w:r>
      </w:hyperlink>
    </w:p>
    <w:p>
      <w:pPr>
        <w:pStyle w:val="TOC2"/>
        <w:tabs>
          <w:tab w:val="right" w:leader="dot" w:pos="8306"/>
        </w:tabs>
      </w:pPr>
      <w:hyperlink w:anchor="_Toc4063" w:history="1">
        <w:r>
          <w:rPr>
            <w:rFonts w:ascii="仿宋" w:eastAsia="仿宋" w:hAnsi="仿宋" w:cs="仿宋" w:hint="eastAsia"/>
            <w:lang w:eastAsia="zh-CN"/>
          </w:rPr>
          <w:t>(一)、项目申报单位概况</w:t>
        </w:r>
        <w:r>
          <w:tab/>
        </w:r>
        <w:r>
          <w:fldChar w:fldCharType="begin"/>
        </w:r>
        <w:r>
          <w:instrText xml:space="preserve"> PAGEREF _Toc4063 \h </w:instrText>
        </w:r>
        <w:r>
          <w:fldChar w:fldCharType="separate"/>
        </w:r>
        <w:r>
          <w:t>19</w:t>
        </w:r>
        <w:r>
          <w:fldChar w:fldCharType="end"/>
        </w:r>
      </w:hyperlink>
    </w:p>
    <w:p>
      <w:pPr>
        <w:pStyle w:val="TOC2"/>
        <w:tabs>
          <w:tab w:val="right" w:leader="dot" w:pos="8306"/>
        </w:tabs>
      </w:pPr>
      <w:hyperlink w:anchor="_Toc22686" w:history="1">
        <w:r>
          <w:rPr>
            <w:rFonts w:ascii="仿宋" w:eastAsia="仿宋" w:hAnsi="仿宋" w:cs="仿宋" w:hint="eastAsia"/>
            <w:lang w:eastAsia="zh-CN"/>
          </w:rPr>
          <w:t>(二)、项目概况</w:t>
        </w:r>
        <w:r>
          <w:tab/>
        </w:r>
        <w:r>
          <w:fldChar w:fldCharType="begin"/>
        </w:r>
        <w:r>
          <w:instrText xml:space="preserve"> PAGEREF _Toc22686 \h </w:instrText>
        </w:r>
        <w:r>
          <w:fldChar w:fldCharType="separate"/>
        </w:r>
        <w:r>
          <w:t>20</w:t>
        </w:r>
        <w:r>
          <w:fldChar w:fldCharType="end"/>
        </w:r>
      </w:hyperlink>
    </w:p>
    <w:p>
      <w:pPr>
        <w:pStyle w:val="TOC1"/>
        <w:tabs>
          <w:tab w:val="right" w:leader="dot" w:pos="8306"/>
        </w:tabs>
      </w:pPr>
      <w:hyperlink w:anchor="_Toc251" w:history="1">
        <w:r>
          <w:rPr>
            <w:rFonts w:ascii="仿宋" w:eastAsia="仿宋" w:hAnsi="仿宋" w:cs="仿宋" w:hint="eastAsia"/>
            <w:lang w:eastAsia="zh-CN"/>
          </w:rPr>
          <w:t>五、经济影响分析</w:t>
        </w:r>
        <w:r>
          <w:tab/>
        </w:r>
        <w:r>
          <w:fldChar w:fldCharType="begin"/>
        </w:r>
        <w:r>
          <w:instrText xml:space="preserve"> PAGEREF _Toc251 \h </w:instrText>
        </w:r>
        <w:r>
          <w:fldChar w:fldCharType="separate"/>
        </w:r>
        <w:r>
          <w:t>23</w:t>
        </w:r>
        <w:r>
          <w:fldChar w:fldCharType="end"/>
        </w:r>
      </w:hyperlink>
    </w:p>
    <w:p>
      <w:pPr>
        <w:pStyle w:val="TOC2"/>
        <w:tabs>
          <w:tab w:val="right" w:leader="dot" w:pos="8306"/>
        </w:tabs>
      </w:pPr>
      <w:hyperlink w:anchor="_Toc22602" w:history="1">
        <w:r>
          <w:rPr>
            <w:rFonts w:ascii="仿宋" w:eastAsia="仿宋" w:hAnsi="仿宋" w:cs="仿宋" w:hint="eastAsia"/>
            <w:lang w:eastAsia="zh-CN"/>
          </w:rPr>
          <w:t>(一)、经济费用效益或费用效果分析</w:t>
        </w:r>
        <w:r>
          <w:tab/>
        </w:r>
        <w:r>
          <w:fldChar w:fldCharType="begin"/>
        </w:r>
        <w:r>
          <w:instrText xml:space="preserve"> PAGEREF _Toc22602 \h </w:instrText>
        </w:r>
        <w:r>
          <w:fldChar w:fldCharType="separate"/>
        </w:r>
        <w:r>
          <w:t>23</w:t>
        </w:r>
        <w:r>
          <w:fldChar w:fldCharType="end"/>
        </w:r>
      </w:hyperlink>
    </w:p>
    <w:p>
      <w:pPr>
        <w:pStyle w:val="TOC2"/>
        <w:tabs>
          <w:tab w:val="right" w:leader="dot" w:pos="8306"/>
        </w:tabs>
      </w:pPr>
      <w:hyperlink w:anchor="_Toc6296" w:history="1">
        <w:r>
          <w:rPr>
            <w:rFonts w:ascii="仿宋" w:eastAsia="仿宋" w:hAnsi="仿宋" w:cs="仿宋" w:hint="eastAsia"/>
            <w:lang w:eastAsia="zh-CN"/>
          </w:rPr>
          <w:t>(二)、行业影响分析</w:t>
        </w:r>
        <w:r>
          <w:tab/>
        </w:r>
        <w:r>
          <w:fldChar w:fldCharType="begin"/>
        </w:r>
        <w:r>
          <w:instrText xml:space="preserve"> PAGEREF _Toc6296 \h </w:instrText>
        </w:r>
        <w:r>
          <w:fldChar w:fldCharType="separate"/>
        </w:r>
        <w:r>
          <w:t>25</w:t>
        </w:r>
        <w:r>
          <w:fldChar w:fldCharType="end"/>
        </w:r>
      </w:hyperlink>
    </w:p>
    <w:p>
      <w:pPr>
        <w:pStyle w:val="TOC2"/>
        <w:tabs>
          <w:tab w:val="right" w:leader="dot" w:pos="8306"/>
        </w:tabs>
      </w:pPr>
      <w:hyperlink w:anchor="_Toc7855" w:history="1">
        <w:r>
          <w:rPr>
            <w:rFonts w:ascii="仿宋" w:eastAsia="仿宋" w:hAnsi="仿宋" w:cs="仿宋" w:hint="eastAsia"/>
            <w:lang w:eastAsia="zh-CN"/>
          </w:rPr>
          <w:t>(三)、区域经济影响分析</w:t>
        </w:r>
        <w:r>
          <w:tab/>
        </w:r>
        <w:r>
          <w:fldChar w:fldCharType="begin"/>
        </w:r>
        <w:r>
          <w:instrText xml:space="preserve"> PAGEREF _Toc7855 \h </w:instrText>
        </w:r>
        <w:r>
          <w:fldChar w:fldCharType="separate"/>
        </w:r>
        <w:r>
          <w:t>27</w:t>
        </w:r>
        <w:r>
          <w:fldChar w:fldCharType="end"/>
        </w:r>
      </w:hyperlink>
    </w:p>
    <w:p>
      <w:pPr>
        <w:pStyle w:val="TOC2"/>
        <w:tabs>
          <w:tab w:val="right" w:leader="dot" w:pos="8306"/>
        </w:tabs>
      </w:pPr>
      <w:hyperlink w:anchor="_Toc10840" w:history="1">
        <w:r>
          <w:rPr>
            <w:rFonts w:ascii="仿宋" w:eastAsia="仿宋" w:hAnsi="仿宋" w:cs="仿宋" w:hint="eastAsia"/>
            <w:lang w:eastAsia="zh-CN"/>
          </w:rPr>
          <w:t>(四)、宏观经济影响分析</w:t>
        </w:r>
        <w:r>
          <w:tab/>
        </w:r>
        <w:r>
          <w:fldChar w:fldCharType="begin"/>
        </w:r>
        <w:r>
          <w:instrText xml:space="preserve"> PAGEREF _Toc10840 \h </w:instrText>
        </w:r>
        <w:r>
          <w:fldChar w:fldCharType="separate"/>
        </w:r>
        <w:r>
          <w:t>28</w:t>
        </w:r>
        <w:r>
          <w:fldChar w:fldCharType="end"/>
        </w:r>
      </w:hyperlink>
    </w:p>
    <w:p>
      <w:pPr>
        <w:pStyle w:val="TOC1"/>
        <w:tabs>
          <w:tab w:val="right" w:leader="dot" w:pos="8306"/>
        </w:tabs>
      </w:pPr>
      <w:hyperlink w:anchor="_Toc5310" w:history="1">
        <w:r>
          <w:rPr>
            <w:rFonts w:ascii="仿宋" w:eastAsia="仿宋" w:hAnsi="仿宋" w:cs="仿宋" w:hint="eastAsia"/>
            <w:lang w:eastAsia="zh-CN"/>
          </w:rPr>
          <w:t>六、发展规划、产业政策和行业准入分析</w:t>
        </w:r>
        <w:r>
          <w:tab/>
        </w:r>
        <w:r>
          <w:fldChar w:fldCharType="begin"/>
        </w:r>
        <w:r>
          <w:instrText xml:space="preserve"> PAGEREF _Toc5310 \h </w:instrText>
        </w:r>
        <w:r>
          <w:fldChar w:fldCharType="separate"/>
        </w:r>
        <w:r>
          <w:t>30</w:t>
        </w:r>
        <w:r>
          <w:fldChar w:fldCharType="end"/>
        </w:r>
      </w:hyperlink>
    </w:p>
    <w:p>
      <w:pPr>
        <w:pStyle w:val="TOC2"/>
        <w:tabs>
          <w:tab w:val="right" w:leader="dot" w:pos="8306"/>
        </w:tabs>
      </w:pPr>
      <w:hyperlink w:anchor="_Toc14301" w:history="1">
        <w:r>
          <w:rPr>
            <w:rFonts w:ascii="仿宋" w:eastAsia="仿宋" w:hAnsi="仿宋" w:cs="仿宋" w:hint="eastAsia"/>
            <w:lang w:eastAsia="zh-CN"/>
          </w:rPr>
          <w:t>(一)、发展规划分析</w:t>
        </w:r>
        <w:r>
          <w:tab/>
        </w:r>
        <w:r>
          <w:fldChar w:fldCharType="begin"/>
        </w:r>
        <w:r>
          <w:instrText xml:space="preserve"> PAGEREF _Toc14301 \h </w:instrText>
        </w:r>
        <w:r>
          <w:fldChar w:fldCharType="separate"/>
        </w:r>
        <w:r>
          <w:t>30</w:t>
        </w:r>
        <w:r>
          <w:fldChar w:fldCharType="end"/>
        </w:r>
      </w:hyperlink>
    </w:p>
    <w:p>
      <w:pPr>
        <w:pStyle w:val="TOC2"/>
        <w:tabs>
          <w:tab w:val="right" w:leader="dot" w:pos="8306"/>
        </w:tabs>
      </w:pPr>
      <w:hyperlink w:anchor="_Toc18493" w:history="1">
        <w:r>
          <w:rPr>
            <w:rFonts w:ascii="仿宋" w:eastAsia="仿宋" w:hAnsi="仿宋" w:cs="仿宋" w:hint="eastAsia"/>
            <w:lang w:eastAsia="zh-CN"/>
          </w:rPr>
          <w:t>(二)、产业政策分析</w:t>
        </w:r>
        <w:r>
          <w:tab/>
        </w:r>
        <w:r>
          <w:fldChar w:fldCharType="begin"/>
        </w:r>
        <w:r>
          <w:instrText xml:space="preserve"> PAGEREF _Toc18493 \h </w:instrText>
        </w:r>
        <w:r>
          <w:fldChar w:fldCharType="separate"/>
        </w:r>
        <w:r>
          <w:t>31</w:t>
        </w:r>
        <w:r>
          <w:fldChar w:fldCharType="end"/>
        </w:r>
      </w:hyperlink>
    </w:p>
    <w:p>
      <w:pPr>
        <w:pStyle w:val="TOC2"/>
        <w:tabs>
          <w:tab w:val="right" w:leader="dot" w:pos="8306"/>
        </w:tabs>
      </w:pPr>
      <w:hyperlink w:anchor="_Toc2001" w:history="1">
        <w:r>
          <w:rPr>
            <w:rFonts w:ascii="仿宋" w:eastAsia="仿宋" w:hAnsi="仿宋" w:cs="仿宋" w:hint="eastAsia"/>
            <w:lang w:eastAsia="zh-CN"/>
          </w:rPr>
          <w:t>(三)、行业准入分析</w:t>
        </w:r>
        <w:r>
          <w:tab/>
        </w:r>
        <w:r>
          <w:fldChar w:fldCharType="begin"/>
        </w:r>
        <w:r>
          <w:instrText xml:space="preserve"> PAGEREF _Toc2001 \h </w:instrText>
        </w:r>
        <w:r>
          <w:fldChar w:fldCharType="separate"/>
        </w:r>
        <w:r>
          <w:t>33</w:t>
        </w:r>
        <w:r>
          <w:fldChar w:fldCharType="end"/>
        </w:r>
      </w:hyperlink>
    </w:p>
    <w:p>
      <w:pPr>
        <w:pStyle w:val="TOC1"/>
        <w:tabs>
          <w:tab w:val="right" w:leader="dot" w:pos="8306"/>
        </w:tabs>
      </w:pPr>
      <w:hyperlink w:anchor="_Toc7467" w:history="1">
        <w:r>
          <w:rPr>
            <w:rFonts w:ascii="仿宋" w:eastAsia="仿宋" w:hAnsi="仿宋" w:cs="仿宋" w:hint="eastAsia"/>
            <w:lang w:eastAsia="zh-CN"/>
          </w:rPr>
          <w:t>七、安全与应急管理</w:t>
        </w:r>
        <w:r>
          <w:tab/>
        </w:r>
        <w:r>
          <w:fldChar w:fldCharType="begin"/>
        </w:r>
        <w:r>
          <w:instrText xml:space="preserve"> PAGEREF _Toc7467 \h </w:instrText>
        </w:r>
        <w:r>
          <w:fldChar w:fldCharType="separate"/>
        </w:r>
        <w:r>
          <w:t>34</w:t>
        </w:r>
        <w:r>
          <w:fldChar w:fldCharType="end"/>
        </w:r>
      </w:hyperlink>
    </w:p>
    <w:p>
      <w:pPr>
        <w:pStyle w:val="TOC2"/>
        <w:tabs>
          <w:tab w:val="right" w:leader="dot" w:pos="8306"/>
        </w:tabs>
      </w:pPr>
      <w:hyperlink w:anchor="_Toc11854" w:history="1">
        <w:r>
          <w:rPr>
            <w:rFonts w:ascii="仿宋" w:eastAsia="仿宋" w:hAnsi="仿宋" w:cs="仿宋" w:hint="eastAsia"/>
            <w:lang w:eastAsia="zh-CN"/>
          </w:rPr>
          <w:t>(一)、安全生产管理</w:t>
        </w:r>
        <w:r>
          <w:tab/>
        </w:r>
        <w:r>
          <w:fldChar w:fldCharType="begin"/>
        </w:r>
        <w:r>
          <w:instrText xml:space="preserve"> PAGEREF _Toc11854 \h </w:instrText>
        </w:r>
        <w:r>
          <w:fldChar w:fldCharType="separate"/>
        </w:r>
        <w:r>
          <w:t>34</w:t>
        </w:r>
        <w:r>
          <w:fldChar w:fldCharType="end"/>
        </w:r>
      </w:hyperlink>
    </w:p>
    <w:p>
      <w:pPr>
        <w:pStyle w:val="TOC2"/>
        <w:tabs>
          <w:tab w:val="right" w:leader="dot" w:pos="8306"/>
        </w:tabs>
      </w:pPr>
      <w:hyperlink w:anchor="_Toc24319" w:history="1">
        <w:r>
          <w:rPr>
            <w:rFonts w:ascii="仿宋" w:eastAsia="仿宋" w:hAnsi="仿宋" w:cs="仿宋" w:hint="eastAsia"/>
            <w:lang w:eastAsia="zh-CN"/>
          </w:rPr>
          <w:t>(二)、应急预案与响应</w:t>
        </w:r>
        <w:r>
          <w:tab/>
        </w:r>
        <w:r>
          <w:fldChar w:fldCharType="begin"/>
        </w:r>
        <w:r>
          <w:instrText xml:space="preserve"> PAGEREF _Toc24319 \h </w:instrText>
        </w:r>
        <w:r>
          <w:fldChar w:fldCharType="separate"/>
        </w:r>
        <w:r>
          <w:t>36</w:t>
        </w:r>
        <w:r>
          <w:fldChar w:fldCharType="end"/>
        </w:r>
      </w:hyperlink>
    </w:p>
    <w:p>
      <w:pPr>
        <w:pStyle w:val="TOC1"/>
        <w:tabs>
          <w:tab w:val="right" w:leader="dot" w:pos="8306"/>
        </w:tabs>
      </w:pPr>
      <w:hyperlink w:anchor="_Toc22928" w:history="1">
        <w:r>
          <w:rPr>
            <w:rFonts w:ascii="仿宋" w:eastAsia="仿宋" w:hAnsi="仿宋" w:cs="仿宋" w:hint="eastAsia"/>
            <w:lang w:eastAsia="zh-CN"/>
          </w:rPr>
          <w:t>八、项目进度计划</w:t>
        </w:r>
        <w:r>
          <w:tab/>
        </w:r>
        <w:r>
          <w:fldChar w:fldCharType="begin"/>
        </w:r>
        <w:r>
          <w:instrText xml:space="preserve"> PAGEREF _Toc22928 \h </w:instrText>
        </w:r>
        <w:r>
          <w:fldChar w:fldCharType="separate"/>
        </w:r>
        <w:r>
          <w:t>37</w:t>
        </w:r>
        <w:r>
          <w:fldChar w:fldCharType="end"/>
        </w:r>
      </w:hyperlink>
    </w:p>
    <w:p>
      <w:pPr>
        <w:pStyle w:val="TOC2"/>
        <w:tabs>
          <w:tab w:val="right" w:leader="dot" w:pos="8306"/>
        </w:tabs>
      </w:pPr>
      <w:hyperlink w:anchor="_Toc22818" w:history="1">
        <w:r>
          <w:rPr>
            <w:rFonts w:ascii="仿宋" w:eastAsia="仿宋" w:hAnsi="仿宋" w:cs="仿宋" w:hint="eastAsia"/>
            <w:lang w:eastAsia="zh-CN"/>
          </w:rPr>
          <w:t>(一)、建设周期</w:t>
        </w:r>
        <w:r>
          <w:tab/>
        </w:r>
        <w:r>
          <w:fldChar w:fldCharType="begin"/>
        </w:r>
        <w:r>
          <w:instrText xml:space="preserve"> PAGEREF _Toc22818 \h </w:instrText>
        </w:r>
        <w:r>
          <w:fldChar w:fldCharType="separate"/>
        </w:r>
        <w:r>
          <w:t>37</w:t>
        </w:r>
        <w:r>
          <w:fldChar w:fldCharType="end"/>
        </w:r>
      </w:hyperlink>
    </w:p>
    <w:p>
      <w:pPr>
        <w:pStyle w:val="TOC2"/>
        <w:tabs>
          <w:tab w:val="right" w:leader="dot" w:pos="8306"/>
        </w:tabs>
      </w:pPr>
      <w:hyperlink w:anchor="_Toc3339" w:history="1">
        <w:r>
          <w:rPr>
            <w:rFonts w:ascii="仿宋" w:eastAsia="仿宋" w:hAnsi="仿宋" w:cs="仿宋" w:hint="eastAsia"/>
            <w:lang w:eastAsia="zh-CN"/>
          </w:rPr>
          <w:t>(二)、建设进度</w:t>
        </w:r>
        <w:r>
          <w:tab/>
        </w:r>
        <w:r>
          <w:fldChar w:fldCharType="begin"/>
        </w:r>
        <w:r>
          <w:instrText xml:space="preserve"> PAGEREF _Toc3339 \h </w:instrText>
        </w:r>
        <w:r>
          <w:fldChar w:fldCharType="separate"/>
        </w:r>
        <w:r>
          <w:t>37</w:t>
        </w:r>
        <w:r>
          <w:fldChar w:fldCharType="end"/>
        </w:r>
      </w:hyperlink>
    </w:p>
    <w:p>
      <w:pPr>
        <w:pStyle w:val="TOC2"/>
        <w:tabs>
          <w:tab w:val="right" w:leader="dot" w:pos="8306"/>
        </w:tabs>
      </w:pPr>
      <w:hyperlink w:anchor="_Toc6177" w:history="1">
        <w:r>
          <w:rPr>
            <w:rFonts w:ascii="仿宋" w:eastAsia="仿宋" w:hAnsi="仿宋" w:cs="仿宋" w:hint="eastAsia"/>
            <w:lang w:eastAsia="zh-CN"/>
          </w:rPr>
          <w:t>(三)、进度安排注意事项</w:t>
        </w:r>
        <w:r>
          <w:tab/>
        </w:r>
        <w:r>
          <w:fldChar w:fldCharType="begin"/>
        </w:r>
        <w:r>
          <w:instrText xml:space="preserve"> PAGEREF _Toc6177 \h </w:instrText>
        </w:r>
        <w:r>
          <w:fldChar w:fldCharType="separate"/>
        </w:r>
        <w:r>
          <w:t>39</w:t>
        </w:r>
        <w:r>
          <w:fldChar w:fldCharType="end"/>
        </w:r>
      </w:hyperlink>
    </w:p>
    <w:p>
      <w:pPr>
        <w:pStyle w:val="TOC2"/>
        <w:tabs>
          <w:tab w:val="right" w:leader="dot" w:pos="8306"/>
        </w:tabs>
      </w:pPr>
      <w:hyperlink w:anchor="_Toc1629" w:history="1">
        <w:r>
          <w:rPr>
            <w:rFonts w:ascii="仿宋" w:eastAsia="仿宋" w:hAnsi="仿宋" w:cs="仿宋" w:hint="eastAsia"/>
            <w:lang w:eastAsia="zh-CN"/>
          </w:rPr>
          <w:t>(四)、人力资源配置</w:t>
        </w:r>
        <w:r>
          <w:tab/>
        </w:r>
        <w:r>
          <w:fldChar w:fldCharType="begin"/>
        </w:r>
        <w:r>
          <w:instrText xml:space="preserve"> PAGEREF _Toc1629 \h </w:instrText>
        </w:r>
        <w:r>
          <w:fldChar w:fldCharType="separate"/>
        </w:r>
        <w:r>
          <w:t>40</w:t>
        </w:r>
        <w:r>
          <w:fldChar w:fldCharType="end"/>
        </w:r>
      </w:hyperlink>
    </w:p>
    <w:p>
      <w:pPr>
        <w:pStyle w:val="TOC2"/>
        <w:tabs>
          <w:tab w:val="right" w:leader="dot" w:pos="8306"/>
        </w:tabs>
      </w:pPr>
      <w:hyperlink w:anchor="_Toc16731" w:history="1">
        <w:r>
          <w:rPr>
            <w:rFonts w:ascii="仿宋" w:eastAsia="仿宋" w:hAnsi="仿宋" w:cs="仿宋" w:hint="eastAsia"/>
            <w:lang w:eastAsia="zh-CN"/>
          </w:rPr>
          <w:t>(五)、员工培训</w:t>
        </w:r>
        <w:r>
          <w:tab/>
        </w:r>
        <w:r>
          <w:fldChar w:fldCharType="begin"/>
        </w:r>
        <w:r>
          <w:instrText xml:space="preserve"> PAGEREF _Toc16731 \h </w:instrText>
        </w:r>
        <w:r>
          <w:fldChar w:fldCharType="separate"/>
        </w:r>
        <w:r>
          <w:t>42</w:t>
        </w:r>
        <w:r>
          <w:fldChar w:fldCharType="end"/>
        </w:r>
      </w:hyperlink>
    </w:p>
    <w:p>
      <w:pPr>
        <w:pStyle w:val="TOC2"/>
        <w:tabs>
          <w:tab w:val="right" w:leader="dot" w:pos="8306"/>
        </w:tabs>
      </w:pPr>
      <w:hyperlink w:anchor="_Toc8892" w:history="1">
        <w:r>
          <w:rPr>
            <w:rFonts w:ascii="仿宋" w:eastAsia="仿宋" w:hAnsi="仿宋" w:cs="仿宋" w:hint="eastAsia"/>
            <w:lang w:eastAsia="zh-CN"/>
          </w:rPr>
          <w:t>(六)、项目实施保障</w:t>
        </w:r>
        <w:r>
          <w:tab/>
        </w:r>
        <w:r>
          <w:fldChar w:fldCharType="begin"/>
        </w:r>
        <w:r>
          <w:instrText xml:space="preserve"> PAGEREF _Toc8892 \h </w:instrText>
        </w:r>
        <w:r>
          <w:fldChar w:fldCharType="separate"/>
        </w:r>
        <w:r>
          <w:t>43</w:t>
        </w:r>
        <w:r>
          <w:fldChar w:fldCharType="end"/>
        </w:r>
      </w:hyperlink>
    </w:p>
    <w:p>
      <w:pPr>
        <w:pStyle w:val="TOC2"/>
        <w:tabs>
          <w:tab w:val="right" w:leader="dot" w:pos="8306"/>
        </w:tabs>
      </w:pPr>
      <w:hyperlink w:anchor="_Toc7484" w:history="1">
        <w:r>
          <w:rPr>
            <w:rFonts w:ascii="仿宋" w:eastAsia="仿宋" w:hAnsi="仿宋" w:cs="仿宋" w:hint="eastAsia"/>
            <w:lang w:eastAsia="zh-CN"/>
          </w:rPr>
          <w:t>(七)、安全规范管理</w:t>
        </w:r>
        <w:r>
          <w:tab/>
        </w:r>
        <w:r>
          <w:fldChar w:fldCharType="begin"/>
        </w:r>
        <w:r>
          <w:instrText xml:space="preserve"> PAGEREF _Toc7484 \h </w:instrText>
        </w:r>
        <w:r>
          <w:fldChar w:fldCharType="separate"/>
        </w:r>
        <w:r>
          <w:t>44</w:t>
        </w:r>
        <w:r>
          <w:fldChar w:fldCharType="end"/>
        </w:r>
      </w:hyperlink>
    </w:p>
    <w:p>
      <w:pPr>
        <w:pStyle w:val="TOC1"/>
        <w:tabs>
          <w:tab w:val="right" w:leader="dot" w:pos="8306"/>
        </w:tabs>
      </w:pPr>
      <w:hyperlink w:anchor="_Toc4291" w:history="1">
        <w:r>
          <w:rPr>
            <w:rFonts w:ascii="仿宋" w:eastAsia="仿宋" w:hAnsi="仿宋" w:cs="仿宋" w:hint="eastAsia"/>
            <w:lang w:eastAsia="zh-CN"/>
          </w:rPr>
          <w:t>九、技术创新与产业升级</w:t>
        </w:r>
        <w:r>
          <w:tab/>
        </w:r>
        <w:r>
          <w:fldChar w:fldCharType="begin"/>
        </w:r>
        <w:r>
          <w:instrText xml:space="preserve"> PAGEREF _Toc4291 \h </w:instrText>
        </w:r>
        <w:r>
          <w:fldChar w:fldCharType="separate"/>
        </w:r>
        <w:r>
          <w:t>45</w:t>
        </w:r>
        <w:r>
          <w:fldChar w:fldCharType="end"/>
        </w:r>
      </w:hyperlink>
    </w:p>
    <w:p>
      <w:pPr>
        <w:pStyle w:val="TOC2"/>
        <w:tabs>
          <w:tab w:val="right" w:leader="dot" w:pos="8306"/>
        </w:tabs>
      </w:pPr>
      <w:hyperlink w:anchor="_Toc4170" w:history="1">
        <w:r>
          <w:rPr>
            <w:rFonts w:ascii="仿宋" w:eastAsia="仿宋" w:hAnsi="仿宋" w:cs="仿宋" w:hint="eastAsia"/>
            <w:lang w:eastAsia="zh-CN"/>
          </w:rPr>
          <w:t>(一)、技术创新方向与目标</w:t>
        </w:r>
        <w:r>
          <w:tab/>
        </w:r>
        <w:r>
          <w:fldChar w:fldCharType="begin"/>
        </w:r>
        <w:r>
          <w:instrText xml:space="preserve"> PAGEREF _Toc4170 \h </w:instrText>
        </w:r>
        <w:r>
          <w:fldChar w:fldCharType="separate"/>
        </w:r>
        <w:r>
          <w:t>45</w:t>
        </w:r>
        <w:r>
          <w:fldChar w:fldCharType="end"/>
        </w:r>
      </w:hyperlink>
    </w:p>
    <w:p>
      <w:pPr>
        <w:pStyle w:val="TOC2"/>
        <w:tabs>
          <w:tab w:val="right" w:leader="dot" w:pos="8306"/>
        </w:tabs>
      </w:pPr>
      <w:hyperlink w:anchor="_Toc14805" w:history="1">
        <w:r>
          <w:rPr>
            <w:rFonts w:ascii="仿宋" w:eastAsia="仿宋" w:hAnsi="仿宋" w:cs="仿宋" w:hint="eastAsia"/>
            <w:lang w:eastAsia="zh-CN"/>
          </w:rPr>
          <w:t>(二)、产业升级路径与措施</w:t>
        </w:r>
        <w:r>
          <w:tab/>
        </w:r>
        <w:r>
          <w:fldChar w:fldCharType="begin"/>
        </w:r>
        <w:r>
          <w:instrText xml:space="preserve"> PAGEREF _Toc14805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5" w:history="1">
        <w:r>
          <w:rPr>
            <w:rFonts w:ascii="仿宋" w:eastAsia="仿宋" w:hAnsi="仿宋" w:cs="仿宋" w:hint="eastAsia"/>
            <w:lang w:eastAsia="zh-CN"/>
          </w:rPr>
          <w:t>十、经济效益与社会效益优化</w:t>
        </w:r>
        <w:r>
          <w:tab/>
        </w:r>
        <w:r>
          <w:fldChar w:fldCharType="begin"/>
        </w:r>
        <w:r>
          <w:instrText xml:space="preserve"> PAGEREF _Toc24965 \h </w:instrText>
        </w:r>
        <w:r>
          <w:fldChar w:fldCharType="separate"/>
        </w:r>
        <w:r>
          <w:t>47</w:t>
        </w:r>
        <w:r>
          <w:fldChar w:fldCharType="end"/>
        </w:r>
      </w:hyperlink>
    </w:p>
    <w:p>
      <w:pPr>
        <w:pStyle w:val="TOC2"/>
        <w:tabs>
          <w:tab w:val="right" w:leader="dot" w:pos="8306"/>
        </w:tabs>
      </w:pPr>
      <w:hyperlink w:anchor="_Toc26478" w:history="1">
        <w:r>
          <w:rPr>
            <w:rFonts w:ascii="仿宋" w:eastAsia="仿宋" w:hAnsi="仿宋" w:cs="仿宋" w:hint="eastAsia"/>
            <w:lang w:eastAsia="zh-CN"/>
          </w:rPr>
          <w:t>(一)、经济效益提升策略</w:t>
        </w:r>
        <w:r>
          <w:tab/>
        </w:r>
        <w:r>
          <w:fldChar w:fldCharType="begin"/>
        </w:r>
        <w:r>
          <w:instrText xml:space="preserve"> PAGEREF _Toc26478 \h </w:instrText>
        </w:r>
        <w:r>
          <w:fldChar w:fldCharType="separate"/>
        </w:r>
        <w:r>
          <w:t>47</w:t>
        </w:r>
        <w:r>
          <w:fldChar w:fldCharType="end"/>
        </w:r>
      </w:hyperlink>
    </w:p>
    <w:p>
      <w:pPr>
        <w:pStyle w:val="TOC2"/>
        <w:tabs>
          <w:tab w:val="right" w:leader="dot" w:pos="8306"/>
        </w:tabs>
      </w:pPr>
      <w:hyperlink w:anchor="_Toc24818" w:history="1">
        <w:r>
          <w:rPr>
            <w:rFonts w:ascii="仿宋" w:eastAsia="仿宋" w:hAnsi="仿宋" w:cs="仿宋" w:hint="eastAsia"/>
            <w:lang w:eastAsia="zh-CN"/>
          </w:rPr>
          <w:t>(二)、社会效益增强方案</w:t>
        </w:r>
        <w:r>
          <w:tab/>
        </w:r>
        <w:r>
          <w:fldChar w:fldCharType="begin"/>
        </w:r>
        <w:r>
          <w:instrText xml:space="preserve"> PAGEREF _Toc24818 \h </w:instrText>
        </w:r>
        <w:r>
          <w:fldChar w:fldCharType="separate"/>
        </w:r>
        <w:r>
          <w:t>49</w:t>
        </w:r>
        <w:r>
          <w:fldChar w:fldCharType="end"/>
        </w:r>
      </w:hyperlink>
    </w:p>
    <w:p>
      <w:pPr>
        <w:pStyle w:val="TOC1"/>
        <w:tabs>
          <w:tab w:val="right" w:leader="dot" w:pos="8306"/>
        </w:tabs>
      </w:pPr>
      <w:hyperlink w:anchor="_Toc3096" w:history="1">
        <w:r>
          <w:rPr>
            <w:rFonts w:ascii="仿宋" w:eastAsia="仿宋" w:hAnsi="仿宋" w:cs="仿宋" w:hint="eastAsia"/>
            <w:lang w:eastAsia="zh-CN"/>
          </w:rPr>
          <w:t>十一、项目质量与标准</w:t>
        </w:r>
        <w:r>
          <w:tab/>
        </w:r>
        <w:r>
          <w:fldChar w:fldCharType="begin"/>
        </w:r>
        <w:r>
          <w:instrText xml:space="preserve"> PAGEREF _Toc3096 \h </w:instrText>
        </w:r>
        <w:r>
          <w:fldChar w:fldCharType="separate"/>
        </w:r>
        <w:r>
          <w:t>49</w:t>
        </w:r>
        <w:r>
          <w:fldChar w:fldCharType="end"/>
        </w:r>
      </w:hyperlink>
    </w:p>
    <w:p>
      <w:pPr>
        <w:pStyle w:val="TOC2"/>
        <w:tabs>
          <w:tab w:val="right" w:leader="dot" w:pos="8306"/>
        </w:tabs>
      </w:pPr>
      <w:hyperlink w:anchor="_Toc22341" w:history="1">
        <w:r>
          <w:rPr>
            <w:rFonts w:ascii="仿宋" w:eastAsia="仿宋" w:hAnsi="仿宋" w:cs="仿宋" w:hint="eastAsia"/>
            <w:lang w:eastAsia="zh-CN"/>
          </w:rPr>
          <w:t>(一)、质量保障体系</w:t>
        </w:r>
        <w:r>
          <w:tab/>
        </w:r>
        <w:r>
          <w:fldChar w:fldCharType="begin"/>
        </w:r>
        <w:r>
          <w:instrText xml:space="preserve"> PAGEREF _Toc22341 \h </w:instrText>
        </w:r>
        <w:r>
          <w:fldChar w:fldCharType="separate"/>
        </w:r>
        <w:r>
          <w:t>49</w:t>
        </w:r>
        <w:r>
          <w:fldChar w:fldCharType="end"/>
        </w:r>
      </w:hyperlink>
    </w:p>
    <w:p>
      <w:pPr>
        <w:pStyle w:val="TOC2"/>
        <w:tabs>
          <w:tab w:val="right" w:leader="dot" w:pos="8306"/>
        </w:tabs>
      </w:pPr>
      <w:hyperlink w:anchor="_Toc5336" w:history="1">
        <w:r>
          <w:rPr>
            <w:rFonts w:ascii="仿宋" w:eastAsia="仿宋" w:hAnsi="仿宋" w:cs="仿宋" w:hint="eastAsia"/>
            <w:lang w:eastAsia="zh-CN"/>
          </w:rPr>
          <w:t>(二)、标准化作业流程</w:t>
        </w:r>
        <w:r>
          <w:tab/>
        </w:r>
        <w:r>
          <w:fldChar w:fldCharType="begin"/>
        </w:r>
        <w:r>
          <w:instrText xml:space="preserve"> PAGEREF _Toc5336 \h </w:instrText>
        </w:r>
        <w:r>
          <w:fldChar w:fldCharType="separate"/>
        </w:r>
        <w:r>
          <w:t>51</w:t>
        </w:r>
        <w:r>
          <w:fldChar w:fldCharType="end"/>
        </w:r>
      </w:hyperlink>
    </w:p>
    <w:p>
      <w:pPr>
        <w:pStyle w:val="TOC2"/>
        <w:tabs>
          <w:tab w:val="right" w:leader="dot" w:pos="8306"/>
        </w:tabs>
      </w:pPr>
      <w:hyperlink w:anchor="_Toc12286" w:history="1">
        <w:r>
          <w:rPr>
            <w:rFonts w:ascii="仿宋" w:eastAsia="仿宋" w:hAnsi="仿宋" w:cs="仿宋" w:hint="eastAsia"/>
            <w:lang w:eastAsia="zh-CN"/>
          </w:rPr>
          <w:t>(三)、质量监控与评估</w:t>
        </w:r>
        <w:r>
          <w:tab/>
        </w:r>
        <w:r>
          <w:fldChar w:fldCharType="begin"/>
        </w:r>
        <w:r>
          <w:instrText xml:space="preserve"> PAGEREF _Toc12286 \h </w:instrText>
        </w:r>
        <w:r>
          <w:fldChar w:fldCharType="separate"/>
        </w:r>
        <w:r>
          <w:t>53</w:t>
        </w:r>
        <w:r>
          <w:fldChar w:fldCharType="end"/>
        </w:r>
      </w:hyperlink>
    </w:p>
    <w:p>
      <w:pPr>
        <w:pStyle w:val="TOC2"/>
        <w:tabs>
          <w:tab w:val="right" w:leader="dot" w:pos="8306"/>
        </w:tabs>
      </w:pPr>
      <w:hyperlink w:anchor="_Toc3931" w:history="1">
        <w:r>
          <w:rPr>
            <w:rFonts w:ascii="仿宋" w:eastAsia="仿宋" w:hAnsi="仿宋" w:cs="仿宋" w:hint="eastAsia"/>
            <w:lang w:eastAsia="zh-CN"/>
          </w:rPr>
          <w:t>(四)、质量改进计划</w:t>
        </w:r>
        <w:r>
          <w:tab/>
        </w:r>
        <w:r>
          <w:fldChar w:fldCharType="begin"/>
        </w:r>
        <w:r>
          <w:instrText xml:space="preserve"> PAGEREF _Toc3931 \h </w:instrText>
        </w:r>
        <w:r>
          <w:fldChar w:fldCharType="separate"/>
        </w:r>
        <w:r>
          <w:t>53</w:t>
        </w:r>
        <w:r>
          <w:fldChar w:fldCharType="end"/>
        </w:r>
      </w:hyperlink>
    </w:p>
    <w:p>
      <w:pPr>
        <w:pStyle w:val="TOC1"/>
        <w:tabs>
          <w:tab w:val="right" w:leader="dot" w:pos="8306"/>
        </w:tabs>
      </w:pPr>
      <w:hyperlink w:anchor="_Toc6537" w:history="1">
        <w:r>
          <w:rPr>
            <w:rFonts w:ascii="仿宋" w:eastAsia="仿宋" w:hAnsi="仿宋" w:cs="仿宋" w:hint="eastAsia"/>
            <w:lang w:eastAsia="zh-CN"/>
          </w:rPr>
          <w:t>十二、项目变更管理</w:t>
        </w:r>
        <w:r>
          <w:tab/>
        </w:r>
        <w:r>
          <w:fldChar w:fldCharType="begin"/>
        </w:r>
        <w:r>
          <w:instrText xml:space="preserve"> PAGEREF _Toc6537 \h </w:instrText>
        </w:r>
        <w:r>
          <w:fldChar w:fldCharType="separate"/>
        </w:r>
        <w:r>
          <w:t>55</w:t>
        </w:r>
        <w:r>
          <w:fldChar w:fldCharType="end"/>
        </w:r>
      </w:hyperlink>
    </w:p>
    <w:p>
      <w:pPr>
        <w:pStyle w:val="TOC2"/>
        <w:tabs>
          <w:tab w:val="right" w:leader="dot" w:pos="8306"/>
        </w:tabs>
      </w:pPr>
      <w:hyperlink w:anchor="_Toc4645" w:history="1">
        <w:r>
          <w:rPr>
            <w:rFonts w:ascii="仿宋" w:eastAsia="仿宋" w:hAnsi="仿宋" w:cs="仿宋" w:hint="eastAsia"/>
            <w:lang w:eastAsia="zh-CN"/>
          </w:rPr>
          <w:t>(一)、变更控制流程</w:t>
        </w:r>
        <w:r>
          <w:tab/>
        </w:r>
        <w:r>
          <w:fldChar w:fldCharType="begin"/>
        </w:r>
        <w:r>
          <w:instrText xml:space="preserve"> PAGEREF _Toc4645 \h </w:instrText>
        </w:r>
        <w:r>
          <w:fldChar w:fldCharType="separate"/>
        </w:r>
        <w:r>
          <w:t>55</w:t>
        </w:r>
        <w:r>
          <w:fldChar w:fldCharType="end"/>
        </w:r>
      </w:hyperlink>
    </w:p>
    <w:p>
      <w:pPr>
        <w:pStyle w:val="TOC2"/>
        <w:tabs>
          <w:tab w:val="right" w:leader="dot" w:pos="8306"/>
        </w:tabs>
      </w:pPr>
      <w:hyperlink w:anchor="_Toc29454" w:history="1">
        <w:r>
          <w:rPr>
            <w:rFonts w:ascii="仿宋" w:eastAsia="仿宋" w:hAnsi="仿宋" w:cs="仿宋" w:hint="eastAsia"/>
            <w:lang w:eastAsia="zh-CN"/>
          </w:rPr>
          <w:t>(二)、影响评估与处理</w:t>
        </w:r>
        <w:r>
          <w:tab/>
        </w:r>
        <w:r>
          <w:fldChar w:fldCharType="begin"/>
        </w:r>
        <w:r>
          <w:instrText xml:space="preserve"> PAGEREF _Toc29454 \h </w:instrText>
        </w:r>
        <w:r>
          <w:fldChar w:fldCharType="separate"/>
        </w:r>
        <w:r>
          <w:t>56</w:t>
        </w:r>
        <w:r>
          <w:fldChar w:fldCharType="end"/>
        </w:r>
      </w:hyperlink>
    </w:p>
    <w:p>
      <w:pPr>
        <w:pStyle w:val="TOC2"/>
        <w:tabs>
          <w:tab w:val="right" w:leader="dot" w:pos="8306"/>
        </w:tabs>
      </w:pPr>
      <w:hyperlink w:anchor="_Toc32651" w:history="1">
        <w:r>
          <w:rPr>
            <w:rFonts w:ascii="仿宋" w:eastAsia="仿宋" w:hAnsi="仿宋" w:cs="仿宋" w:hint="eastAsia"/>
            <w:lang w:eastAsia="zh-CN"/>
          </w:rPr>
          <w:t>(三)、变更记录与追踪</w:t>
        </w:r>
        <w:r>
          <w:tab/>
        </w:r>
        <w:r>
          <w:fldChar w:fldCharType="begin"/>
        </w:r>
        <w:r>
          <w:instrText xml:space="preserve"> PAGEREF _Toc32651 \h </w:instrText>
        </w:r>
        <w:r>
          <w:fldChar w:fldCharType="separate"/>
        </w:r>
        <w:r>
          <w:t>57</w:t>
        </w:r>
        <w:r>
          <w:fldChar w:fldCharType="end"/>
        </w:r>
      </w:hyperlink>
    </w:p>
    <w:p>
      <w:pPr>
        <w:pStyle w:val="TOC2"/>
        <w:tabs>
          <w:tab w:val="right" w:leader="dot" w:pos="8306"/>
        </w:tabs>
      </w:pPr>
      <w:hyperlink w:anchor="_Toc24090" w:history="1">
        <w:r>
          <w:rPr>
            <w:rFonts w:ascii="仿宋" w:eastAsia="仿宋" w:hAnsi="仿宋" w:cs="仿宋" w:hint="eastAsia"/>
            <w:lang w:eastAsia="zh-CN"/>
          </w:rPr>
          <w:t>(四)、变更管理策略</w:t>
        </w:r>
        <w:r>
          <w:tab/>
        </w:r>
        <w:r>
          <w:fldChar w:fldCharType="begin"/>
        </w:r>
        <w:r>
          <w:instrText xml:space="preserve"> PAGEREF _Toc24090 \h </w:instrText>
        </w:r>
        <w:r>
          <w:fldChar w:fldCharType="separate"/>
        </w:r>
        <w:r>
          <w:t>59</w:t>
        </w:r>
        <w:r>
          <w:fldChar w:fldCharType="end"/>
        </w:r>
      </w:hyperlink>
    </w:p>
    <w:p>
      <w:pPr>
        <w:pStyle w:val="TOC1"/>
        <w:tabs>
          <w:tab w:val="right" w:leader="dot" w:pos="8306"/>
        </w:tabs>
      </w:pPr>
      <w:hyperlink w:anchor="_Toc16715" w:history="1">
        <w:r>
          <w:rPr>
            <w:rFonts w:ascii="仿宋" w:eastAsia="仿宋" w:hAnsi="仿宋" w:cs="仿宋" w:hint="eastAsia"/>
            <w:lang w:eastAsia="zh-CN"/>
          </w:rPr>
          <w:t>十三、质量管理与控制</w:t>
        </w:r>
        <w:r>
          <w:tab/>
        </w:r>
        <w:r>
          <w:fldChar w:fldCharType="begin"/>
        </w:r>
        <w:r>
          <w:instrText xml:space="preserve"> PAGEREF _Toc16715 \h </w:instrText>
        </w:r>
        <w:r>
          <w:fldChar w:fldCharType="separate"/>
        </w:r>
        <w:r>
          <w:t>61</w:t>
        </w:r>
        <w:r>
          <w:fldChar w:fldCharType="end"/>
        </w:r>
      </w:hyperlink>
    </w:p>
    <w:p>
      <w:pPr>
        <w:pStyle w:val="TOC2"/>
        <w:tabs>
          <w:tab w:val="right" w:leader="dot" w:pos="8306"/>
        </w:tabs>
      </w:pPr>
      <w:hyperlink w:anchor="_Toc14927" w:history="1">
        <w:r>
          <w:rPr>
            <w:rFonts w:ascii="仿宋" w:eastAsia="仿宋" w:hAnsi="仿宋" w:cs="仿宋" w:hint="eastAsia"/>
            <w:lang w:eastAsia="zh-CN"/>
          </w:rPr>
          <w:t>(一)、质量管理体系建设</w:t>
        </w:r>
        <w:r>
          <w:tab/>
        </w:r>
        <w:r>
          <w:fldChar w:fldCharType="begin"/>
        </w:r>
        <w:r>
          <w:instrText xml:space="preserve"> PAGEREF _Toc14927 \h </w:instrText>
        </w:r>
        <w:r>
          <w:fldChar w:fldCharType="separate"/>
        </w:r>
        <w:r>
          <w:t>61</w:t>
        </w:r>
        <w:r>
          <w:fldChar w:fldCharType="end"/>
        </w:r>
      </w:hyperlink>
    </w:p>
    <w:p>
      <w:pPr>
        <w:pStyle w:val="TOC2"/>
        <w:tabs>
          <w:tab w:val="right" w:leader="dot" w:pos="8306"/>
        </w:tabs>
      </w:pPr>
      <w:hyperlink w:anchor="_Toc18929" w:history="1">
        <w:r>
          <w:rPr>
            <w:rFonts w:ascii="仿宋" w:eastAsia="仿宋" w:hAnsi="仿宋" w:cs="仿宋" w:hint="eastAsia"/>
            <w:lang w:eastAsia="zh-CN"/>
          </w:rPr>
          <w:t>(二)、质量控制措施</w:t>
        </w:r>
        <w:r>
          <w:tab/>
        </w:r>
        <w:r>
          <w:fldChar w:fldCharType="begin"/>
        </w:r>
        <w:r>
          <w:instrText xml:space="preserve"> PAGEREF _Toc18929 \h </w:instrText>
        </w:r>
        <w:r>
          <w:fldChar w:fldCharType="separate"/>
        </w:r>
        <w:r>
          <w:t>62</w:t>
        </w:r>
        <w:r>
          <w:fldChar w:fldCharType="end"/>
        </w:r>
      </w:hyperlink>
    </w:p>
    <w:p>
      <w:pPr>
        <w:pStyle w:val="TOC1"/>
        <w:tabs>
          <w:tab w:val="right" w:leader="dot" w:pos="8306"/>
        </w:tabs>
      </w:pPr>
      <w:hyperlink w:anchor="_Toc17327" w:history="1">
        <w:r>
          <w:rPr>
            <w:rFonts w:ascii="仿宋" w:eastAsia="仿宋" w:hAnsi="仿宋" w:cs="仿宋" w:hint="eastAsia"/>
            <w:lang w:eastAsia="zh-CN"/>
          </w:rPr>
          <w:t>十四、法律法规与政策遵循</w:t>
        </w:r>
        <w:r>
          <w:tab/>
        </w:r>
        <w:r>
          <w:fldChar w:fldCharType="begin"/>
        </w:r>
        <w:r>
          <w:instrText xml:space="preserve"> PAGEREF _Toc17327 \h </w:instrText>
        </w:r>
        <w:r>
          <w:fldChar w:fldCharType="separate"/>
        </w:r>
        <w:r>
          <w:t>63</w:t>
        </w:r>
        <w:r>
          <w:fldChar w:fldCharType="end"/>
        </w:r>
      </w:hyperlink>
    </w:p>
    <w:p>
      <w:pPr>
        <w:pStyle w:val="TOC2"/>
        <w:tabs>
          <w:tab w:val="right" w:leader="dot" w:pos="8306"/>
        </w:tabs>
      </w:pPr>
      <w:hyperlink w:anchor="_Toc21109" w:history="1">
        <w:r>
          <w:rPr>
            <w:rFonts w:ascii="仿宋" w:eastAsia="仿宋" w:hAnsi="仿宋" w:cs="仿宋" w:hint="eastAsia"/>
            <w:lang w:eastAsia="zh-CN"/>
          </w:rPr>
          <w:t>(一)、法律法规遵守</w:t>
        </w:r>
        <w:r>
          <w:tab/>
        </w:r>
        <w:r>
          <w:fldChar w:fldCharType="begin"/>
        </w:r>
        <w:r>
          <w:instrText xml:space="preserve"> PAGEREF _Toc21109 \h </w:instrText>
        </w:r>
        <w:r>
          <w:fldChar w:fldCharType="separate"/>
        </w:r>
        <w:r>
          <w:t>63</w:t>
        </w:r>
        <w:r>
          <w:fldChar w:fldCharType="end"/>
        </w:r>
      </w:hyperlink>
    </w:p>
    <w:p>
      <w:pPr>
        <w:pStyle w:val="TOC2"/>
        <w:tabs>
          <w:tab w:val="right" w:leader="dot" w:pos="8306"/>
        </w:tabs>
      </w:pPr>
      <w:hyperlink w:anchor="_Toc4174" w:history="1">
        <w:r>
          <w:rPr>
            <w:rFonts w:ascii="仿宋" w:eastAsia="仿宋" w:hAnsi="仿宋" w:cs="仿宋" w:hint="eastAsia"/>
            <w:lang w:eastAsia="zh-CN"/>
          </w:rPr>
          <w:t>(二)、政策导向与利用</w:t>
        </w:r>
        <w:r>
          <w:tab/>
        </w:r>
        <w:r>
          <w:fldChar w:fldCharType="begin"/>
        </w:r>
        <w:r>
          <w:instrText xml:space="preserve"> PAGEREF _Toc4174 \h </w:instrText>
        </w:r>
        <w:r>
          <w:fldChar w:fldCharType="separate"/>
        </w:r>
        <w:r>
          <w:t>64</w:t>
        </w:r>
        <w:r>
          <w:fldChar w:fldCharType="end"/>
        </w:r>
      </w:hyperlink>
    </w:p>
    <w:p>
      <w:pPr>
        <w:pStyle w:val="TOC1"/>
        <w:tabs>
          <w:tab w:val="right" w:leader="dot" w:pos="8306"/>
        </w:tabs>
      </w:pPr>
      <w:hyperlink w:anchor="_Toc15796" w:history="1">
        <w:r>
          <w:rPr>
            <w:rFonts w:ascii="仿宋" w:eastAsia="仿宋" w:hAnsi="仿宋" w:cs="仿宋" w:hint="eastAsia"/>
            <w:lang w:eastAsia="zh-CN"/>
          </w:rPr>
          <w:t>十五、项目施工方案</w:t>
        </w:r>
        <w:r>
          <w:tab/>
        </w:r>
        <w:r>
          <w:fldChar w:fldCharType="begin"/>
        </w:r>
        <w:r>
          <w:instrText xml:space="preserve"> PAGEREF _Toc15796 \h </w:instrText>
        </w:r>
        <w:r>
          <w:fldChar w:fldCharType="separate"/>
        </w:r>
        <w:r>
          <w:t>65</w:t>
        </w:r>
        <w:r>
          <w:fldChar w:fldCharType="end"/>
        </w:r>
      </w:hyperlink>
    </w:p>
    <w:p>
      <w:pPr>
        <w:pStyle w:val="TOC2"/>
        <w:tabs>
          <w:tab w:val="right" w:leader="dot" w:pos="8306"/>
        </w:tabs>
      </w:pPr>
      <w:hyperlink w:anchor="_Toc20578" w:history="1">
        <w:r>
          <w:rPr>
            <w:rFonts w:ascii="仿宋" w:eastAsia="仿宋" w:hAnsi="仿宋" w:cs="仿宋" w:hint="eastAsia"/>
            <w:lang w:eastAsia="zh-CN"/>
          </w:rPr>
          <w:t>(一)、施工组织设计</w:t>
        </w:r>
        <w:r>
          <w:tab/>
        </w:r>
        <w:r>
          <w:fldChar w:fldCharType="begin"/>
        </w:r>
        <w:r>
          <w:instrText xml:space="preserve"> PAGEREF _Toc20578 \h </w:instrText>
        </w:r>
        <w:r>
          <w:fldChar w:fldCharType="separate"/>
        </w:r>
        <w:r>
          <w:t>65</w:t>
        </w:r>
        <w:r>
          <w:fldChar w:fldCharType="end"/>
        </w:r>
      </w:hyperlink>
    </w:p>
    <w:p>
      <w:pPr>
        <w:pStyle w:val="TOC2"/>
        <w:tabs>
          <w:tab w:val="right" w:leader="dot" w:pos="8306"/>
        </w:tabs>
      </w:pPr>
      <w:hyperlink w:anchor="_Toc6314" w:history="1">
        <w:r>
          <w:rPr>
            <w:rFonts w:ascii="仿宋" w:eastAsia="仿宋" w:hAnsi="仿宋" w:cs="仿宋" w:hint="eastAsia"/>
            <w:lang w:eastAsia="zh-CN"/>
          </w:rPr>
          <w:t>(二)、施工工艺与技术路线</w:t>
        </w:r>
        <w:r>
          <w:tab/>
        </w:r>
        <w:r>
          <w:fldChar w:fldCharType="begin"/>
        </w:r>
        <w:r>
          <w:instrText xml:space="preserve"> PAGEREF _Toc6314 \h </w:instrText>
        </w:r>
        <w:r>
          <w:fldChar w:fldCharType="separate"/>
        </w:r>
        <w:r>
          <w:t>67</w:t>
        </w:r>
        <w:r>
          <w:fldChar w:fldCharType="end"/>
        </w:r>
      </w:hyperlink>
    </w:p>
    <w:p>
      <w:pPr>
        <w:pStyle w:val="TOC2"/>
        <w:tabs>
          <w:tab w:val="right" w:leader="dot" w:pos="8306"/>
        </w:tabs>
      </w:pPr>
      <w:hyperlink w:anchor="_Toc3086" w:history="1">
        <w:r>
          <w:rPr>
            <w:rFonts w:ascii="仿宋" w:eastAsia="仿宋" w:hAnsi="仿宋" w:cs="仿宋" w:hint="eastAsia"/>
            <w:lang w:eastAsia="zh-CN"/>
          </w:rPr>
          <w:t>(三)、关键节点施工计划</w:t>
        </w:r>
        <w:r>
          <w:tab/>
        </w:r>
        <w:r>
          <w:fldChar w:fldCharType="begin"/>
        </w:r>
        <w:r>
          <w:instrText xml:space="preserve"> PAGEREF _Toc3086 \h </w:instrText>
        </w:r>
        <w:r>
          <w:fldChar w:fldCharType="separate"/>
        </w:r>
        <w:r>
          <w:t>68</w:t>
        </w:r>
        <w:r>
          <w:fldChar w:fldCharType="end"/>
        </w:r>
      </w:hyperlink>
    </w:p>
    <w:p>
      <w:pPr>
        <w:pStyle w:val="TOC2"/>
        <w:tabs>
          <w:tab w:val="right" w:leader="dot" w:pos="8306"/>
        </w:tabs>
      </w:pPr>
      <w:hyperlink w:anchor="_Toc9631" w:history="1">
        <w:r>
          <w:rPr>
            <w:rFonts w:ascii="仿宋" w:eastAsia="仿宋" w:hAnsi="仿宋" w:cs="仿宋" w:hint="eastAsia"/>
            <w:lang w:eastAsia="zh-CN"/>
          </w:rPr>
          <w:t>(四)、施工现场管理</w:t>
        </w:r>
        <w:r>
          <w:tab/>
        </w:r>
        <w:r>
          <w:fldChar w:fldCharType="begin"/>
        </w:r>
        <w:r>
          <w:instrText xml:space="preserve"> PAGEREF _Toc9631 \h </w:instrText>
        </w:r>
        <w:r>
          <w:fldChar w:fldCharType="separate"/>
        </w:r>
        <w:r>
          <w:t>69</w:t>
        </w:r>
        <w:r>
          <w:fldChar w:fldCharType="end"/>
        </w:r>
      </w:hyperlink>
    </w:p>
    <w:p>
      <w:pPr>
        <w:pStyle w:val="TOC1"/>
        <w:tabs>
          <w:tab w:val="right" w:leader="dot" w:pos="8306"/>
        </w:tabs>
      </w:pPr>
      <w:hyperlink w:anchor="_Toc13409" w:history="1">
        <w:r>
          <w:rPr>
            <w:rFonts w:ascii="仿宋" w:eastAsia="仿宋" w:hAnsi="仿宋" w:cs="仿宋" w:hint="eastAsia"/>
            <w:lang w:eastAsia="zh-CN"/>
          </w:rPr>
          <w:t>十六、创新驱动与持续发展</w:t>
        </w:r>
        <w:r>
          <w:tab/>
        </w:r>
        <w:r>
          <w:fldChar w:fldCharType="begin"/>
        </w:r>
        <w:r>
          <w:instrText xml:space="preserve"> PAGEREF _Toc13409 \h </w:instrText>
        </w:r>
        <w:r>
          <w:fldChar w:fldCharType="separate"/>
        </w:r>
        <w:r>
          <w:t>72</w:t>
        </w:r>
        <w:r>
          <w:fldChar w:fldCharType="end"/>
        </w:r>
      </w:hyperlink>
    </w:p>
    <w:p>
      <w:pPr>
        <w:pStyle w:val="TOC2"/>
        <w:tabs>
          <w:tab w:val="right" w:leader="dot" w:pos="8306"/>
        </w:tabs>
      </w:pPr>
      <w:hyperlink w:anchor="_Toc4521" w:history="1">
        <w:r>
          <w:rPr>
            <w:rFonts w:ascii="仿宋" w:eastAsia="仿宋" w:hAnsi="仿宋" w:cs="仿宋" w:hint="eastAsia"/>
            <w:lang w:eastAsia="zh-CN"/>
          </w:rPr>
          <w:t>(一)、创新驱动战略实施</w:t>
        </w:r>
        <w:r>
          <w:tab/>
        </w:r>
        <w:r>
          <w:fldChar w:fldCharType="begin"/>
        </w:r>
        <w:r>
          <w:instrText xml:space="preserve"> PAGEREF _Toc4521 \h </w:instrText>
        </w:r>
        <w:r>
          <w:fldChar w:fldCharType="separate"/>
        </w:r>
        <w:r>
          <w:t>72</w:t>
        </w:r>
        <w:r>
          <w:fldChar w:fldCharType="end"/>
        </w:r>
      </w:hyperlink>
    </w:p>
    <w:p>
      <w:pPr>
        <w:pStyle w:val="TOC2"/>
        <w:tabs>
          <w:tab w:val="right" w:leader="dot" w:pos="8306"/>
        </w:tabs>
      </w:pPr>
      <w:hyperlink w:anchor="_Toc18776" w:history="1">
        <w:r>
          <w:rPr>
            <w:rFonts w:ascii="仿宋" w:eastAsia="仿宋" w:hAnsi="仿宋" w:cs="仿宋" w:hint="eastAsia"/>
            <w:lang w:eastAsia="zh-CN"/>
          </w:rPr>
          <w:t>(二)、持续发展路径探索</w:t>
        </w:r>
        <w:r>
          <w:tab/>
        </w:r>
        <w:r>
          <w:fldChar w:fldCharType="begin"/>
        </w:r>
        <w:r>
          <w:instrText xml:space="preserve"> PAGEREF _Toc18776 \h </w:instrText>
        </w:r>
        <w:r>
          <w:fldChar w:fldCharType="separate"/>
        </w:r>
        <w:r>
          <w:t>73</w:t>
        </w:r>
        <w:r>
          <w:fldChar w:fldCharType="end"/>
        </w:r>
      </w:hyperlink>
    </w:p>
    <w:p>
      <w:pPr>
        <w:pStyle w:val="TOC1"/>
        <w:tabs>
          <w:tab w:val="right" w:leader="dot" w:pos="8306"/>
        </w:tabs>
      </w:pPr>
      <w:hyperlink w:anchor="_Toc12069" w:history="1">
        <w:r>
          <w:rPr>
            <w:rFonts w:ascii="仿宋" w:eastAsia="仿宋" w:hAnsi="仿宋" w:cs="仿宋" w:hint="eastAsia"/>
            <w:lang w:eastAsia="zh-CN"/>
          </w:rPr>
          <w:t>十七、产业协同与集群发展</w:t>
        </w:r>
        <w:r>
          <w:tab/>
        </w:r>
        <w:r>
          <w:fldChar w:fldCharType="begin"/>
        </w:r>
        <w:r>
          <w:instrText xml:space="preserve"> PAGEREF _Toc12069 \h </w:instrText>
        </w:r>
        <w:r>
          <w:fldChar w:fldCharType="separate"/>
        </w:r>
        <w:r>
          <w:t>77</w:t>
        </w:r>
        <w:r>
          <w:fldChar w:fldCharType="end"/>
        </w:r>
      </w:hyperlink>
    </w:p>
    <w:p>
      <w:pPr>
        <w:pStyle w:val="TOC2"/>
        <w:tabs>
          <w:tab w:val="right" w:leader="dot" w:pos="8306"/>
        </w:tabs>
      </w:pPr>
      <w:hyperlink w:anchor="_Toc9446" w:history="1">
        <w:r>
          <w:rPr>
            <w:rFonts w:ascii="仿宋" w:eastAsia="仿宋" w:hAnsi="仿宋" w:cs="仿宋" w:hint="eastAsia"/>
            <w:lang w:eastAsia="zh-CN"/>
          </w:rPr>
          <w:t>(一)、产业协同机制建设</w:t>
        </w:r>
        <w:r>
          <w:tab/>
        </w:r>
        <w:r>
          <w:fldChar w:fldCharType="begin"/>
        </w:r>
        <w:r>
          <w:instrText xml:space="preserve"> PAGEREF _Toc9446 \h </w:instrText>
        </w:r>
        <w:r>
          <w:fldChar w:fldCharType="separate"/>
        </w:r>
        <w:r>
          <w:t>77</w:t>
        </w:r>
        <w:r>
          <w:fldChar w:fldCharType="end"/>
        </w:r>
      </w:hyperlink>
    </w:p>
    <w:p>
      <w:pPr>
        <w:pStyle w:val="TOC2"/>
        <w:tabs>
          <w:tab w:val="right" w:leader="dot" w:pos="8306"/>
        </w:tabs>
      </w:pPr>
      <w:hyperlink w:anchor="_Toc9496" w:history="1">
        <w:r>
          <w:rPr>
            <w:rFonts w:ascii="仿宋" w:eastAsia="仿宋" w:hAnsi="仿宋" w:cs="仿宋" w:hint="eastAsia"/>
            <w:lang w:eastAsia="zh-CN"/>
          </w:rPr>
          <w:t>(二)、产业集群培育与发展</w:t>
        </w:r>
        <w:r>
          <w:tab/>
        </w:r>
        <w:r>
          <w:fldChar w:fldCharType="begin"/>
        </w:r>
        <w:r>
          <w:instrText xml:space="preserve"> PAGEREF _Toc9496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81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301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仪表车床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10"/>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仪表车床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仪表车床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仪表车床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54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075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在仪表车床项目启动前，将进行一系列深入的地质调查，包括钻探和土壤取样，以深入了解项目区域的地层结构和土壤组成。特别是对于土壤的承载能力和地下水位的深度进行详细评估。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完成初始的地质风险评估后，仪表车床项目将安装长期地质监测设备，如倾斜仪、裂缝计和地下水位计，以持续监测地质条件的变化。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61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5446"/>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7385"/>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仪表车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仪表车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https://d.book118.com/128112042040006033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仪表车床项目可行性建设方案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506F06"/>
    <w:rsid w:val="2B506F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11204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2024-01-25T05:44:00Z</dcterms:created>
  <dcterms:modified xsi:type="dcterms:W3CDTF">2024-01-25T05:45:26Z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1B120985AA8741EE8ADC916C0B56C994_11</vt:lpwstr>
  </property>
  <property fmtid="{D5CDD505-2E9C-101B-9397-08002B2CF9AE}" pid="3" name="KSOProductBuildVer">
    <vt:lpwstr>2052-12.1.0.16250</vt:lpwstr>
  </property>
</Properties>
</file>