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特种电影项目规划设计蓝图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62" w:history="1">
        <w:r>
          <w:rPr>
            <w:rFonts w:ascii="仿宋" w:eastAsia="仿宋" w:hAnsi="仿宋" w:cs="仿宋" w:hint="eastAsia"/>
            <w:lang w:eastAsia="zh-CN"/>
          </w:rPr>
          <w:t>前言</w:t>
        </w:r>
        <w:r>
          <w:tab/>
        </w:r>
        <w:r>
          <w:fldChar w:fldCharType="begin"/>
        </w:r>
        <w:r>
          <w:instrText xml:space="preserve"> PAGEREF _Toc12862 \h </w:instrText>
        </w:r>
        <w:r>
          <w:fldChar w:fldCharType="separate"/>
        </w:r>
        <w:r>
          <w:t>3</w:t>
        </w:r>
        <w:r>
          <w:fldChar w:fldCharType="end"/>
        </w:r>
      </w:hyperlink>
    </w:p>
    <w:p>
      <w:pPr>
        <w:pStyle w:val="TOC1"/>
        <w:tabs>
          <w:tab w:val="right" w:leader="dot" w:pos="8306"/>
        </w:tabs>
      </w:pPr>
      <w:hyperlink w:anchor="_Toc28742" w:history="1">
        <w:r>
          <w:rPr>
            <w:rFonts w:ascii="仿宋" w:eastAsia="仿宋" w:hAnsi="仿宋" w:cs="仿宋" w:hint="eastAsia"/>
            <w:lang w:eastAsia="zh-CN"/>
          </w:rPr>
          <w:t>一、特种电影项目概论</w:t>
        </w:r>
        <w:r>
          <w:tab/>
        </w:r>
        <w:r>
          <w:fldChar w:fldCharType="begin"/>
        </w:r>
        <w:r>
          <w:instrText xml:space="preserve"> PAGEREF _Toc28742 \h </w:instrText>
        </w:r>
        <w:r>
          <w:fldChar w:fldCharType="separate"/>
        </w:r>
        <w:r>
          <w:t>3</w:t>
        </w:r>
        <w:r>
          <w:fldChar w:fldCharType="end"/>
        </w:r>
      </w:hyperlink>
    </w:p>
    <w:p>
      <w:pPr>
        <w:pStyle w:val="TOC2"/>
        <w:tabs>
          <w:tab w:val="right" w:leader="dot" w:pos="8306"/>
        </w:tabs>
      </w:pPr>
      <w:hyperlink w:anchor="_Toc29254" w:history="1">
        <w:r>
          <w:rPr>
            <w:rFonts w:ascii="仿宋" w:eastAsia="仿宋" w:hAnsi="仿宋" w:cs="仿宋" w:hint="eastAsia"/>
            <w:lang w:eastAsia="zh-CN"/>
          </w:rPr>
          <w:t>(一)、特种电影项目概况</w:t>
        </w:r>
        <w:r>
          <w:tab/>
        </w:r>
        <w:r>
          <w:fldChar w:fldCharType="begin"/>
        </w:r>
        <w:r>
          <w:instrText xml:space="preserve"> PAGEREF _Toc29254 \h </w:instrText>
        </w:r>
        <w:r>
          <w:fldChar w:fldCharType="separate"/>
        </w:r>
        <w:r>
          <w:t>3</w:t>
        </w:r>
        <w:r>
          <w:fldChar w:fldCharType="end"/>
        </w:r>
      </w:hyperlink>
    </w:p>
    <w:p>
      <w:pPr>
        <w:pStyle w:val="TOC2"/>
        <w:tabs>
          <w:tab w:val="right" w:leader="dot" w:pos="8306"/>
        </w:tabs>
      </w:pPr>
      <w:hyperlink w:anchor="_Toc32237" w:history="1">
        <w:r>
          <w:rPr>
            <w:rFonts w:ascii="仿宋" w:eastAsia="仿宋" w:hAnsi="仿宋" w:cs="仿宋" w:hint="eastAsia"/>
            <w:lang w:eastAsia="zh-CN"/>
          </w:rPr>
          <w:t>(二)、特种电影项目目标</w:t>
        </w:r>
        <w:r>
          <w:tab/>
        </w:r>
        <w:r>
          <w:fldChar w:fldCharType="begin"/>
        </w:r>
        <w:r>
          <w:instrText xml:space="preserve"> PAGEREF _Toc32237 \h </w:instrText>
        </w:r>
        <w:r>
          <w:fldChar w:fldCharType="separate"/>
        </w:r>
        <w:r>
          <w:t>5</w:t>
        </w:r>
        <w:r>
          <w:fldChar w:fldCharType="end"/>
        </w:r>
      </w:hyperlink>
    </w:p>
    <w:p>
      <w:pPr>
        <w:pStyle w:val="TOC2"/>
        <w:tabs>
          <w:tab w:val="right" w:leader="dot" w:pos="8306"/>
        </w:tabs>
      </w:pPr>
      <w:hyperlink w:anchor="_Toc5175" w:history="1">
        <w:r>
          <w:rPr>
            <w:rFonts w:ascii="仿宋" w:eastAsia="仿宋" w:hAnsi="仿宋" w:cs="仿宋" w:hint="eastAsia"/>
            <w:lang w:eastAsia="zh-CN"/>
          </w:rPr>
          <w:t>(三)、特种电影项目提出的理由</w:t>
        </w:r>
        <w:r>
          <w:tab/>
        </w:r>
        <w:r>
          <w:fldChar w:fldCharType="begin"/>
        </w:r>
        <w:r>
          <w:instrText xml:space="preserve"> PAGEREF _Toc5175 \h </w:instrText>
        </w:r>
        <w:r>
          <w:fldChar w:fldCharType="separate"/>
        </w:r>
        <w:r>
          <w:t>6</w:t>
        </w:r>
        <w:r>
          <w:fldChar w:fldCharType="end"/>
        </w:r>
      </w:hyperlink>
    </w:p>
    <w:p>
      <w:pPr>
        <w:pStyle w:val="TOC2"/>
        <w:tabs>
          <w:tab w:val="right" w:leader="dot" w:pos="8306"/>
        </w:tabs>
      </w:pPr>
      <w:hyperlink w:anchor="_Toc6923" w:history="1">
        <w:r>
          <w:rPr>
            <w:rFonts w:ascii="仿宋" w:eastAsia="仿宋" w:hAnsi="仿宋" w:cs="仿宋" w:hint="eastAsia"/>
            <w:lang w:eastAsia="zh-CN"/>
          </w:rPr>
          <w:t>(四)、特种电影项目意义</w:t>
        </w:r>
        <w:r>
          <w:tab/>
        </w:r>
        <w:r>
          <w:fldChar w:fldCharType="begin"/>
        </w:r>
        <w:r>
          <w:instrText xml:space="preserve"> PAGEREF _Toc6923 \h </w:instrText>
        </w:r>
        <w:r>
          <w:fldChar w:fldCharType="separate"/>
        </w:r>
        <w:r>
          <w:t>8</w:t>
        </w:r>
        <w:r>
          <w:fldChar w:fldCharType="end"/>
        </w:r>
      </w:hyperlink>
    </w:p>
    <w:p>
      <w:pPr>
        <w:pStyle w:val="TOC2"/>
        <w:tabs>
          <w:tab w:val="right" w:leader="dot" w:pos="8306"/>
        </w:tabs>
      </w:pPr>
      <w:hyperlink w:anchor="_Toc2338" w:history="1">
        <w:r>
          <w:rPr>
            <w:rFonts w:ascii="仿宋" w:eastAsia="仿宋" w:hAnsi="仿宋" w:cs="仿宋" w:hint="eastAsia"/>
            <w:lang w:eastAsia="zh-CN"/>
          </w:rPr>
          <w:t>(五)、特种电影项目背景</w:t>
        </w:r>
        <w:r>
          <w:tab/>
        </w:r>
        <w:r>
          <w:fldChar w:fldCharType="begin"/>
        </w:r>
        <w:r>
          <w:instrText xml:space="preserve"> PAGEREF _Toc2338 \h </w:instrText>
        </w:r>
        <w:r>
          <w:fldChar w:fldCharType="separate"/>
        </w:r>
        <w:r>
          <w:t>9</w:t>
        </w:r>
        <w:r>
          <w:fldChar w:fldCharType="end"/>
        </w:r>
      </w:hyperlink>
    </w:p>
    <w:p>
      <w:pPr>
        <w:pStyle w:val="TOC1"/>
        <w:tabs>
          <w:tab w:val="right" w:leader="dot" w:pos="8306"/>
        </w:tabs>
      </w:pPr>
      <w:hyperlink w:anchor="_Toc22547" w:history="1">
        <w:r>
          <w:rPr>
            <w:rFonts w:ascii="仿宋" w:eastAsia="仿宋" w:hAnsi="仿宋" w:cs="仿宋" w:hint="eastAsia"/>
            <w:lang w:eastAsia="zh-CN"/>
          </w:rPr>
          <w:t>二、特种电影项目建设背景及必要性分析</w:t>
        </w:r>
        <w:r>
          <w:tab/>
        </w:r>
        <w:r>
          <w:fldChar w:fldCharType="begin"/>
        </w:r>
        <w:r>
          <w:instrText xml:space="preserve"> PAGEREF _Toc22547 \h </w:instrText>
        </w:r>
        <w:r>
          <w:fldChar w:fldCharType="separate"/>
        </w:r>
        <w:r>
          <w:t>9</w:t>
        </w:r>
        <w:r>
          <w:fldChar w:fldCharType="end"/>
        </w:r>
      </w:hyperlink>
    </w:p>
    <w:p>
      <w:pPr>
        <w:pStyle w:val="TOC2"/>
        <w:tabs>
          <w:tab w:val="right" w:leader="dot" w:pos="8306"/>
        </w:tabs>
      </w:pPr>
      <w:hyperlink w:anchor="_Toc31952" w:history="1">
        <w:r>
          <w:rPr>
            <w:rFonts w:ascii="仿宋" w:eastAsia="仿宋" w:hAnsi="仿宋" w:cs="仿宋" w:hint="eastAsia"/>
            <w:lang w:eastAsia="zh-CN"/>
          </w:rPr>
          <w:t>(一)、特种电影项目背景分析</w:t>
        </w:r>
        <w:r>
          <w:tab/>
        </w:r>
        <w:r>
          <w:fldChar w:fldCharType="begin"/>
        </w:r>
        <w:r>
          <w:instrText xml:space="preserve"> PAGEREF _Toc31952 \h </w:instrText>
        </w:r>
        <w:r>
          <w:fldChar w:fldCharType="separate"/>
        </w:r>
        <w:r>
          <w:t>9</w:t>
        </w:r>
        <w:r>
          <w:fldChar w:fldCharType="end"/>
        </w:r>
      </w:hyperlink>
    </w:p>
    <w:p>
      <w:pPr>
        <w:pStyle w:val="TOC2"/>
        <w:tabs>
          <w:tab w:val="right" w:leader="dot" w:pos="8306"/>
        </w:tabs>
      </w:pPr>
      <w:hyperlink w:anchor="_Toc605" w:history="1">
        <w:r>
          <w:rPr>
            <w:rFonts w:ascii="仿宋" w:eastAsia="仿宋" w:hAnsi="仿宋" w:cs="仿宋" w:hint="eastAsia"/>
            <w:lang w:eastAsia="zh-CN"/>
          </w:rPr>
          <w:t>(二)、特种电影项目建设必要性分析</w:t>
        </w:r>
        <w:r>
          <w:tab/>
        </w:r>
        <w:r>
          <w:fldChar w:fldCharType="begin"/>
        </w:r>
        <w:r>
          <w:instrText xml:space="preserve"> PAGEREF _Toc605 \h </w:instrText>
        </w:r>
        <w:r>
          <w:fldChar w:fldCharType="separate"/>
        </w:r>
        <w:r>
          <w:t>11</w:t>
        </w:r>
        <w:r>
          <w:fldChar w:fldCharType="end"/>
        </w:r>
      </w:hyperlink>
    </w:p>
    <w:p>
      <w:pPr>
        <w:pStyle w:val="TOC1"/>
        <w:tabs>
          <w:tab w:val="right" w:leader="dot" w:pos="8306"/>
        </w:tabs>
      </w:pPr>
      <w:hyperlink w:anchor="_Toc23840" w:history="1">
        <w:r>
          <w:rPr>
            <w:rFonts w:ascii="仿宋" w:eastAsia="仿宋" w:hAnsi="仿宋" w:cs="仿宋" w:hint="eastAsia"/>
            <w:lang w:eastAsia="zh-CN"/>
          </w:rPr>
          <w:t>三、特种电影项目绩效评估</w:t>
        </w:r>
        <w:r>
          <w:tab/>
        </w:r>
        <w:r>
          <w:fldChar w:fldCharType="begin"/>
        </w:r>
        <w:r>
          <w:instrText xml:space="preserve"> PAGEREF _Toc23840 \h </w:instrText>
        </w:r>
        <w:r>
          <w:fldChar w:fldCharType="separate"/>
        </w:r>
        <w:r>
          <w:t>12</w:t>
        </w:r>
        <w:r>
          <w:fldChar w:fldCharType="end"/>
        </w:r>
      </w:hyperlink>
    </w:p>
    <w:p>
      <w:pPr>
        <w:pStyle w:val="TOC2"/>
        <w:tabs>
          <w:tab w:val="right" w:leader="dot" w:pos="8306"/>
        </w:tabs>
      </w:pPr>
      <w:hyperlink w:anchor="_Toc30343" w:history="1">
        <w:r>
          <w:rPr>
            <w:rFonts w:ascii="仿宋" w:eastAsia="仿宋" w:hAnsi="仿宋" w:cs="仿宋" w:hint="eastAsia"/>
            <w:lang w:eastAsia="zh-CN"/>
          </w:rPr>
          <w:t>(一)、绩效评估指标</w:t>
        </w:r>
        <w:r>
          <w:tab/>
        </w:r>
        <w:r>
          <w:fldChar w:fldCharType="begin"/>
        </w:r>
        <w:r>
          <w:instrText xml:space="preserve"> PAGEREF _Toc30343 \h </w:instrText>
        </w:r>
        <w:r>
          <w:fldChar w:fldCharType="separate"/>
        </w:r>
        <w:r>
          <w:t>12</w:t>
        </w:r>
        <w:r>
          <w:fldChar w:fldCharType="end"/>
        </w:r>
      </w:hyperlink>
    </w:p>
    <w:p>
      <w:pPr>
        <w:pStyle w:val="TOC2"/>
        <w:tabs>
          <w:tab w:val="right" w:leader="dot" w:pos="8306"/>
        </w:tabs>
      </w:pPr>
      <w:hyperlink w:anchor="_Toc10605" w:history="1">
        <w:r>
          <w:rPr>
            <w:rFonts w:ascii="仿宋" w:eastAsia="仿宋" w:hAnsi="仿宋" w:cs="仿宋" w:hint="eastAsia"/>
            <w:lang w:eastAsia="zh-CN"/>
          </w:rPr>
          <w:t>(二)、绩效评估方法</w:t>
        </w:r>
        <w:r>
          <w:tab/>
        </w:r>
        <w:r>
          <w:fldChar w:fldCharType="begin"/>
        </w:r>
        <w:r>
          <w:instrText xml:space="preserve"> PAGEREF _Toc10605 \h </w:instrText>
        </w:r>
        <w:r>
          <w:fldChar w:fldCharType="separate"/>
        </w:r>
        <w:r>
          <w:t>14</w:t>
        </w:r>
        <w:r>
          <w:fldChar w:fldCharType="end"/>
        </w:r>
      </w:hyperlink>
    </w:p>
    <w:p>
      <w:pPr>
        <w:pStyle w:val="TOC2"/>
        <w:tabs>
          <w:tab w:val="right" w:leader="dot" w:pos="8306"/>
        </w:tabs>
      </w:pPr>
      <w:hyperlink w:anchor="_Toc24280" w:history="1">
        <w:r>
          <w:rPr>
            <w:rFonts w:ascii="仿宋" w:eastAsia="仿宋" w:hAnsi="仿宋" w:cs="仿宋" w:hint="eastAsia"/>
            <w:lang w:eastAsia="zh-CN"/>
          </w:rPr>
          <w:t>(三)、绩效评估周期</w:t>
        </w:r>
        <w:r>
          <w:tab/>
        </w:r>
        <w:r>
          <w:fldChar w:fldCharType="begin"/>
        </w:r>
        <w:r>
          <w:instrText xml:space="preserve"> PAGEREF _Toc24280 \h </w:instrText>
        </w:r>
        <w:r>
          <w:fldChar w:fldCharType="separate"/>
        </w:r>
        <w:r>
          <w:t>15</w:t>
        </w:r>
        <w:r>
          <w:fldChar w:fldCharType="end"/>
        </w:r>
      </w:hyperlink>
    </w:p>
    <w:p>
      <w:pPr>
        <w:pStyle w:val="TOC1"/>
        <w:tabs>
          <w:tab w:val="right" w:leader="dot" w:pos="8306"/>
        </w:tabs>
      </w:pPr>
      <w:hyperlink w:anchor="_Toc12788" w:history="1">
        <w:r>
          <w:rPr>
            <w:rFonts w:ascii="仿宋" w:eastAsia="仿宋" w:hAnsi="仿宋" w:cs="仿宋" w:hint="eastAsia"/>
            <w:lang w:eastAsia="zh-CN"/>
          </w:rPr>
          <w:t>四、特种电影项目危机管理</w:t>
        </w:r>
        <w:r>
          <w:tab/>
        </w:r>
        <w:r>
          <w:fldChar w:fldCharType="begin"/>
        </w:r>
        <w:r>
          <w:instrText xml:space="preserve"> PAGEREF _Toc12788 \h </w:instrText>
        </w:r>
        <w:r>
          <w:fldChar w:fldCharType="separate"/>
        </w:r>
        <w:r>
          <w:t>16</w:t>
        </w:r>
        <w:r>
          <w:fldChar w:fldCharType="end"/>
        </w:r>
      </w:hyperlink>
    </w:p>
    <w:p>
      <w:pPr>
        <w:pStyle w:val="TOC2"/>
        <w:tabs>
          <w:tab w:val="right" w:leader="dot" w:pos="8306"/>
        </w:tabs>
      </w:pPr>
      <w:hyperlink w:anchor="_Toc1400" w:history="1">
        <w:r>
          <w:rPr>
            <w:rFonts w:ascii="仿宋" w:eastAsia="仿宋" w:hAnsi="仿宋" w:cs="仿宋" w:hint="eastAsia"/>
            <w:lang w:eastAsia="zh-CN"/>
          </w:rPr>
          <w:t>(一)、危机预警与识别</w:t>
        </w:r>
        <w:r>
          <w:tab/>
        </w:r>
        <w:r>
          <w:fldChar w:fldCharType="begin"/>
        </w:r>
        <w:r>
          <w:instrText xml:space="preserve"> PAGEREF _Toc1400 \h </w:instrText>
        </w:r>
        <w:r>
          <w:fldChar w:fldCharType="separate"/>
        </w:r>
        <w:r>
          <w:t>16</w:t>
        </w:r>
        <w:r>
          <w:fldChar w:fldCharType="end"/>
        </w:r>
      </w:hyperlink>
    </w:p>
    <w:p>
      <w:pPr>
        <w:pStyle w:val="TOC2"/>
        <w:tabs>
          <w:tab w:val="right" w:leader="dot" w:pos="8306"/>
        </w:tabs>
      </w:pPr>
      <w:hyperlink w:anchor="_Toc28561" w:history="1">
        <w:r>
          <w:rPr>
            <w:rFonts w:ascii="仿宋" w:eastAsia="仿宋" w:hAnsi="仿宋" w:cs="仿宋" w:hint="eastAsia"/>
            <w:lang w:eastAsia="zh-CN"/>
          </w:rPr>
          <w:t>(二)、危机应对与恢复</w:t>
        </w:r>
        <w:r>
          <w:tab/>
        </w:r>
        <w:r>
          <w:fldChar w:fldCharType="begin"/>
        </w:r>
        <w:r>
          <w:instrText xml:space="preserve"> PAGEREF _Toc28561 \h </w:instrText>
        </w:r>
        <w:r>
          <w:fldChar w:fldCharType="separate"/>
        </w:r>
        <w:r>
          <w:t>17</w:t>
        </w:r>
        <w:r>
          <w:fldChar w:fldCharType="end"/>
        </w:r>
      </w:hyperlink>
    </w:p>
    <w:p>
      <w:pPr>
        <w:pStyle w:val="TOC1"/>
        <w:tabs>
          <w:tab w:val="right" w:leader="dot" w:pos="8306"/>
        </w:tabs>
      </w:pPr>
      <w:hyperlink w:anchor="_Toc25030" w:history="1">
        <w:r>
          <w:rPr>
            <w:rFonts w:ascii="仿宋" w:eastAsia="仿宋" w:hAnsi="仿宋" w:cs="仿宋" w:hint="eastAsia"/>
            <w:lang w:eastAsia="zh-CN"/>
          </w:rPr>
          <w:t>五、特种电影项目建设单位说明</w:t>
        </w:r>
        <w:r>
          <w:tab/>
        </w:r>
        <w:r>
          <w:fldChar w:fldCharType="begin"/>
        </w:r>
        <w:r>
          <w:instrText xml:space="preserve"> PAGEREF _Toc25030 \h </w:instrText>
        </w:r>
        <w:r>
          <w:fldChar w:fldCharType="separate"/>
        </w:r>
        <w:r>
          <w:t>18</w:t>
        </w:r>
        <w:r>
          <w:fldChar w:fldCharType="end"/>
        </w:r>
      </w:hyperlink>
    </w:p>
    <w:p>
      <w:pPr>
        <w:pStyle w:val="TOC2"/>
        <w:tabs>
          <w:tab w:val="right" w:leader="dot" w:pos="8306"/>
        </w:tabs>
      </w:pPr>
      <w:hyperlink w:anchor="_Toc7763" w:history="1">
        <w:r>
          <w:rPr>
            <w:rFonts w:ascii="仿宋" w:eastAsia="仿宋" w:hAnsi="仿宋" w:cs="仿宋" w:hint="eastAsia"/>
            <w:lang w:eastAsia="zh-CN"/>
          </w:rPr>
          <w:t>(一)、特种电影项目承办单位基本情况</w:t>
        </w:r>
        <w:r>
          <w:tab/>
        </w:r>
        <w:r>
          <w:fldChar w:fldCharType="begin"/>
        </w:r>
        <w:r>
          <w:instrText xml:space="preserve"> PAGEREF _Toc7763 \h </w:instrText>
        </w:r>
        <w:r>
          <w:fldChar w:fldCharType="separate"/>
        </w:r>
        <w:r>
          <w:t>18</w:t>
        </w:r>
        <w:r>
          <w:fldChar w:fldCharType="end"/>
        </w:r>
      </w:hyperlink>
    </w:p>
    <w:p>
      <w:pPr>
        <w:pStyle w:val="TOC2"/>
        <w:tabs>
          <w:tab w:val="right" w:leader="dot" w:pos="8306"/>
        </w:tabs>
      </w:pPr>
      <w:hyperlink w:anchor="_Toc282" w:history="1">
        <w:r>
          <w:rPr>
            <w:rFonts w:ascii="仿宋" w:eastAsia="仿宋" w:hAnsi="仿宋" w:cs="仿宋" w:hint="eastAsia"/>
            <w:lang w:eastAsia="zh-CN"/>
          </w:rPr>
          <w:t>(二)、公司经济效益分析</w:t>
        </w:r>
        <w:r>
          <w:tab/>
        </w:r>
        <w:r>
          <w:fldChar w:fldCharType="begin"/>
        </w:r>
        <w:r>
          <w:instrText xml:space="preserve"> PAGEREF _Toc282 \h </w:instrText>
        </w:r>
        <w:r>
          <w:fldChar w:fldCharType="separate"/>
        </w:r>
        <w:r>
          <w:t>19</w:t>
        </w:r>
        <w:r>
          <w:fldChar w:fldCharType="end"/>
        </w:r>
      </w:hyperlink>
    </w:p>
    <w:p>
      <w:pPr>
        <w:pStyle w:val="TOC1"/>
        <w:tabs>
          <w:tab w:val="right" w:leader="dot" w:pos="8306"/>
        </w:tabs>
      </w:pPr>
      <w:hyperlink w:anchor="_Toc22960" w:history="1">
        <w:r>
          <w:rPr>
            <w:rFonts w:ascii="仿宋" w:eastAsia="仿宋" w:hAnsi="仿宋" w:cs="仿宋" w:hint="eastAsia"/>
            <w:lang w:eastAsia="zh-CN"/>
          </w:rPr>
          <w:t>六、特种电影项目文档管理</w:t>
        </w:r>
        <w:r>
          <w:tab/>
        </w:r>
        <w:r>
          <w:fldChar w:fldCharType="begin"/>
        </w:r>
        <w:r>
          <w:instrText xml:space="preserve"> PAGEREF _Toc22960 \h </w:instrText>
        </w:r>
        <w:r>
          <w:fldChar w:fldCharType="separate"/>
        </w:r>
        <w:r>
          <w:t>20</w:t>
        </w:r>
        <w:r>
          <w:fldChar w:fldCharType="end"/>
        </w:r>
      </w:hyperlink>
    </w:p>
    <w:p>
      <w:pPr>
        <w:pStyle w:val="TOC2"/>
        <w:tabs>
          <w:tab w:val="right" w:leader="dot" w:pos="8306"/>
        </w:tabs>
      </w:pPr>
      <w:hyperlink w:anchor="_Toc11937" w:history="1">
        <w:r>
          <w:rPr>
            <w:rFonts w:ascii="仿宋" w:eastAsia="仿宋" w:hAnsi="仿宋" w:cs="仿宋" w:hint="eastAsia"/>
            <w:lang w:eastAsia="zh-CN"/>
          </w:rPr>
          <w:t>(一)、文档编制与审查</w:t>
        </w:r>
        <w:r>
          <w:tab/>
        </w:r>
        <w:r>
          <w:fldChar w:fldCharType="begin"/>
        </w:r>
        <w:r>
          <w:instrText xml:space="preserve"> PAGEREF _Toc11937 \h </w:instrText>
        </w:r>
        <w:r>
          <w:fldChar w:fldCharType="separate"/>
        </w:r>
        <w:r>
          <w:t>20</w:t>
        </w:r>
        <w:r>
          <w:fldChar w:fldCharType="end"/>
        </w:r>
      </w:hyperlink>
    </w:p>
    <w:p>
      <w:pPr>
        <w:pStyle w:val="TOC2"/>
        <w:tabs>
          <w:tab w:val="right" w:leader="dot" w:pos="8306"/>
        </w:tabs>
      </w:pPr>
      <w:hyperlink w:anchor="_Toc12131" w:history="1">
        <w:r>
          <w:rPr>
            <w:rFonts w:ascii="仿宋" w:eastAsia="仿宋" w:hAnsi="仿宋" w:cs="仿宋" w:hint="eastAsia"/>
            <w:lang w:eastAsia="zh-CN"/>
          </w:rPr>
          <w:t>(二)、文档发布与分发</w:t>
        </w:r>
        <w:r>
          <w:tab/>
        </w:r>
        <w:r>
          <w:fldChar w:fldCharType="begin"/>
        </w:r>
        <w:r>
          <w:instrText xml:space="preserve"> PAGEREF _Toc12131 \h </w:instrText>
        </w:r>
        <w:r>
          <w:fldChar w:fldCharType="separate"/>
        </w:r>
        <w:r>
          <w:t>21</w:t>
        </w:r>
        <w:r>
          <w:fldChar w:fldCharType="end"/>
        </w:r>
      </w:hyperlink>
    </w:p>
    <w:p>
      <w:pPr>
        <w:pStyle w:val="TOC2"/>
        <w:tabs>
          <w:tab w:val="right" w:leader="dot" w:pos="8306"/>
        </w:tabs>
      </w:pPr>
      <w:hyperlink w:anchor="_Toc6986" w:history="1">
        <w:r>
          <w:rPr>
            <w:rFonts w:ascii="仿宋" w:eastAsia="仿宋" w:hAnsi="仿宋" w:cs="仿宋" w:hint="eastAsia"/>
            <w:lang w:eastAsia="zh-CN"/>
          </w:rPr>
          <w:t>(三)、文档存档与归档</w:t>
        </w:r>
        <w:r>
          <w:tab/>
        </w:r>
        <w:r>
          <w:fldChar w:fldCharType="begin"/>
        </w:r>
        <w:r>
          <w:instrText xml:space="preserve"> PAGEREF _Toc6986 \h </w:instrText>
        </w:r>
        <w:r>
          <w:fldChar w:fldCharType="separate"/>
        </w:r>
        <w:r>
          <w:t>22</w:t>
        </w:r>
        <w:r>
          <w:fldChar w:fldCharType="end"/>
        </w:r>
      </w:hyperlink>
    </w:p>
    <w:p>
      <w:pPr>
        <w:pStyle w:val="TOC1"/>
        <w:tabs>
          <w:tab w:val="right" w:leader="dot" w:pos="8306"/>
        </w:tabs>
      </w:pPr>
      <w:hyperlink w:anchor="_Toc1598" w:history="1">
        <w:r>
          <w:rPr>
            <w:rFonts w:ascii="仿宋" w:eastAsia="仿宋" w:hAnsi="仿宋" w:cs="仿宋" w:hint="eastAsia"/>
            <w:lang w:eastAsia="zh-CN"/>
          </w:rPr>
          <w:t>七、特种电影项目环境影响分析</w:t>
        </w:r>
        <w:r>
          <w:tab/>
        </w:r>
        <w:r>
          <w:fldChar w:fldCharType="begin"/>
        </w:r>
        <w:r>
          <w:instrText xml:space="preserve"> PAGEREF _Toc1598 \h </w:instrText>
        </w:r>
        <w:r>
          <w:fldChar w:fldCharType="separate"/>
        </w:r>
        <w:r>
          <w:t>23</w:t>
        </w:r>
        <w:r>
          <w:fldChar w:fldCharType="end"/>
        </w:r>
      </w:hyperlink>
    </w:p>
    <w:p>
      <w:pPr>
        <w:pStyle w:val="TOC2"/>
        <w:tabs>
          <w:tab w:val="right" w:leader="dot" w:pos="8306"/>
        </w:tabs>
      </w:pPr>
      <w:hyperlink w:anchor="_Toc3540" w:history="1">
        <w:r>
          <w:rPr>
            <w:rFonts w:ascii="仿宋" w:eastAsia="仿宋" w:hAnsi="仿宋" w:cs="仿宋" w:hint="eastAsia"/>
            <w:lang w:eastAsia="zh-CN"/>
          </w:rPr>
          <w:t>(一)、建设区域环境质量现状</w:t>
        </w:r>
        <w:r>
          <w:tab/>
        </w:r>
        <w:r>
          <w:fldChar w:fldCharType="begin"/>
        </w:r>
        <w:r>
          <w:instrText xml:space="preserve"> PAGEREF _Toc3540 \h </w:instrText>
        </w:r>
        <w:r>
          <w:fldChar w:fldCharType="separate"/>
        </w:r>
        <w:r>
          <w:t>23</w:t>
        </w:r>
        <w:r>
          <w:fldChar w:fldCharType="end"/>
        </w:r>
      </w:hyperlink>
    </w:p>
    <w:p>
      <w:pPr>
        <w:pStyle w:val="TOC2"/>
        <w:tabs>
          <w:tab w:val="right" w:leader="dot" w:pos="8306"/>
        </w:tabs>
      </w:pPr>
      <w:hyperlink w:anchor="_Toc24688" w:history="1">
        <w:r>
          <w:rPr>
            <w:rFonts w:ascii="仿宋" w:eastAsia="仿宋" w:hAnsi="仿宋" w:cs="仿宋" w:hint="eastAsia"/>
            <w:lang w:eastAsia="zh-CN"/>
          </w:rPr>
          <w:t>(二)、建设期环境保护</w:t>
        </w:r>
        <w:r>
          <w:tab/>
        </w:r>
        <w:r>
          <w:fldChar w:fldCharType="begin"/>
        </w:r>
        <w:r>
          <w:instrText xml:space="preserve"> PAGEREF _Toc24688 \h </w:instrText>
        </w:r>
        <w:r>
          <w:fldChar w:fldCharType="separate"/>
        </w:r>
        <w:r>
          <w:t>24</w:t>
        </w:r>
        <w:r>
          <w:fldChar w:fldCharType="end"/>
        </w:r>
      </w:hyperlink>
    </w:p>
    <w:p>
      <w:pPr>
        <w:pStyle w:val="TOC2"/>
        <w:tabs>
          <w:tab w:val="right" w:leader="dot" w:pos="8306"/>
        </w:tabs>
      </w:pPr>
      <w:hyperlink w:anchor="_Toc9333" w:history="1">
        <w:r>
          <w:rPr>
            <w:rFonts w:ascii="仿宋" w:eastAsia="仿宋" w:hAnsi="仿宋" w:cs="仿宋" w:hint="eastAsia"/>
            <w:lang w:eastAsia="zh-CN"/>
          </w:rPr>
          <w:t>(三)、运营期环境保护</w:t>
        </w:r>
        <w:r>
          <w:tab/>
        </w:r>
        <w:r>
          <w:fldChar w:fldCharType="begin"/>
        </w:r>
        <w:r>
          <w:instrText xml:space="preserve"> PAGEREF _Toc9333 \h </w:instrText>
        </w:r>
        <w:r>
          <w:fldChar w:fldCharType="separate"/>
        </w:r>
        <w:r>
          <w:t>26</w:t>
        </w:r>
        <w:r>
          <w:fldChar w:fldCharType="end"/>
        </w:r>
      </w:hyperlink>
    </w:p>
    <w:p>
      <w:pPr>
        <w:pStyle w:val="TOC2"/>
        <w:tabs>
          <w:tab w:val="right" w:leader="dot" w:pos="8306"/>
        </w:tabs>
      </w:pPr>
      <w:hyperlink w:anchor="_Toc32012" w:history="1">
        <w:r>
          <w:rPr>
            <w:rFonts w:ascii="仿宋" w:eastAsia="仿宋" w:hAnsi="仿宋" w:cs="仿宋" w:hint="eastAsia"/>
            <w:lang w:eastAsia="zh-CN"/>
          </w:rPr>
          <w:t>(四)、特种电影项目建设对区域经济的影响</w:t>
        </w:r>
        <w:r>
          <w:tab/>
        </w:r>
        <w:r>
          <w:fldChar w:fldCharType="begin"/>
        </w:r>
        <w:r>
          <w:instrText xml:space="preserve"> PAGEREF _Toc32012 \h </w:instrText>
        </w:r>
        <w:r>
          <w:fldChar w:fldCharType="separate"/>
        </w:r>
        <w:r>
          <w:t>27</w:t>
        </w:r>
        <w:r>
          <w:fldChar w:fldCharType="end"/>
        </w:r>
      </w:hyperlink>
    </w:p>
    <w:p>
      <w:pPr>
        <w:pStyle w:val="TOC2"/>
        <w:tabs>
          <w:tab w:val="right" w:leader="dot" w:pos="8306"/>
        </w:tabs>
      </w:pPr>
      <w:hyperlink w:anchor="_Toc15554" w:history="1">
        <w:r>
          <w:rPr>
            <w:rFonts w:ascii="仿宋" w:eastAsia="仿宋" w:hAnsi="仿宋" w:cs="仿宋" w:hint="eastAsia"/>
            <w:lang w:eastAsia="zh-CN"/>
          </w:rPr>
          <w:t>(五)、废弃物处理</w:t>
        </w:r>
        <w:r>
          <w:tab/>
        </w:r>
        <w:r>
          <w:fldChar w:fldCharType="begin"/>
        </w:r>
        <w:r>
          <w:instrText xml:space="preserve"> PAGEREF _Toc15554 \h </w:instrText>
        </w:r>
        <w:r>
          <w:fldChar w:fldCharType="separate"/>
        </w:r>
        <w:r>
          <w:t>29</w:t>
        </w:r>
        <w:r>
          <w:fldChar w:fldCharType="end"/>
        </w:r>
      </w:hyperlink>
    </w:p>
    <w:p>
      <w:pPr>
        <w:pStyle w:val="TOC2"/>
        <w:tabs>
          <w:tab w:val="right" w:leader="dot" w:pos="8306"/>
        </w:tabs>
      </w:pPr>
      <w:hyperlink w:anchor="_Toc15072" w:history="1">
        <w:r>
          <w:rPr>
            <w:rFonts w:ascii="仿宋" w:eastAsia="仿宋" w:hAnsi="仿宋" w:cs="仿宋" w:hint="eastAsia"/>
            <w:lang w:eastAsia="zh-CN"/>
          </w:rPr>
          <w:t>(六)、特殊环境影响分析</w:t>
        </w:r>
        <w:r>
          <w:tab/>
        </w:r>
        <w:r>
          <w:fldChar w:fldCharType="begin"/>
        </w:r>
        <w:r>
          <w:instrText xml:space="preserve"> PAGEREF _Toc15072 \h </w:instrText>
        </w:r>
        <w:r>
          <w:fldChar w:fldCharType="separate"/>
        </w:r>
        <w:r>
          <w:t>30</w:t>
        </w:r>
        <w:r>
          <w:fldChar w:fldCharType="end"/>
        </w:r>
      </w:hyperlink>
    </w:p>
    <w:p>
      <w:pPr>
        <w:pStyle w:val="TOC2"/>
        <w:tabs>
          <w:tab w:val="right" w:leader="dot" w:pos="8306"/>
        </w:tabs>
      </w:pPr>
      <w:hyperlink w:anchor="_Toc31670" w:history="1">
        <w:r>
          <w:rPr>
            <w:rFonts w:ascii="仿宋" w:eastAsia="仿宋" w:hAnsi="仿宋" w:cs="仿宋" w:hint="eastAsia"/>
            <w:lang w:eastAsia="zh-CN"/>
          </w:rPr>
          <w:t>(七)、清洁生产</w:t>
        </w:r>
        <w:r>
          <w:tab/>
        </w:r>
        <w:r>
          <w:fldChar w:fldCharType="begin"/>
        </w:r>
        <w:r>
          <w:instrText xml:space="preserve"> PAGEREF _Toc31670 \h </w:instrText>
        </w:r>
        <w:r>
          <w:fldChar w:fldCharType="separate"/>
        </w:r>
        <w:r>
          <w:t>31</w:t>
        </w:r>
        <w:r>
          <w:fldChar w:fldCharType="end"/>
        </w:r>
      </w:hyperlink>
    </w:p>
    <w:p>
      <w:pPr>
        <w:pStyle w:val="TOC2"/>
        <w:tabs>
          <w:tab w:val="right" w:leader="dot" w:pos="8306"/>
        </w:tabs>
      </w:pPr>
      <w:hyperlink w:anchor="_Toc28372" w:history="1">
        <w:r>
          <w:rPr>
            <w:rFonts w:ascii="仿宋" w:eastAsia="仿宋" w:hAnsi="仿宋" w:cs="仿宋" w:hint="eastAsia"/>
            <w:lang w:eastAsia="zh-CN"/>
          </w:rPr>
          <w:t>(八)、环境保护综合评价</w:t>
        </w:r>
        <w:r>
          <w:tab/>
        </w:r>
        <w:r>
          <w:fldChar w:fldCharType="begin"/>
        </w:r>
        <w:r>
          <w:instrText xml:space="preserve"> PAGEREF _Toc28372 \h </w:instrText>
        </w:r>
        <w:r>
          <w:fldChar w:fldCharType="separate"/>
        </w:r>
        <w:r>
          <w:t>32</w:t>
        </w:r>
        <w:r>
          <w:fldChar w:fldCharType="end"/>
        </w:r>
      </w:hyperlink>
    </w:p>
    <w:p>
      <w:pPr>
        <w:pStyle w:val="TOC1"/>
        <w:tabs>
          <w:tab w:val="right" w:leader="dot" w:pos="8306"/>
        </w:tabs>
      </w:pPr>
      <w:hyperlink w:anchor="_Toc32521" w:history="1">
        <w:r>
          <w:rPr>
            <w:rFonts w:ascii="仿宋" w:eastAsia="仿宋" w:hAnsi="仿宋" w:cs="仿宋" w:hint="eastAsia"/>
            <w:lang w:eastAsia="zh-CN"/>
          </w:rPr>
          <w:t>八、特种电影项目财务管理</w:t>
        </w:r>
        <w:r>
          <w:tab/>
        </w:r>
        <w:r>
          <w:fldChar w:fldCharType="begin"/>
        </w:r>
        <w:r>
          <w:instrText xml:space="preserve"> PAGEREF _Toc32521 \h </w:instrText>
        </w:r>
        <w:r>
          <w:fldChar w:fldCharType="separate"/>
        </w:r>
        <w:r>
          <w:t>34</w:t>
        </w:r>
        <w:r>
          <w:fldChar w:fldCharType="end"/>
        </w:r>
      </w:hyperlink>
    </w:p>
    <w:p>
      <w:pPr>
        <w:pStyle w:val="TOC2"/>
        <w:tabs>
          <w:tab w:val="right" w:leader="dot" w:pos="8306"/>
        </w:tabs>
      </w:pPr>
      <w:hyperlink w:anchor="_Toc12905" w:history="1">
        <w:r>
          <w:rPr>
            <w:rFonts w:ascii="仿宋" w:eastAsia="仿宋" w:hAnsi="仿宋" w:cs="仿宋" w:hint="eastAsia"/>
            <w:lang w:eastAsia="zh-CN"/>
          </w:rPr>
          <w:t>(一)、资金需求大</w:t>
        </w:r>
        <w:r>
          <w:tab/>
        </w:r>
        <w:r>
          <w:fldChar w:fldCharType="begin"/>
        </w:r>
        <w:r>
          <w:instrText xml:space="preserve"> PAGEREF _Toc12905 \h </w:instrText>
        </w:r>
        <w:r>
          <w:fldChar w:fldCharType="separate"/>
        </w:r>
        <w:r>
          <w:t>34</w:t>
        </w:r>
        <w:r>
          <w:fldChar w:fldCharType="end"/>
        </w:r>
      </w:hyperlink>
    </w:p>
    <w:p>
      <w:pPr>
        <w:pStyle w:val="TOC2"/>
        <w:tabs>
          <w:tab w:val="right" w:leader="dot" w:pos="8306"/>
        </w:tabs>
      </w:pPr>
      <w:hyperlink w:anchor="_Toc19006" w:history="1">
        <w:r>
          <w:rPr>
            <w:rFonts w:ascii="仿宋" w:eastAsia="仿宋" w:hAnsi="仿宋" w:cs="仿宋" w:hint="eastAsia"/>
            <w:lang w:eastAsia="zh-CN"/>
          </w:rPr>
          <w:t>(二)、研发周期长</w:t>
        </w:r>
        <w:r>
          <w:tab/>
        </w:r>
        <w:r>
          <w:fldChar w:fldCharType="begin"/>
        </w:r>
        <w:r>
          <w:instrText xml:space="preserve"> PAGEREF _Toc19006 \h </w:instrText>
        </w:r>
        <w:r>
          <w:fldChar w:fldCharType="separate"/>
        </w:r>
        <w:r>
          <w:t>35</w:t>
        </w:r>
        <w:r>
          <w:fldChar w:fldCharType="end"/>
        </w:r>
      </w:hyperlink>
    </w:p>
    <w:p>
      <w:pPr>
        <w:pStyle w:val="TOC2"/>
        <w:tabs>
          <w:tab w:val="right" w:leader="dot" w:pos="8306"/>
        </w:tabs>
      </w:pPr>
      <w:hyperlink w:anchor="_Toc4883" w:history="1">
        <w:r>
          <w:rPr>
            <w:rFonts w:ascii="仿宋" w:eastAsia="仿宋" w:hAnsi="仿宋" w:cs="仿宋" w:hint="eastAsia"/>
            <w:lang w:eastAsia="zh-CN"/>
          </w:rPr>
          <w:t>(三)、市场风险大</w:t>
        </w:r>
        <w:r>
          <w:tab/>
        </w:r>
        <w:r>
          <w:fldChar w:fldCharType="begin"/>
        </w:r>
        <w:r>
          <w:instrText xml:space="preserve"> PAGEREF _Toc4883 \h </w:instrText>
        </w:r>
        <w:r>
          <w:fldChar w:fldCharType="separate"/>
        </w:r>
        <w:r>
          <w:t>36</w:t>
        </w:r>
        <w:r>
          <w:fldChar w:fldCharType="end"/>
        </w:r>
      </w:hyperlink>
    </w:p>
    <w:p>
      <w:pPr>
        <w:pStyle w:val="TOC2"/>
        <w:tabs>
          <w:tab w:val="right" w:leader="dot" w:pos="8306"/>
        </w:tabs>
      </w:pPr>
      <w:hyperlink w:anchor="_Toc21768" w:history="1">
        <w:r>
          <w:rPr>
            <w:rFonts w:ascii="仿宋" w:eastAsia="仿宋" w:hAnsi="仿宋" w:cs="仿宋" w:hint="eastAsia"/>
            <w:lang w:eastAsia="zh-CN"/>
          </w:rPr>
          <w:t>(四)、利润率高</w:t>
        </w:r>
        <w:r>
          <w:tab/>
        </w:r>
        <w:r>
          <w:fldChar w:fldCharType="begin"/>
        </w:r>
        <w:r>
          <w:instrText xml:space="preserve"> PAGEREF _Toc21768 \h </w:instrText>
        </w:r>
        <w:r>
          <w:fldChar w:fldCharType="separate"/>
        </w:r>
        <w:r>
          <w:t>39</w:t>
        </w:r>
        <w:r>
          <w:fldChar w:fldCharType="end"/>
        </w:r>
      </w:hyperlink>
    </w:p>
    <w:p>
      <w:pPr>
        <w:pStyle w:val="TOC1"/>
        <w:tabs>
          <w:tab w:val="right" w:leader="dot" w:pos="8306"/>
        </w:tabs>
      </w:pPr>
      <w:hyperlink w:anchor="_Toc4481" w:history="1">
        <w:r>
          <w:rPr>
            <w:rFonts w:ascii="仿宋" w:eastAsia="仿宋" w:hAnsi="仿宋" w:cs="仿宋" w:hint="eastAsia"/>
            <w:lang w:eastAsia="zh-CN"/>
          </w:rPr>
          <w:t>九、生产安全保护</w:t>
        </w:r>
        <w:r>
          <w:tab/>
        </w:r>
        <w:r>
          <w:fldChar w:fldCharType="begin"/>
        </w:r>
        <w:r>
          <w:instrText xml:space="preserve"> PAGEREF _Toc4481 \h </w:instrText>
        </w:r>
        <w:r>
          <w:fldChar w:fldCharType="separate"/>
        </w:r>
        <w:r>
          <w:t>41</w:t>
        </w:r>
        <w:r>
          <w:fldChar w:fldCharType="end"/>
        </w:r>
      </w:hyperlink>
    </w:p>
    <w:p>
      <w:pPr>
        <w:pStyle w:val="TOC2"/>
        <w:tabs>
          <w:tab w:val="right" w:leader="dot" w:pos="8306"/>
        </w:tabs>
      </w:pPr>
      <w:hyperlink w:anchor="_Toc3577" w:history="1">
        <w:r>
          <w:rPr>
            <w:rFonts w:ascii="仿宋" w:eastAsia="仿宋" w:hAnsi="仿宋" w:cs="仿宋" w:hint="eastAsia"/>
            <w:lang w:eastAsia="zh-CN"/>
          </w:rPr>
          <w:t>(一)、消防安全</w:t>
        </w:r>
        <w:r>
          <w:tab/>
        </w:r>
        <w:r>
          <w:fldChar w:fldCharType="begin"/>
        </w:r>
        <w:r>
          <w:instrText xml:space="preserve"> PAGEREF _Toc3577 \h </w:instrText>
        </w:r>
        <w:r>
          <w:fldChar w:fldCharType="separate"/>
        </w:r>
        <w:r>
          <w:t>41</w:t>
        </w:r>
        <w:r>
          <w:fldChar w:fldCharType="end"/>
        </w:r>
      </w:hyperlink>
    </w:p>
    <w:p>
      <w:pPr>
        <w:pStyle w:val="TOC2"/>
        <w:tabs>
          <w:tab w:val="right" w:leader="dot" w:pos="8306"/>
        </w:tabs>
      </w:pPr>
      <w:hyperlink w:anchor="_Toc6166" w:history="1">
        <w:r>
          <w:rPr>
            <w:rFonts w:ascii="仿宋" w:eastAsia="仿宋" w:hAnsi="仿宋" w:cs="仿宋" w:hint="eastAsia"/>
            <w:lang w:eastAsia="zh-CN"/>
          </w:rPr>
          <w:t>(二)、防火防爆总图布置措施</w:t>
        </w:r>
        <w:r>
          <w:tab/>
        </w:r>
        <w:r>
          <w:fldChar w:fldCharType="begin"/>
        </w:r>
        <w:r>
          <w:instrText xml:space="preserve"> PAGEREF _Toc6166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7" w:history="1">
        <w:r>
          <w:rPr>
            <w:rFonts w:ascii="仿宋" w:eastAsia="仿宋" w:hAnsi="仿宋" w:cs="仿宋" w:hint="eastAsia"/>
            <w:lang w:eastAsia="zh-CN"/>
          </w:rPr>
          <w:t>(三)、自然灾害防范措施</w:t>
        </w:r>
        <w:r>
          <w:tab/>
        </w:r>
        <w:r>
          <w:fldChar w:fldCharType="begin"/>
        </w:r>
        <w:r>
          <w:instrText xml:space="preserve"> PAGEREF _Toc31647 \h </w:instrText>
        </w:r>
        <w:r>
          <w:fldChar w:fldCharType="separate"/>
        </w:r>
        <w:r>
          <w:t>43</w:t>
        </w:r>
        <w:r>
          <w:fldChar w:fldCharType="end"/>
        </w:r>
      </w:hyperlink>
    </w:p>
    <w:p>
      <w:pPr>
        <w:pStyle w:val="TOC2"/>
        <w:tabs>
          <w:tab w:val="right" w:leader="dot" w:pos="8306"/>
        </w:tabs>
      </w:pPr>
      <w:hyperlink w:anchor="_Toc2582" w:history="1">
        <w:r>
          <w:rPr>
            <w:rFonts w:ascii="仿宋" w:eastAsia="仿宋" w:hAnsi="仿宋" w:cs="仿宋" w:hint="eastAsia"/>
            <w:lang w:eastAsia="zh-CN"/>
          </w:rPr>
          <w:t>(四)、安全色及安全标志使用要求</w:t>
        </w:r>
        <w:r>
          <w:tab/>
        </w:r>
        <w:r>
          <w:fldChar w:fldCharType="begin"/>
        </w:r>
        <w:r>
          <w:instrText xml:space="preserve"> PAGEREF _Toc2582 \h </w:instrText>
        </w:r>
        <w:r>
          <w:fldChar w:fldCharType="separate"/>
        </w:r>
        <w:r>
          <w:t>44</w:t>
        </w:r>
        <w:r>
          <w:fldChar w:fldCharType="end"/>
        </w:r>
      </w:hyperlink>
    </w:p>
    <w:p>
      <w:pPr>
        <w:pStyle w:val="TOC2"/>
        <w:tabs>
          <w:tab w:val="right" w:leader="dot" w:pos="8306"/>
        </w:tabs>
      </w:pPr>
      <w:hyperlink w:anchor="_Toc14191" w:history="1">
        <w:r>
          <w:rPr>
            <w:rFonts w:ascii="仿宋" w:eastAsia="仿宋" w:hAnsi="仿宋" w:cs="仿宋" w:hint="eastAsia"/>
            <w:lang w:eastAsia="zh-CN"/>
          </w:rPr>
          <w:t>(五)、防尘防毒措施</w:t>
        </w:r>
        <w:r>
          <w:tab/>
        </w:r>
        <w:r>
          <w:fldChar w:fldCharType="begin"/>
        </w:r>
        <w:r>
          <w:instrText xml:space="preserve"> PAGEREF _Toc14191 \h </w:instrText>
        </w:r>
        <w:r>
          <w:fldChar w:fldCharType="separate"/>
        </w:r>
        <w:r>
          <w:t>45</w:t>
        </w:r>
        <w:r>
          <w:fldChar w:fldCharType="end"/>
        </w:r>
      </w:hyperlink>
    </w:p>
    <w:p>
      <w:pPr>
        <w:pStyle w:val="TOC2"/>
        <w:tabs>
          <w:tab w:val="right" w:leader="dot" w:pos="8306"/>
        </w:tabs>
      </w:pPr>
      <w:hyperlink w:anchor="_Toc22872" w:history="1">
        <w:r>
          <w:rPr>
            <w:rFonts w:ascii="仿宋" w:eastAsia="仿宋" w:hAnsi="仿宋" w:cs="仿宋" w:hint="eastAsia"/>
            <w:lang w:eastAsia="zh-CN"/>
          </w:rPr>
          <w:t>(六)、防静电、触电防护及防雷措施</w:t>
        </w:r>
        <w:r>
          <w:tab/>
        </w:r>
        <w:r>
          <w:fldChar w:fldCharType="begin"/>
        </w:r>
        <w:r>
          <w:instrText xml:space="preserve"> PAGEREF _Toc22872 \h </w:instrText>
        </w:r>
        <w:r>
          <w:fldChar w:fldCharType="separate"/>
        </w:r>
        <w:r>
          <w:t>46</w:t>
        </w:r>
        <w:r>
          <w:fldChar w:fldCharType="end"/>
        </w:r>
      </w:hyperlink>
    </w:p>
    <w:p>
      <w:pPr>
        <w:pStyle w:val="TOC2"/>
        <w:tabs>
          <w:tab w:val="right" w:leader="dot" w:pos="8306"/>
        </w:tabs>
      </w:pPr>
      <w:hyperlink w:anchor="_Toc6453" w:history="1">
        <w:r>
          <w:rPr>
            <w:rFonts w:ascii="仿宋" w:eastAsia="仿宋" w:hAnsi="仿宋" w:cs="仿宋" w:hint="eastAsia"/>
            <w:lang w:eastAsia="zh-CN"/>
          </w:rPr>
          <w:t>(七)、机械设备安全保障措施</w:t>
        </w:r>
        <w:r>
          <w:tab/>
        </w:r>
        <w:r>
          <w:fldChar w:fldCharType="begin"/>
        </w:r>
        <w:r>
          <w:instrText xml:space="preserve"> PAGEREF _Toc6453 \h </w:instrText>
        </w:r>
        <w:r>
          <w:fldChar w:fldCharType="separate"/>
        </w:r>
        <w:r>
          <w:t>47</w:t>
        </w:r>
        <w:r>
          <w:fldChar w:fldCharType="end"/>
        </w:r>
      </w:hyperlink>
    </w:p>
    <w:p>
      <w:pPr>
        <w:pStyle w:val="TOC1"/>
        <w:tabs>
          <w:tab w:val="right" w:leader="dot" w:pos="8306"/>
        </w:tabs>
      </w:pPr>
      <w:hyperlink w:anchor="_Toc16000" w:history="1">
        <w:r>
          <w:rPr>
            <w:rFonts w:ascii="仿宋" w:eastAsia="仿宋" w:hAnsi="仿宋" w:cs="仿宋" w:hint="eastAsia"/>
            <w:lang w:eastAsia="zh-CN"/>
          </w:rPr>
          <w:t>十、特种电影项目投资规划</w:t>
        </w:r>
        <w:r>
          <w:tab/>
        </w:r>
        <w:r>
          <w:fldChar w:fldCharType="begin"/>
        </w:r>
        <w:r>
          <w:instrText xml:space="preserve"> PAGEREF _Toc16000 \h </w:instrText>
        </w:r>
        <w:r>
          <w:fldChar w:fldCharType="separate"/>
        </w:r>
        <w:r>
          <w:t>48</w:t>
        </w:r>
        <w:r>
          <w:fldChar w:fldCharType="end"/>
        </w:r>
      </w:hyperlink>
    </w:p>
    <w:p>
      <w:pPr>
        <w:pStyle w:val="TOC2"/>
        <w:tabs>
          <w:tab w:val="right" w:leader="dot" w:pos="8306"/>
        </w:tabs>
      </w:pPr>
      <w:hyperlink w:anchor="_Toc24296" w:history="1">
        <w:r>
          <w:rPr>
            <w:rFonts w:ascii="仿宋" w:eastAsia="仿宋" w:hAnsi="仿宋" w:cs="仿宋" w:hint="eastAsia"/>
            <w:lang w:eastAsia="zh-CN"/>
          </w:rPr>
          <w:t>(一)、特种电影项目总投资估算</w:t>
        </w:r>
        <w:r>
          <w:tab/>
        </w:r>
        <w:r>
          <w:fldChar w:fldCharType="begin"/>
        </w:r>
        <w:r>
          <w:instrText xml:space="preserve"> PAGEREF _Toc24296 \h </w:instrText>
        </w:r>
        <w:r>
          <w:fldChar w:fldCharType="separate"/>
        </w:r>
        <w:r>
          <w:t>48</w:t>
        </w:r>
        <w:r>
          <w:fldChar w:fldCharType="end"/>
        </w:r>
      </w:hyperlink>
    </w:p>
    <w:p>
      <w:pPr>
        <w:pStyle w:val="TOC2"/>
        <w:tabs>
          <w:tab w:val="right" w:leader="dot" w:pos="8306"/>
        </w:tabs>
      </w:pPr>
      <w:hyperlink w:anchor="_Toc20491" w:history="1">
        <w:r>
          <w:rPr>
            <w:rFonts w:ascii="仿宋" w:eastAsia="仿宋" w:hAnsi="仿宋" w:cs="仿宋" w:hint="eastAsia"/>
            <w:lang w:eastAsia="zh-CN"/>
          </w:rPr>
          <w:t>(二)、资金筹措</w:t>
        </w:r>
        <w:r>
          <w:tab/>
        </w:r>
        <w:r>
          <w:fldChar w:fldCharType="begin"/>
        </w:r>
        <w:r>
          <w:instrText xml:space="preserve"> PAGEREF _Toc20491 \h </w:instrText>
        </w:r>
        <w:r>
          <w:fldChar w:fldCharType="separate"/>
        </w:r>
        <w:r>
          <w:t>50</w:t>
        </w:r>
        <w:r>
          <w:fldChar w:fldCharType="end"/>
        </w:r>
      </w:hyperlink>
    </w:p>
    <w:p>
      <w:pPr>
        <w:pStyle w:val="TOC1"/>
        <w:tabs>
          <w:tab w:val="right" w:leader="dot" w:pos="8306"/>
        </w:tabs>
      </w:pPr>
      <w:hyperlink w:anchor="_Toc15360" w:history="1">
        <w:r>
          <w:rPr>
            <w:rFonts w:ascii="仿宋" w:eastAsia="仿宋" w:hAnsi="仿宋" w:cs="仿宋" w:hint="eastAsia"/>
            <w:lang w:eastAsia="zh-CN"/>
          </w:rPr>
          <w:t>十一、特种电影项目风险管理</w:t>
        </w:r>
        <w:r>
          <w:tab/>
        </w:r>
        <w:r>
          <w:fldChar w:fldCharType="begin"/>
        </w:r>
        <w:r>
          <w:instrText xml:space="preserve"> PAGEREF _Toc15360 \h </w:instrText>
        </w:r>
        <w:r>
          <w:fldChar w:fldCharType="separate"/>
        </w:r>
        <w:r>
          <w:t>50</w:t>
        </w:r>
        <w:r>
          <w:fldChar w:fldCharType="end"/>
        </w:r>
      </w:hyperlink>
    </w:p>
    <w:p>
      <w:pPr>
        <w:pStyle w:val="TOC2"/>
        <w:tabs>
          <w:tab w:val="right" w:leader="dot" w:pos="8306"/>
        </w:tabs>
      </w:pPr>
      <w:hyperlink w:anchor="_Toc22196" w:history="1">
        <w:r>
          <w:rPr>
            <w:rFonts w:ascii="仿宋" w:eastAsia="仿宋" w:hAnsi="仿宋" w:cs="仿宋" w:hint="eastAsia"/>
            <w:lang w:eastAsia="zh-CN"/>
          </w:rPr>
          <w:t>(一)、风险识别与评估</w:t>
        </w:r>
        <w:r>
          <w:tab/>
        </w:r>
        <w:r>
          <w:fldChar w:fldCharType="begin"/>
        </w:r>
        <w:r>
          <w:instrText xml:space="preserve"> PAGEREF _Toc22196 \h </w:instrText>
        </w:r>
        <w:r>
          <w:fldChar w:fldCharType="separate"/>
        </w:r>
        <w:r>
          <w:t>50</w:t>
        </w:r>
        <w:r>
          <w:fldChar w:fldCharType="end"/>
        </w:r>
      </w:hyperlink>
    </w:p>
    <w:p>
      <w:pPr>
        <w:pStyle w:val="TOC2"/>
        <w:tabs>
          <w:tab w:val="right" w:leader="dot" w:pos="8306"/>
        </w:tabs>
      </w:pPr>
      <w:hyperlink w:anchor="_Toc21715" w:history="1">
        <w:r>
          <w:rPr>
            <w:rFonts w:ascii="仿宋" w:eastAsia="仿宋" w:hAnsi="仿宋" w:cs="仿宋" w:hint="eastAsia"/>
            <w:lang w:eastAsia="zh-CN"/>
          </w:rPr>
          <w:t>(二)、风险应对策略</w:t>
        </w:r>
        <w:r>
          <w:tab/>
        </w:r>
        <w:r>
          <w:fldChar w:fldCharType="begin"/>
        </w:r>
        <w:r>
          <w:instrText xml:space="preserve"> PAGEREF _Toc21715 \h </w:instrText>
        </w:r>
        <w:r>
          <w:fldChar w:fldCharType="separate"/>
        </w:r>
        <w:r>
          <w:t>52</w:t>
        </w:r>
        <w:r>
          <w:fldChar w:fldCharType="end"/>
        </w:r>
      </w:hyperlink>
    </w:p>
    <w:p>
      <w:pPr>
        <w:pStyle w:val="TOC2"/>
        <w:tabs>
          <w:tab w:val="right" w:leader="dot" w:pos="8306"/>
        </w:tabs>
      </w:pPr>
      <w:hyperlink w:anchor="_Toc29173" w:history="1">
        <w:r>
          <w:rPr>
            <w:rFonts w:ascii="仿宋" w:eastAsia="仿宋" w:hAnsi="仿宋" w:cs="仿宋" w:hint="eastAsia"/>
            <w:lang w:eastAsia="zh-CN"/>
          </w:rPr>
          <w:t>(三)、风险监控与控制</w:t>
        </w:r>
        <w:r>
          <w:tab/>
        </w:r>
        <w:r>
          <w:fldChar w:fldCharType="begin"/>
        </w:r>
        <w:r>
          <w:instrText xml:space="preserve"> PAGEREF _Toc29173 \h </w:instrText>
        </w:r>
        <w:r>
          <w:fldChar w:fldCharType="separate"/>
        </w:r>
        <w:r>
          <w:t>53</w:t>
        </w:r>
        <w:r>
          <w:fldChar w:fldCharType="end"/>
        </w:r>
      </w:hyperlink>
    </w:p>
    <w:p>
      <w:pPr>
        <w:pStyle w:val="TOC1"/>
        <w:tabs>
          <w:tab w:val="right" w:leader="dot" w:pos="8306"/>
        </w:tabs>
      </w:pPr>
      <w:hyperlink w:anchor="_Toc3456" w:history="1">
        <w:r>
          <w:rPr>
            <w:rFonts w:ascii="仿宋" w:eastAsia="仿宋" w:hAnsi="仿宋" w:cs="仿宋" w:hint="eastAsia"/>
            <w:lang w:eastAsia="zh-CN"/>
          </w:rPr>
          <w:t>十二、特种电影项目创新与研发</w:t>
        </w:r>
        <w:r>
          <w:tab/>
        </w:r>
        <w:r>
          <w:fldChar w:fldCharType="begin"/>
        </w:r>
        <w:r>
          <w:instrText xml:space="preserve"> PAGEREF _Toc3456 \h </w:instrText>
        </w:r>
        <w:r>
          <w:fldChar w:fldCharType="separate"/>
        </w:r>
        <w:r>
          <w:t>54</w:t>
        </w:r>
        <w:r>
          <w:fldChar w:fldCharType="end"/>
        </w:r>
      </w:hyperlink>
    </w:p>
    <w:p>
      <w:pPr>
        <w:pStyle w:val="TOC2"/>
        <w:tabs>
          <w:tab w:val="right" w:leader="dot" w:pos="8306"/>
        </w:tabs>
      </w:pPr>
      <w:hyperlink w:anchor="_Toc30138" w:history="1">
        <w:r>
          <w:rPr>
            <w:rFonts w:ascii="仿宋" w:eastAsia="仿宋" w:hAnsi="仿宋" w:cs="仿宋" w:hint="eastAsia"/>
            <w:lang w:eastAsia="zh-CN"/>
          </w:rPr>
          <w:t>(一)、创新策略与方向</w:t>
        </w:r>
        <w:r>
          <w:tab/>
        </w:r>
        <w:r>
          <w:fldChar w:fldCharType="begin"/>
        </w:r>
        <w:r>
          <w:instrText xml:space="preserve"> PAGEREF _Toc30138 \h </w:instrText>
        </w:r>
        <w:r>
          <w:fldChar w:fldCharType="separate"/>
        </w:r>
        <w:r>
          <w:t>54</w:t>
        </w:r>
        <w:r>
          <w:fldChar w:fldCharType="end"/>
        </w:r>
      </w:hyperlink>
    </w:p>
    <w:p>
      <w:pPr>
        <w:pStyle w:val="TOC2"/>
        <w:tabs>
          <w:tab w:val="right" w:leader="dot" w:pos="8306"/>
        </w:tabs>
      </w:pPr>
      <w:hyperlink w:anchor="_Toc4456" w:history="1">
        <w:r>
          <w:rPr>
            <w:rFonts w:ascii="仿宋" w:eastAsia="仿宋" w:hAnsi="仿宋" w:cs="仿宋" w:hint="eastAsia"/>
            <w:lang w:eastAsia="zh-CN"/>
          </w:rPr>
          <w:t>(二)、研发规划与投入</w:t>
        </w:r>
        <w:r>
          <w:tab/>
        </w:r>
        <w:r>
          <w:fldChar w:fldCharType="begin"/>
        </w:r>
        <w:r>
          <w:instrText xml:space="preserve"> PAGEREF _Toc4456 \h </w:instrText>
        </w:r>
        <w:r>
          <w:fldChar w:fldCharType="separate"/>
        </w:r>
        <w:r>
          <w:t>56</w:t>
        </w:r>
        <w:r>
          <w:fldChar w:fldCharType="end"/>
        </w:r>
      </w:hyperlink>
    </w:p>
    <w:p>
      <w:pPr>
        <w:pStyle w:val="TOC1"/>
        <w:tabs>
          <w:tab w:val="right" w:leader="dot" w:pos="8306"/>
        </w:tabs>
      </w:pPr>
      <w:hyperlink w:anchor="_Toc29309" w:history="1">
        <w:r>
          <w:rPr>
            <w:rFonts w:ascii="仿宋" w:eastAsia="仿宋" w:hAnsi="仿宋" w:cs="仿宋" w:hint="eastAsia"/>
            <w:lang w:eastAsia="zh-CN"/>
          </w:rPr>
          <w:t>十三、利益相关者分析与沟通计划</w:t>
        </w:r>
        <w:r>
          <w:tab/>
        </w:r>
        <w:r>
          <w:fldChar w:fldCharType="begin"/>
        </w:r>
        <w:r>
          <w:instrText xml:space="preserve"> PAGEREF _Toc29309 \h </w:instrText>
        </w:r>
        <w:r>
          <w:fldChar w:fldCharType="separate"/>
        </w:r>
        <w:r>
          <w:t>57</w:t>
        </w:r>
        <w:r>
          <w:fldChar w:fldCharType="end"/>
        </w:r>
      </w:hyperlink>
    </w:p>
    <w:p>
      <w:pPr>
        <w:pStyle w:val="TOC2"/>
        <w:tabs>
          <w:tab w:val="right" w:leader="dot" w:pos="8306"/>
        </w:tabs>
      </w:pPr>
      <w:hyperlink w:anchor="_Toc24397" w:history="1">
        <w:r>
          <w:rPr>
            <w:rFonts w:ascii="仿宋" w:eastAsia="仿宋" w:hAnsi="仿宋" w:cs="仿宋" w:hint="eastAsia"/>
            <w:lang w:eastAsia="zh-CN"/>
          </w:rPr>
          <w:t>(一)、利益相关者分析</w:t>
        </w:r>
        <w:r>
          <w:tab/>
        </w:r>
        <w:r>
          <w:fldChar w:fldCharType="begin"/>
        </w:r>
        <w:r>
          <w:instrText xml:space="preserve"> PAGEREF _Toc24397 \h </w:instrText>
        </w:r>
        <w:r>
          <w:fldChar w:fldCharType="separate"/>
        </w:r>
        <w:r>
          <w:t>57</w:t>
        </w:r>
        <w:r>
          <w:fldChar w:fldCharType="end"/>
        </w:r>
      </w:hyperlink>
    </w:p>
    <w:p>
      <w:pPr>
        <w:pStyle w:val="TOC2"/>
        <w:tabs>
          <w:tab w:val="right" w:leader="dot" w:pos="8306"/>
        </w:tabs>
      </w:pPr>
      <w:hyperlink w:anchor="_Toc9057" w:history="1">
        <w:r>
          <w:rPr>
            <w:rFonts w:ascii="仿宋" w:eastAsia="仿宋" w:hAnsi="仿宋" w:cs="仿宋" w:hint="eastAsia"/>
            <w:lang w:eastAsia="zh-CN"/>
          </w:rPr>
          <w:t>(二)、沟通计划</w:t>
        </w:r>
        <w:r>
          <w:tab/>
        </w:r>
        <w:r>
          <w:fldChar w:fldCharType="begin"/>
        </w:r>
        <w:r>
          <w:instrText xml:space="preserve"> PAGEREF _Toc9057 \h </w:instrText>
        </w:r>
        <w:r>
          <w:fldChar w:fldCharType="separate"/>
        </w:r>
        <w:r>
          <w:t>59</w:t>
        </w:r>
        <w:r>
          <w:fldChar w:fldCharType="end"/>
        </w:r>
      </w:hyperlink>
    </w:p>
    <w:p>
      <w:pPr>
        <w:pStyle w:val="TOC1"/>
        <w:tabs>
          <w:tab w:val="right" w:leader="dot" w:pos="8306"/>
        </w:tabs>
      </w:pPr>
      <w:hyperlink w:anchor="_Toc18317" w:history="1">
        <w:r>
          <w:rPr>
            <w:rFonts w:ascii="仿宋" w:eastAsia="仿宋" w:hAnsi="仿宋" w:cs="仿宋" w:hint="eastAsia"/>
            <w:lang w:eastAsia="zh-CN"/>
          </w:rPr>
          <w:t>十四、供应链管理</w:t>
        </w:r>
        <w:r>
          <w:tab/>
        </w:r>
        <w:r>
          <w:fldChar w:fldCharType="begin"/>
        </w:r>
        <w:r>
          <w:instrText xml:space="preserve"> PAGEREF _Toc18317 \h </w:instrText>
        </w:r>
        <w:r>
          <w:fldChar w:fldCharType="separate"/>
        </w:r>
        <w:r>
          <w:t>60</w:t>
        </w:r>
        <w:r>
          <w:fldChar w:fldCharType="end"/>
        </w:r>
      </w:hyperlink>
    </w:p>
    <w:p>
      <w:pPr>
        <w:pStyle w:val="TOC2"/>
        <w:tabs>
          <w:tab w:val="right" w:leader="dot" w:pos="8306"/>
        </w:tabs>
      </w:pPr>
      <w:hyperlink w:anchor="_Toc6662" w:history="1">
        <w:r>
          <w:rPr>
            <w:rFonts w:ascii="仿宋" w:eastAsia="仿宋" w:hAnsi="仿宋" w:cs="仿宋" w:hint="eastAsia"/>
            <w:lang w:eastAsia="zh-CN"/>
          </w:rPr>
          <w:t>(一)、供应链战略规划</w:t>
        </w:r>
        <w:r>
          <w:tab/>
        </w:r>
        <w:r>
          <w:fldChar w:fldCharType="begin"/>
        </w:r>
        <w:r>
          <w:instrText xml:space="preserve"> PAGEREF _Toc6662 \h </w:instrText>
        </w:r>
        <w:r>
          <w:fldChar w:fldCharType="separate"/>
        </w:r>
        <w:r>
          <w:t>60</w:t>
        </w:r>
        <w:r>
          <w:fldChar w:fldCharType="end"/>
        </w:r>
      </w:hyperlink>
    </w:p>
    <w:p>
      <w:pPr>
        <w:pStyle w:val="TOC2"/>
        <w:tabs>
          <w:tab w:val="right" w:leader="dot" w:pos="8306"/>
        </w:tabs>
      </w:pPr>
      <w:hyperlink w:anchor="_Toc29971" w:history="1">
        <w:r>
          <w:rPr>
            <w:rFonts w:ascii="仿宋" w:eastAsia="仿宋" w:hAnsi="仿宋" w:cs="仿宋" w:hint="eastAsia"/>
            <w:lang w:eastAsia="zh-CN"/>
          </w:rPr>
          <w:t>(二)、供应商选择与合作</w:t>
        </w:r>
        <w:r>
          <w:tab/>
        </w:r>
        <w:r>
          <w:fldChar w:fldCharType="begin"/>
        </w:r>
        <w:r>
          <w:instrText xml:space="preserve"> PAGEREF _Toc29971 \h </w:instrText>
        </w:r>
        <w:r>
          <w:fldChar w:fldCharType="separate"/>
        </w:r>
        <w:r>
          <w:t>61</w:t>
        </w:r>
        <w:r>
          <w:fldChar w:fldCharType="end"/>
        </w:r>
      </w:hyperlink>
    </w:p>
    <w:p>
      <w:pPr>
        <w:pStyle w:val="TOC2"/>
        <w:tabs>
          <w:tab w:val="right" w:leader="dot" w:pos="8306"/>
        </w:tabs>
      </w:pPr>
      <w:hyperlink w:anchor="_Toc32305" w:history="1">
        <w:r>
          <w:rPr>
            <w:rFonts w:ascii="仿宋" w:eastAsia="仿宋" w:hAnsi="仿宋" w:cs="仿宋" w:hint="eastAsia"/>
            <w:lang w:eastAsia="zh-CN"/>
          </w:rPr>
          <w:t>(三)、物流与库存管理</w:t>
        </w:r>
        <w:r>
          <w:tab/>
        </w:r>
        <w:r>
          <w:fldChar w:fldCharType="begin"/>
        </w:r>
        <w:r>
          <w:instrText xml:space="preserve"> PAGEREF _Toc32305 \h </w:instrText>
        </w:r>
        <w:r>
          <w:fldChar w:fldCharType="separate"/>
        </w:r>
        <w:r>
          <w:t>63</w:t>
        </w:r>
        <w:r>
          <w:fldChar w:fldCharType="end"/>
        </w:r>
      </w:hyperlink>
    </w:p>
    <w:p>
      <w:pPr>
        <w:pStyle w:val="TOC1"/>
        <w:tabs>
          <w:tab w:val="right" w:leader="dot" w:pos="8306"/>
        </w:tabs>
      </w:pPr>
      <w:hyperlink w:anchor="_Toc7926" w:history="1">
        <w:r>
          <w:rPr>
            <w:rFonts w:ascii="仿宋" w:eastAsia="仿宋" w:hAnsi="仿宋" w:cs="仿宋" w:hint="eastAsia"/>
            <w:lang w:eastAsia="zh-CN"/>
          </w:rPr>
          <w:t>十五、特种电影项目实施保障措施</w:t>
        </w:r>
        <w:r>
          <w:tab/>
        </w:r>
        <w:r>
          <w:fldChar w:fldCharType="begin"/>
        </w:r>
        <w:r>
          <w:instrText xml:space="preserve"> PAGEREF _Toc7926 \h </w:instrText>
        </w:r>
        <w:r>
          <w:fldChar w:fldCharType="separate"/>
        </w:r>
        <w:r>
          <w:t>64</w:t>
        </w:r>
        <w:r>
          <w:fldChar w:fldCharType="end"/>
        </w:r>
      </w:hyperlink>
    </w:p>
    <w:p>
      <w:pPr>
        <w:pStyle w:val="TOC2"/>
        <w:tabs>
          <w:tab w:val="right" w:leader="dot" w:pos="8306"/>
        </w:tabs>
      </w:pPr>
      <w:hyperlink w:anchor="_Toc10107" w:history="1">
        <w:r>
          <w:rPr>
            <w:rFonts w:ascii="仿宋" w:eastAsia="仿宋" w:hAnsi="仿宋" w:cs="仿宋" w:hint="eastAsia"/>
            <w:lang w:eastAsia="zh-CN"/>
          </w:rPr>
          <w:t>(一)、特种电影项目实施保障机制</w:t>
        </w:r>
        <w:r>
          <w:tab/>
        </w:r>
        <w:r>
          <w:fldChar w:fldCharType="begin"/>
        </w:r>
        <w:r>
          <w:instrText xml:space="preserve"> PAGEREF _Toc10107 \h </w:instrText>
        </w:r>
        <w:r>
          <w:fldChar w:fldCharType="separate"/>
        </w:r>
        <w:r>
          <w:t>64</w:t>
        </w:r>
        <w:r>
          <w:fldChar w:fldCharType="end"/>
        </w:r>
      </w:hyperlink>
    </w:p>
    <w:p>
      <w:pPr>
        <w:pStyle w:val="TOC2"/>
        <w:tabs>
          <w:tab w:val="right" w:leader="dot" w:pos="8306"/>
        </w:tabs>
      </w:pPr>
      <w:hyperlink w:anchor="_Toc12251" w:history="1">
        <w:r>
          <w:rPr>
            <w:rFonts w:ascii="仿宋" w:eastAsia="仿宋" w:hAnsi="仿宋" w:cs="仿宋" w:hint="eastAsia"/>
            <w:lang w:eastAsia="zh-CN"/>
          </w:rPr>
          <w:t>(二)、特种电影项目法律合规要求</w:t>
        </w:r>
        <w:r>
          <w:tab/>
        </w:r>
        <w:r>
          <w:fldChar w:fldCharType="begin"/>
        </w:r>
        <w:r>
          <w:instrText xml:space="preserve"> PAGEREF _Toc12251 \h </w:instrText>
        </w:r>
        <w:r>
          <w:fldChar w:fldCharType="separate"/>
        </w:r>
        <w:r>
          <w:t>67</w:t>
        </w:r>
        <w:r>
          <w:fldChar w:fldCharType="end"/>
        </w:r>
      </w:hyperlink>
    </w:p>
    <w:p>
      <w:pPr>
        <w:pStyle w:val="TOC2"/>
        <w:tabs>
          <w:tab w:val="right" w:leader="dot" w:pos="8306"/>
        </w:tabs>
      </w:pPr>
      <w:hyperlink w:anchor="_Toc18849" w:history="1">
        <w:r>
          <w:rPr>
            <w:rFonts w:ascii="仿宋" w:eastAsia="仿宋" w:hAnsi="仿宋" w:cs="仿宋" w:hint="eastAsia"/>
            <w:lang w:eastAsia="zh-CN"/>
          </w:rPr>
          <w:t>(三)、特种电影项目合同管理与法律事务</w:t>
        </w:r>
        <w:r>
          <w:tab/>
        </w:r>
        <w:r>
          <w:fldChar w:fldCharType="begin"/>
        </w:r>
        <w:r>
          <w:instrText xml:space="preserve"> PAGEREF _Toc18849 \h </w:instrText>
        </w:r>
        <w:r>
          <w:fldChar w:fldCharType="separate"/>
        </w:r>
        <w:r>
          <w:t>72</w:t>
        </w:r>
        <w:r>
          <w:fldChar w:fldCharType="end"/>
        </w:r>
      </w:hyperlink>
    </w:p>
    <w:p>
      <w:pPr>
        <w:pStyle w:val="TOC2"/>
        <w:tabs>
          <w:tab w:val="right" w:leader="dot" w:pos="8306"/>
        </w:tabs>
      </w:pPr>
      <w:hyperlink w:anchor="_Toc22929" w:history="1">
        <w:r>
          <w:rPr>
            <w:rFonts w:ascii="仿宋" w:eastAsia="仿宋" w:hAnsi="仿宋" w:cs="仿宋" w:hint="eastAsia"/>
            <w:lang w:eastAsia="zh-CN"/>
          </w:rPr>
          <w:t>(四)、特种电影项目知识产权保护策略</w:t>
        </w:r>
        <w:r>
          <w:tab/>
        </w:r>
        <w:r>
          <w:fldChar w:fldCharType="begin"/>
        </w:r>
        <w:r>
          <w:instrText xml:space="preserve"> PAGEREF _Toc22929 \h </w:instrText>
        </w:r>
        <w:r>
          <w:fldChar w:fldCharType="separate"/>
        </w:r>
        <w:r>
          <w:t>78</w:t>
        </w:r>
        <w:r>
          <w:fldChar w:fldCharType="end"/>
        </w:r>
      </w:hyperlink>
    </w:p>
    <w:p>
      <w:pPr>
        <w:pStyle w:val="TOC1"/>
        <w:tabs>
          <w:tab w:val="right" w:leader="dot" w:pos="8306"/>
        </w:tabs>
      </w:pPr>
      <w:hyperlink w:anchor="_Toc28715" w:history="1">
        <w:r>
          <w:rPr>
            <w:rFonts w:ascii="仿宋" w:eastAsia="仿宋" w:hAnsi="仿宋" w:cs="仿宋" w:hint="eastAsia"/>
            <w:lang w:eastAsia="zh-CN"/>
          </w:rPr>
          <w:t>十六、特种电影项目变更管理</w:t>
        </w:r>
        <w:r>
          <w:tab/>
        </w:r>
        <w:r>
          <w:fldChar w:fldCharType="begin"/>
        </w:r>
        <w:r>
          <w:instrText xml:space="preserve"> PAGEREF _Toc28715 \h </w:instrText>
        </w:r>
        <w:r>
          <w:fldChar w:fldCharType="separate"/>
        </w:r>
        <w:r>
          <w:t>80</w:t>
        </w:r>
        <w:r>
          <w:fldChar w:fldCharType="end"/>
        </w:r>
      </w:hyperlink>
    </w:p>
    <w:p>
      <w:pPr>
        <w:pStyle w:val="TOC2"/>
        <w:tabs>
          <w:tab w:val="right" w:leader="dot" w:pos="8306"/>
        </w:tabs>
      </w:pPr>
      <w:hyperlink w:anchor="_Toc32396" w:history="1">
        <w:r>
          <w:rPr>
            <w:rFonts w:ascii="仿宋" w:eastAsia="仿宋" w:hAnsi="仿宋" w:cs="仿宋" w:hint="eastAsia"/>
            <w:lang w:eastAsia="zh-CN"/>
          </w:rPr>
          <w:t>(一)、变更申请与评估</w:t>
        </w:r>
        <w:r>
          <w:tab/>
        </w:r>
        <w:r>
          <w:fldChar w:fldCharType="begin"/>
        </w:r>
        <w:r>
          <w:instrText xml:space="preserve"> PAGEREF _Toc32396 \h </w:instrText>
        </w:r>
        <w:r>
          <w:fldChar w:fldCharType="separate"/>
        </w:r>
        <w:r>
          <w:t>80</w:t>
        </w:r>
        <w:r>
          <w:fldChar w:fldCharType="end"/>
        </w:r>
      </w:hyperlink>
    </w:p>
    <w:p>
      <w:pPr>
        <w:pStyle w:val="TOC2"/>
        <w:tabs>
          <w:tab w:val="right" w:leader="dot" w:pos="8306"/>
        </w:tabs>
      </w:pPr>
      <w:hyperlink w:anchor="_Toc11402" w:history="1">
        <w:r>
          <w:rPr>
            <w:rFonts w:ascii="仿宋" w:eastAsia="仿宋" w:hAnsi="仿宋" w:cs="仿宋" w:hint="eastAsia"/>
            <w:lang w:eastAsia="zh-CN"/>
          </w:rPr>
          <w:t>(二)、变更实施与控制</w:t>
        </w:r>
        <w:r>
          <w:tab/>
        </w:r>
        <w:r>
          <w:fldChar w:fldCharType="begin"/>
        </w:r>
        <w:r>
          <w:instrText xml:space="preserve"> PAGEREF _Toc11402 \h </w:instrText>
        </w:r>
        <w:r>
          <w:fldChar w:fldCharType="separate"/>
        </w:r>
        <w:r>
          <w:t>81</w:t>
        </w:r>
        <w:r>
          <w:fldChar w:fldCharType="end"/>
        </w:r>
      </w:hyperlink>
    </w:p>
    <w:p>
      <w:pPr>
        <w:pStyle w:val="TOC1"/>
        <w:tabs>
          <w:tab w:val="right" w:leader="dot" w:pos="8306"/>
        </w:tabs>
      </w:pPr>
      <w:hyperlink w:anchor="_Toc26657" w:history="1">
        <w:r>
          <w:rPr>
            <w:rFonts w:ascii="仿宋" w:eastAsia="仿宋" w:hAnsi="仿宋" w:cs="仿宋" w:hint="eastAsia"/>
            <w:lang w:eastAsia="zh-CN"/>
          </w:rPr>
          <w:t>十七、质量管理体系</w:t>
        </w:r>
        <w:r>
          <w:tab/>
        </w:r>
        <w:r>
          <w:fldChar w:fldCharType="begin"/>
        </w:r>
        <w:r>
          <w:instrText xml:space="preserve"> PAGEREF _Toc26657 \h </w:instrText>
        </w:r>
        <w:r>
          <w:fldChar w:fldCharType="separate"/>
        </w:r>
        <w:r>
          <w:t>81</w:t>
        </w:r>
        <w:r>
          <w:fldChar w:fldCharType="end"/>
        </w:r>
      </w:hyperlink>
    </w:p>
    <w:p>
      <w:pPr>
        <w:pStyle w:val="TOC2"/>
        <w:tabs>
          <w:tab w:val="right" w:leader="dot" w:pos="8306"/>
        </w:tabs>
      </w:pPr>
      <w:hyperlink w:anchor="_Toc12760" w:history="1">
        <w:r>
          <w:rPr>
            <w:rFonts w:ascii="仿宋" w:eastAsia="仿宋" w:hAnsi="仿宋" w:cs="仿宋" w:hint="eastAsia"/>
            <w:lang w:eastAsia="zh-CN"/>
          </w:rPr>
          <w:t>(一)、质量目标与方针</w:t>
        </w:r>
        <w:r>
          <w:tab/>
        </w:r>
        <w:r>
          <w:fldChar w:fldCharType="begin"/>
        </w:r>
        <w:r>
          <w:instrText xml:space="preserve"> PAGEREF _Toc12760 \h </w:instrText>
        </w:r>
        <w:r>
          <w:fldChar w:fldCharType="separate"/>
        </w:r>
        <w:r>
          <w:t>81</w:t>
        </w:r>
        <w:r>
          <w:fldChar w:fldCharType="end"/>
        </w:r>
      </w:hyperlink>
    </w:p>
    <w:p>
      <w:pPr>
        <w:pStyle w:val="TOC2"/>
        <w:tabs>
          <w:tab w:val="right" w:leader="dot" w:pos="8306"/>
        </w:tabs>
      </w:pPr>
      <w:hyperlink w:anchor="_Toc14257" w:history="1">
        <w:r>
          <w:rPr>
            <w:rFonts w:ascii="仿宋" w:eastAsia="仿宋" w:hAnsi="仿宋" w:cs="仿宋" w:hint="eastAsia"/>
            <w:lang w:eastAsia="zh-CN"/>
          </w:rPr>
          <w:t>(二)、质量管理责任</w:t>
        </w:r>
        <w:r>
          <w:tab/>
        </w:r>
        <w:r>
          <w:fldChar w:fldCharType="begin"/>
        </w:r>
        <w:r>
          <w:instrText xml:space="preserve"> PAGEREF _Toc14257 \h </w:instrText>
        </w:r>
        <w:r>
          <w:fldChar w:fldCharType="separate"/>
        </w:r>
        <w:r>
          <w:t>82</w:t>
        </w:r>
        <w:r>
          <w:fldChar w:fldCharType="end"/>
        </w:r>
      </w:hyperlink>
    </w:p>
    <w:p>
      <w:pPr>
        <w:pStyle w:val="TOC2"/>
        <w:tabs>
          <w:tab w:val="right" w:leader="dot" w:pos="8306"/>
        </w:tabs>
      </w:pPr>
      <w:hyperlink w:anchor="_Toc13276" w:history="1">
        <w:r>
          <w:rPr>
            <w:rFonts w:ascii="仿宋" w:eastAsia="仿宋" w:hAnsi="仿宋" w:cs="仿宋" w:hint="eastAsia"/>
            <w:lang w:eastAsia="zh-CN"/>
          </w:rPr>
          <w:t>(三)、质量管理体系文件</w:t>
        </w:r>
        <w:r>
          <w:tab/>
        </w:r>
        <w:r>
          <w:fldChar w:fldCharType="begin"/>
        </w:r>
        <w:r>
          <w:instrText xml:space="preserve"> PAGEREF _Toc13276 \h </w:instrText>
        </w:r>
        <w:r>
          <w:fldChar w:fldCharType="separate"/>
        </w:r>
        <w:r>
          <w:t>84</w:t>
        </w:r>
        <w:r>
          <w:fldChar w:fldCharType="end"/>
        </w:r>
      </w:hyperlink>
    </w:p>
    <w:p>
      <w:pPr>
        <w:pStyle w:val="TOC2"/>
        <w:tabs>
          <w:tab w:val="right" w:leader="dot" w:pos="8306"/>
        </w:tabs>
      </w:pPr>
      <w:hyperlink w:anchor="_Toc12840" w:history="1">
        <w:r>
          <w:rPr>
            <w:rFonts w:ascii="仿宋" w:eastAsia="仿宋" w:hAnsi="仿宋" w:cs="仿宋" w:hint="eastAsia"/>
            <w:lang w:eastAsia="zh-CN"/>
          </w:rPr>
          <w:t>(四)、质量培训与教育</w:t>
        </w:r>
        <w:r>
          <w:tab/>
        </w:r>
        <w:r>
          <w:fldChar w:fldCharType="begin"/>
        </w:r>
        <w:r>
          <w:instrText xml:space="preserve"> PAGEREF _Toc12840 \h </w:instrText>
        </w:r>
        <w:r>
          <w:fldChar w:fldCharType="separate"/>
        </w:r>
        <w:r>
          <w:t>86</w:t>
        </w:r>
        <w:r>
          <w:fldChar w:fldCharType="end"/>
        </w:r>
      </w:hyperlink>
    </w:p>
    <w:p>
      <w:pPr>
        <w:pStyle w:val="TOC2"/>
        <w:tabs>
          <w:tab w:val="right" w:leader="dot" w:pos="8306"/>
        </w:tabs>
      </w:pPr>
      <w:hyperlink w:anchor="_Toc19210" w:history="1">
        <w:r>
          <w:rPr>
            <w:rFonts w:ascii="仿宋" w:eastAsia="仿宋" w:hAnsi="仿宋" w:cs="仿宋" w:hint="eastAsia"/>
            <w:lang w:eastAsia="zh-CN"/>
          </w:rPr>
          <w:t>(五)、质量审核与评价</w:t>
        </w:r>
        <w:r>
          <w:tab/>
        </w:r>
        <w:r>
          <w:fldChar w:fldCharType="begin"/>
        </w:r>
        <w:r>
          <w:instrText xml:space="preserve"> PAGEREF _Toc19210 \h </w:instrText>
        </w:r>
        <w:r>
          <w:fldChar w:fldCharType="separate"/>
        </w:r>
        <w:r>
          <w:t>87</w:t>
        </w:r>
        <w:r>
          <w:fldChar w:fldCharType="end"/>
        </w:r>
      </w:hyperlink>
    </w:p>
    <w:p>
      <w:pPr>
        <w:pStyle w:val="TOC2"/>
        <w:tabs>
          <w:tab w:val="right" w:leader="dot" w:pos="8306"/>
        </w:tabs>
      </w:pPr>
      <w:hyperlink w:anchor="_Toc16508" w:history="1">
        <w:r>
          <w:rPr>
            <w:rFonts w:ascii="仿宋" w:eastAsia="仿宋" w:hAnsi="仿宋" w:cs="仿宋" w:hint="eastAsia"/>
            <w:lang w:eastAsia="zh-CN"/>
          </w:rPr>
          <w:t>(六)、不符合与纠正措施</w:t>
        </w:r>
        <w:r>
          <w:tab/>
        </w:r>
        <w:r>
          <w:fldChar w:fldCharType="begin"/>
        </w:r>
        <w:r>
          <w:instrText xml:space="preserve"> PAGEREF _Toc16508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42"/>
      <w:r>
        <w:rPr>
          <w:rFonts w:ascii="仿宋" w:eastAsia="仿宋" w:hAnsi="仿宋" w:cs="仿宋" w:hint="eastAsia"/>
          <w:sz w:val="28"/>
          <w:lang w:eastAsia="zh-CN"/>
        </w:rPr>
        <w:t>一、特种电影项目概论</w:t>
      </w:r>
      <w:bookmarkEnd w:id="2"/>
    </w:p>
    <w:p>
      <w:pPr>
        <w:pStyle w:val="Heading2"/>
        <w:rPr>
          <w:rFonts w:ascii="仿宋" w:eastAsia="仿宋" w:hAnsi="仿宋" w:cs="仿宋" w:hint="eastAsia"/>
          <w:lang w:eastAsia="zh-CN"/>
        </w:rPr>
      </w:pPr>
      <w:bookmarkStart w:id="3" w:name="_Toc29254"/>
      <w:r>
        <w:rPr>
          <w:rFonts w:ascii="仿宋" w:eastAsia="仿宋" w:hAnsi="仿宋" w:cs="仿宋" w:hint="eastAsia"/>
          <w:lang w:eastAsia="zh-CN"/>
        </w:rPr>
        <w:t>(一)、特种电影项目概况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起源追溯至对市场的深入洞察。市场的不断演变与变革为特种电影项目提供了难得的机遇。当前市场存在的需求缺口和变革的大环境共同构成了特种电影项目的背景。这个特种电影项目旨在充分利用市场机遇，填补行业中尚未满足的需求，为客户提供全新的解决方案。市场的变革和需求的增长使得这个特种电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特种电影项目名称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特种电影项目正式命名为特种电影。这个名称不仅仅是一个标识，更代表了特种电影项目的核心理念和愿景。它蕴含着特种电影项目所要解决问题的关键字，具有强烈的表达和辨识度，为特种电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特种电影项目目标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核心目标是提供一种全新、高效的解决方案，满足客户日益增长的需求。特种电影项目追求的不仅仅是满足市场需求，更是在市场中获得卓越的竞争优势。通过不断提升产品或服务的质量和创新水平，特种电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特种电影项目范围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全面涵盖了产品研发、制造、市场推广和售后服务，确保从产品设计到最终用户体验的全方位关注。这一全面的特种电影项目范围是为了确保特种电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特种电影项目时间表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特种电影项目计划在未来18个月内完成，包括研发、测试、市场试点和正式推出等不同阶段。这个时间表的合理设计是为了确保特种电影项目各个阶段的顺利推进，以便按时交付高质量的成果。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特种电影项目预算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特种电影项目总预算估算为XX百万美元，主要分配在研发、市场推广、人员培训和运营等方面。这一充足的预算为特种电影项目提供了充足的资源，确保特种电影项目在各个方面都能取得优异的表现。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特种电影项目风险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特种电影项目可能面临的风险包括市场接受度低、技术难题、竞争激烈等。特种电影项目团队已经制定了相应的风险应对计划，通过前瞻性的风险管理，确保特种电影项目在面对不确定性时能够迅速做出应对。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特种电影项目团队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特种电影项目汇聚了一支经验丰富、多领域专业素养的核心团队，确保特种电影项目在各个方面都能拥有高水平的执行力。团队的协同作战是特种电影项目成功的关键因素之一。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特种电影项目背景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特种电影项目的背景根植于市场对更高效、创新产品的渴望，同时也受到科技发展对行业格局的深刻改变的影响。这为特种电影项目提供了广阔的发展空间和市场需求。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特种电影项目现状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截至目前，特种电影项目已完成市场调研和技术验证，取得了初步的成功。这为特种电影项目在未来的发展奠定了坚实的基础，为更远大的目标打下了坚实的基石。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237"/>
      <w:r>
        <w:rPr>
          <w:rFonts w:ascii="仿宋" w:eastAsia="仿宋" w:hAnsi="仿宋" w:cs="仿宋" w:hint="eastAsia"/>
          <w:sz w:val="28"/>
          <w:lang w:eastAsia="zh-CN"/>
        </w:rPr>
        <w:t>(二)、特种电影项目目标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keyword》特种电影项目首要业务目标是在市场中占据有利地位，实现产品/服务的成功推广和销售。通过不断提升产品质量、创新性，特种电影项目追求成为行业中的领导者，赢得更多客户的青睐。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在科技迅速发展的时代，特种电影项目着眼于技术创新。通过持续的研发和技术升级，特种电影项目旨在推出更具创新性的产品或服务，以满足市场对新鲜、先进解决方案的需求。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为了建立可持续的客户关系，特种电影项目设定了客户满意度目标。通过提供卓越的产品质量和优质的客户服务，特种电影项目追求赢得客户的信任和忠诚度，确保他们的满意度达到行业领先水平。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特种电影项目注重社会责任和可持续发展。通过实施环保、社会责任特种电影项目，特种电影项目致力于在经济发展的同时保护环境，促进社会公平，实现可持续经营。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特种电影项目的团队是实现目标的核心驱动力。因此，特种电影项目设定了团队发展目标，包括提升团队成员的专业技能、培养领导力，以及搭建协同高效的团队工作氛围。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175"/>
      <w:r>
        <w:rPr>
          <w:rFonts w:ascii="仿宋" w:eastAsia="仿宋" w:hAnsi="仿宋" w:cs="仿宋" w:hint="eastAsia"/>
          <w:sz w:val="28"/>
          <w:lang w:eastAsia="zh-CN"/>
        </w:rPr>
        <w:t>(三)、特种电影项目提出的理由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特种电影项目提出的理由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源于对市场机遇的深刻洞察。当前市场中存在的需求缺口和行业发展趋势表明，有巨大的商业机会等待被开发。通过准确捕捉市场机遇，特种电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理念基于对技术创新的信仰。通过持续的研发和技术投入，特种电影项目有望推出更具创新性的产品或服务。在科技飞速发展的当下，特种电影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是为了增强企业的行业竞争力。通过提升产品或服务的质量和独特性，特种电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响应了消费者需求的变化。随着社会和科技的不断发展，消费者对产品和服务的需求也在发生变化。通过深入了解并及时回应消费者的新需求，特种电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特种电影项目的提出是企业战略发展规划的一部分。在面对日益激烈的市场竞争和不断变化的商业环境中，特种电影项目作为企业战略的一环，旨在为企业开辟新的增长领域，巩固企业在行业中的地位。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不仅仅是基于商业考量，还注重社会责任。通过推出环保、社会责任等方面的特种电影项目，特种电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特种电影项目的提出反映了对利益相关者期望的关注。包括客户、员工、投资者等利益相关者在企业发展中都有着各自的期望，特种电影项目力求在满足这些期望的同时，取得更大的共赢。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923"/>
      <w:r>
        <w:rPr>
          <w:rFonts w:ascii="仿宋" w:eastAsia="仿宋" w:hAnsi="仿宋" w:cs="仿宋" w:hint="eastAsia"/>
          <w:sz w:val="28"/>
          <w:lang w:eastAsia="zh-CN"/>
        </w:rPr>
        <w:t>(四)、特种电影项目意义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在实施特种电影项目的过程中，我们不仅仅是在追逐商业成功，更是为企业和社会的多个层面创造了深远的意义。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首要意义在于提升企业的市场竞争力。通过持续的创新和对产品质量的高标准要求，特种电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电影项目的推进将促使行业技术水平的提升。通过引入先进技术和创新性解决方案，特种电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电影项目不仅创造了大量就业机会，提高了就业水平，还注重社会责任和环保。通过参与社会公益事业和推动环保特种电影项目，特种电影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综合而言，特种电影项目意义重大，不仅推动了企业的发展，也为行业和社会的进步贡献了积极力量。这是一个全面而深刻的影响，将在未来产生可持续的正面效应。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38"/>
      <w:r>
        <w:rPr>
          <w:rFonts w:ascii="仿宋" w:eastAsia="仿宋" w:hAnsi="仿宋" w:cs="仿宋" w:hint="eastAsia"/>
          <w:sz w:val="28"/>
          <w:lang w:eastAsia="zh-CN"/>
        </w:rPr>
        <w:t>(五)、特种电影项目背景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在当今迅猛发展的商业环境中，特种电影项目的动因根植于对多方面因素的审慎考量。这个特种电影项目的提出并非孤立的决策，而是对企业所处背景深入思考的产物。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市场的不断演变是特种电影项目背后的首要原因。科技的迅速发展和全球市场的快速变化使得企业必须灵活应对。特种电影项目应运而生，旨在通过创新性的解决方案迎合市场的多变需求，赢得竞争中的先机。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竞争的激烈程度也是特种电影项目背景中不可忽视的一环。企业需要在激烈竞争中脱颖而出，为此，特种电影项目致力于打破常规，提供独特的价值主张，以吸引客户并确保市场份额的增长。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技术的迅速发展为企业带来了机遇与挑战。作为特种电影项目启动的背景之一，对新兴技术的应用将有助于提升企业的技术水平，使其在不断演进的商业环境中保持竞争优势。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此外，社会对企业责任的期望也在逐渐升高。特种电影项目充分融入了社会责任的理念，通过可持续经营和社会公益特种电影项目，企图为社会贡献一份力量，在商业成功的同时关注社会价值。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547"/>
      <w:r>
        <w:rPr>
          <w:rFonts w:ascii="仿宋" w:eastAsia="仿宋" w:hAnsi="仿宋" w:cs="仿宋" w:hint="eastAsia"/>
          <w:sz w:val="28"/>
          <w:lang w:eastAsia="zh-CN"/>
        </w:rPr>
        <w:t>二、特种电影项目建设背景及必要性分析</w:t>
      </w:r>
      <w:bookmarkEnd w:id="8"/>
    </w:p>
    <w:p>
      <w:pPr>
        <w:pStyle w:val="Heading2"/>
        <w:rPr>
          <w:rFonts w:ascii="仿宋" w:eastAsia="仿宋" w:hAnsi="仿宋" w:cs="仿宋" w:hint="eastAsia"/>
          <w:lang w:eastAsia="zh-CN"/>
        </w:rPr>
      </w:pPr>
      <w:bookmarkStart w:id="9" w:name="_Toc31952"/>
      <w:r>
        <w:rPr>
          <w:rFonts w:ascii="仿宋" w:eastAsia="仿宋" w:hAnsi="仿宋" w:cs="仿宋" w:hint="eastAsia"/>
          <w:lang w:eastAsia="zh-CN"/>
        </w:rPr>
        <w:t>(一)、特种电影项目背景分析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电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电影项目在这个潮流中的定位。同时，我们将关注行业内涌现的新兴机遇，以便特种电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电影项目提供了强大的发展动力。我们将聚焦于行业内最新的技术发展趋势，包括但不限于人工智能、大数据分析、物联网等领域。通过深度的技术研究，我们将确保特种电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电影项目发展的源泉。我们将投入更多的精力对市场需求进行深入剖析，超越表面的需求，深入挖掘潜在的市场痛点和机遇。通过对市场需求的细致了解，特种电影项目将更有针对性地设计解决方案，满足市场的多样化需求，从而更好地促进特种电影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电影项目战略至关重要。我们将对竞争态势进行更为深入的分析，包括但不限于市场份额、产品特点、客户满意度等多个维度。通过深度的竞争分析，特种电影项目将能够更准确地把握市场脉搏，制定具有竞争力的特种电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电影项目的发展具有直接的影响。我们将进行更为全面的法规和政策分析，了解行业发展中的潜在法律风险和合规挑战。通过充分了解和遵守相关法规，特种电影项目将确保在法律框架内合法合规运营，为特种电影项目的稳健发展提供有力支持。</w:t>
      </w:r>
    </w:p>
    <w:p>
      <w:pPr>
        <w:pStyle w:val="Heading2"/>
        <w:ind w:firstLine="560" w:firstLineChars="200"/>
        <w:rPr>
          <w:rFonts w:ascii="仿宋" w:eastAsia="仿宋" w:hAnsi="仿宋" w:cs="仿宋" w:hint="eastAsia"/>
          <w:sz w:val="28"/>
          <w:lang w:eastAsia="zh-CN"/>
        </w:rPr>
      </w:pPr>
      <w:bookmarkStart w:id="10" w:name="_Toc605"/>
      <w:r>
        <w:rPr>
          <w:rFonts w:ascii="仿宋" w:eastAsia="仿宋" w:hAnsi="仿宋" w:cs="仿宋" w:hint="eastAsia"/>
          <w:sz w:val="28"/>
          <w:lang w:eastAsia="zh-CN"/>
        </w:rPr>
        <w:t>(二)、特种电影项目建设必要性分析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建设的迫切性源于对行业发展趋势的深刻洞察。我们正处于一个行业变革的时代，科技创新、数字化转型成为企业发展的关键动力。特种电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建设不仅仅是为了跟上潮流，更是为了通过技术创新推动企业的持续发展。通过引入先进的技术和解决方案，特种电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电影项目的建设成为必然选择，通过提高产品质量、拓展服务领域，从而在竞争中获得更多的机会。特种电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电影项目建设的必要性体现在对客户需求更精准的满足。通过特种电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建设的背后是对企业持续创新的追求。只有通过不断创新，企业才能在竞争中立于不败之地。特种电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840"/>
      <w:r>
        <w:rPr>
          <w:rFonts w:ascii="仿宋" w:eastAsia="仿宋" w:hAnsi="仿宋" w:cs="仿宋" w:hint="eastAsia"/>
          <w:sz w:val="28"/>
          <w:lang w:eastAsia="zh-CN"/>
        </w:rPr>
        <w:t>三、特种电影项目绩效评估</w:t>
      </w:r>
      <w:bookmarkEnd w:id="11"/>
    </w:p>
    <w:p>
      <w:pPr>
        <w:pStyle w:val="Heading2"/>
        <w:rPr>
          <w:rFonts w:ascii="仿宋" w:eastAsia="仿宋" w:hAnsi="仿宋" w:cs="仿宋" w:hint="eastAsia"/>
          <w:lang w:eastAsia="zh-CN"/>
        </w:rPr>
      </w:pPr>
      <w:bookmarkStart w:id="12" w:name="_Toc3034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中，我们设计了一套全面的绩效评估指标，以确保特种电影项目的可控和成功交付。这些指标跨足特种电影项目目标、成本、进度和质量等多个维度，为我们提供了全面洞察特种电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目标达成率是我们关注的首要指标。我们设定了明确的目标，并通过定期监测和评估，迅速发现并应对潜在的目标偏差。这为特种电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成本绩效是另一个核心关注点。通过实际成本与预算成本的对比分析，我们深入了解成本差异的原因，及时调整资源分配，保持特种电影项目在经济效益方面的合理水平。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进度作为关键的绩效指标之一，得到了精心的关注。我们制定了详细的特种电影项目进度计划，并设立了进度符合度指标，确保实际进度与计划进度保持一致。这使我们能够快速发现和解决潜在的进度问题，保持特种电影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特种电影项目绩效的不可或缺的一环。我们引入了一系列的质量标准和客户满意度指标，以确保特种电影项目交付的成果在质量上达到或超越预期水平。通过持续监测这些指标，我们努力提升特种电影项目整体质量水平，为特种电影项目的成功交付提供有力保障。通过这些科学且全面的绩效评估，我们能够更好地引导特种电影项目的持续改进，确保特种电影项目目标的顺利达成。</w:t>
      </w:r>
    </w:p>
    <w:p>
      <w:pPr>
        <w:pStyle w:val="Heading2"/>
        <w:ind w:firstLine="560" w:firstLineChars="200"/>
        <w:rPr>
          <w:rFonts w:ascii="仿宋" w:eastAsia="仿宋" w:hAnsi="仿宋" w:cs="仿宋" w:hint="eastAsia"/>
          <w:sz w:val="28"/>
          <w:lang w:eastAsia="zh-CN"/>
        </w:rPr>
      </w:pPr>
      <w:bookmarkStart w:id="13" w:name="_Toc1060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绩效评估是特种电影项目中的关键环节，为确保特种电影项目达到预期目标，我们采用了多层次、多维度的绩效评估方法。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电影项目的战略目标对齐，确保每个决策和行动都与特种电影项目整体目标保持一致。团队会定期召开战略对齐会议，审视当前工作与特种电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电影项目进度、质量、成本和风险等方面。这些指标通过数据收集和分析，为特种电影项目管理团队提供了客观的评估依据。例如，我们通过特种电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绩效评估不仅仅停留在特种电影项目内部，还考虑了特种电影项目对外部环境的影响。我们定期进行干系人满意度调查，以了解各利益相关方对特种电影项目的期望和满意度，并及时做出调整。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这种多层次、多角度的绩效评估方法，使得我们能够全面了解特种电影项目的运行状态，及时做出调整，确保特种电影项目在不断变化的环境中保持稳健前行。</w:t>
      </w:r>
    </w:p>
    <w:p>
      <w:pPr>
        <w:pStyle w:val="Heading2"/>
        <w:ind w:firstLine="560" w:firstLineChars="200"/>
        <w:rPr>
          <w:rFonts w:ascii="仿宋" w:eastAsia="仿宋" w:hAnsi="仿宋" w:cs="仿宋" w:hint="eastAsia"/>
          <w:sz w:val="28"/>
          <w:lang w:eastAsia="zh-CN"/>
        </w:rPr>
      </w:pPr>
      <w:bookmarkStart w:id="14" w:name="_Toc242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为了确保特种电影项目的有效管理和不断优化，我们采用了精心设计的绩效评估周期。这个周期旨在实现灵活、实时和全面的评估，以适应特种电影项目执行中的各种挑战。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电影项目的不同需求，分为短期、中期和长期。短期评估关注每个迭代或工作周期，以及时发现和解决当前任务中的问题。中期评估涵盖几个迭代，深入了解整体特种电影项目的趋势和性能。长期评估则着眼于整个特种电影项目阶段，确保特种电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电影项目管理工具和协作平台，团队成员能够随时更新和分享特种电影项目数据。这种实时性的反馈机制使我们能够及时察觉潜在问题，快速调整，保持特种电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特种电影项目的决策制定密不可分。每个周期的特种电影项目回顾会议成为集体总结经验、识别问题深层次原因并找到创新解决方案的平台。这种定期的反思与调整机制使特种电影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788"/>
      <w:r>
        <w:rPr>
          <w:rFonts w:ascii="仿宋" w:eastAsia="仿宋" w:hAnsi="仿宋" w:cs="仿宋" w:hint="eastAsia"/>
          <w:sz w:val="28"/>
          <w:lang w:eastAsia="zh-CN"/>
        </w:rPr>
        <w:t>四、特种电影项目危机管理</w:t>
      </w:r>
      <w:bookmarkEnd w:id="15"/>
    </w:p>
    <w:p>
      <w:pPr>
        <w:pStyle w:val="Heading2"/>
        <w:rPr>
          <w:rFonts w:ascii="仿宋" w:eastAsia="仿宋" w:hAnsi="仿宋" w:cs="仿宋" w:hint="eastAsia"/>
          <w:lang w:eastAsia="zh-CN"/>
        </w:rPr>
      </w:pPr>
      <w:bookmarkStart w:id="16" w:name="_Toc140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危机管理中，危机预警与识别是确保特种电影项目稳健运行的核心步骤。通过建立全面的监测机制，特种电影项目团队旨在及时发现和理解潜在的风险和危机因素，以便采取及时的预防和应对措施，确保特种电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首先，通过深入的风险评估，特种电影项目团队全面分析了整个特种电影项目和各个阶段可能存在的威胁。这包括准确评估每个潜在风险的发生概率和可能影响的程度，为后续危机预警提供了有力支持。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电影项目团队着重于明确定义特种电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电影项目进展的持续监控，团队能够及时发现潜在问题并作出迅速反应。特种电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在这一阶段，团队的专业素养和反应速度将发挥至关重要的作用，以确保潜在危机能够在初期得到有效的处理，最大程度地减轻负面影响。通过危机预警与识别，特种电影项目得以更有序、可控地推进。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https://d.book118.com/128116066142006022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C5E32"/>
    <w:rsid w:val="7D1C5E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16066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2023-12-22T14:46:00Z</dcterms:created>
  <dcterms:modified xsi:type="dcterms:W3CDTF">2023-12-22T14:46:52Z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ED0A6DC8FD814B139F4E30619D158BCB_11</vt:lpwstr>
  </property>
  <property fmtid="{D5CDD505-2E9C-101B-9397-08002B2CF9AE}" pid="3" name="KSOProductBuildVer">
    <vt:lpwstr>2052-12.1.0.15990</vt:lpwstr>
  </property>
</Properties>
</file>