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6" w:history="1">
        <w:r>
          <w:rPr>
            <w:rFonts w:ascii="仿宋" w:eastAsia="仿宋" w:hAnsi="仿宋" w:cs="仿宋" w:hint="eastAsia"/>
            <w:lang w:eastAsia="zh-CN"/>
          </w:rPr>
          <w:t>前言</w:t>
        </w:r>
        <w:r>
          <w:tab/>
        </w:r>
        <w:r>
          <w:fldChar w:fldCharType="begin"/>
        </w:r>
        <w:r>
          <w:instrText xml:space="preserve"> PAGEREF _Toc30336 \h </w:instrText>
        </w:r>
        <w:r>
          <w:fldChar w:fldCharType="separate"/>
        </w:r>
        <w:r>
          <w:t>3</w:t>
        </w:r>
        <w:r>
          <w:fldChar w:fldCharType="end"/>
        </w:r>
      </w:hyperlink>
    </w:p>
    <w:p>
      <w:pPr>
        <w:pStyle w:val="TOC1"/>
        <w:tabs>
          <w:tab w:val="right" w:leader="dot" w:pos="8306"/>
        </w:tabs>
      </w:pPr>
      <w:hyperlink w:anchor="_Toc15670" w:history="1">
        <w:r>
          <w:rPr>
            <w:rFonts w:ascii="仿宋" w:eastAsia="仿宋" w:hAnsi="仿宋" w:cs="仿宋" w:hint="eastAsia"/>
            <w:lang w:eastAsia="zh-CN"/>
          </w:rPr>
          <w:t>一、工艺说明</w:t>
        </w:r>
        <w:r>
          <w:tab/>
        </w:r>
        <w:r>
          <w:fldChar w:fldCharType="begin"/>
        </w:r>
        <w:r>
          <w:instrText xml:space="preserve"> PAGEREF _Toc15670 \h </w:instrText>
        </w:r>
        <w:r>
          <w:fldChar w:fldCharType="separate"/>
        </w:r>
        <w:r>
          <w:t>3</w:t>
        </w:r>
        <w:r>
          <w:fldChar w:fldCharType="end"/>
        </w:r>
      </w:hyperlink>
    </w:p>
    <w:p>
      <w:pPr>
        <w:pStyle w:val="TOC2"/>
        <w:tabs>
          <w:tab w:val="right" w:leader="dot" w:pos="8306"/>
        </w:tabs>
      </w:pPr>
      <w:hyperlink w:anchor="_Toc17764" w:history="1">
        <w:r>
          <w:rPr>
            <w:rFonts w:ascii="仿宋" w:eastAsia="仿宋" w:hAnsi="仿宋" w:cs="仿宋" w:hint="eastAsia"/>
            <w:lang w:eastAsia="zh-CN"/>
          </w:rPr>
          <w:t>(一)、技术管理特点</w:t>
        </w:r>
        <w:r>
          <w:tab/>
        </w:r>
        <w:r>
          <w:fldChar w:fldCharType="begin"/>
        </w:r>
        <w:r>
          <w:instrText xml:space="preserve"> PAGEREF _Toc17764 \h </w:instrText>
        </w:r>
        <w:r>
          <w:fldChar w:fldCharType="separate"/>
        </w:r>
        <w:r>
          <w:t>3</w:t>
        </w:r>
        <w:r>
          <w:fldChar w:fldCharType="end"/>
        </w:r>
      </w:hyperlink>
    </w:p>
    <w:p>
      <w:pPr>
        <w:pStyle w:val="TOC2"/>
        <w:tabs>
          <w:tab w:val="right" w:leader="dot" w:pos="8306"/>
        </w:tabs>
      </w:pPr>
      <w:hyperlink w:anchor="_Toc414" w:history="1">
        <w:r>
          <w:rPr>
            <w:rFonts w:ascii="仿宋" w:eastAsia="仿宋" w:hAnsi="仿宋" w:cs="仿宋" w:hint="eastAsia"/>
            <w:lang w:eastAsia="zh-CN"/>
          </w:rPr>
          <w:t>(二)、沥青项目工艺技术设计方案</w:t>
        </w:r>
        <w:r>
          <w:tab/>
        </w:r>
        <w:r>
          <w:fldChar w:fldCharType="begin"/>
        </w:r>
        <w:r>
          <w:instrText xml:space="preserve"> PAGEREF _Toc414 \h </w:instrText>
        </w:r>
        <w:r>
          <w:fldChar w:fldCharType="separate"/>
        </w:r>
        <w:r>
          <w:t>4</w:t>
        </w:r>
        <w:r>
          <w:fldChar w:fldCharType="end"/>
        </w:r>
      </w:hyperlink>
    </w:p>
    <w:p>
      <w:pPr>
        <w:pStyle w:val="TOC2"/>
        <w:tabs>
          <w:tab w:val="right" w:leader="dot" w:pos="8306"/>
        </w:tabs>
      </w:pPr>
      <w:hyperlink w:anchor="_Toc20884" w:history="1">
        <w:r>
          <w:rPr>
            <w:rFonts w:ascii="仿宋" w:eastAsia="仿宋" w:hAnsi="仿宋" w:cs="仿宋" w:hint="eastAsia"/>
            <w:lang w:eastAsia="zh-CN"/>
          </w:rPr>
          <w:t>(三)、设备选型方案</w:t>
        </w:r>
        <w:r>
          <w:tab/>
        </w:r>
        <w:r>
          <w:fldChar w:fldCharType="begin"/>
        </w:r>
        <w:r>
          <w:instrText xml:space="preserve"> PAGEREF _Toc20884 \h </w:instrText>
        </w:r>
        <w:r>
          <w:fldChar w:fldCharType="separate"/>
        </w:r>
        <w:r>
          <w:t>5</w:t>
        </w:r>
        <w:r>
          <w:fldChar w:fldCharType="end"/>
        </w:r>
      </w:hyperlink>
    </w:p>
    <w:p>
      <w:pPr>
        <w:pStyle w:val="TOC1"/>
        <w:tabs>
          <w:tab w:val="right" w:leader="dot" w:pos="8306"/>
        </w:tabs>
      </w:pPr>
      <w:hyperlink w:anchor="_Toc2805" w:history="1">
        <w:r>
          <w:rPr>
            <w:rFonts w:ascii="仿宋" w:eastAsia="仿宋" w:hAnsi="仿宋" w:cs="仿宋" w:hint="eastAsia"/>
            <w:lang w:eastAsia="zh-CN"/>
          </w:rPr>
          <w:t>二、沥青项目绩效评估</w:t>
        </w:r>
        <w:r>
          <w:tab/>
        </w:r>
        <w:r>
          <w:fldChar w:fldCharType="begin"/>
        </w:r>
        <w:r>
          <w:instrText xml:space="preserve"> PAGEREF _Toc2805 \h </w:instrText>
        </w:r>
        <w:r>
          <w:fldChar w:fldCharType="separate"/>
        </w:r>
        <w:r>
          <w:t>7</w:t>
        </w:r>
        <w:r>
          <w:fldChar w:fldCharType="end"/>
        </w:r>
      </w:hyperlink>
    </w:p>
    <w:p>
      <w:pPr>
        <w:pStyle w:val="TOC2"/>
        <w:tabs>
          <w:tab w:val="right" w:leader="dot" w:pos="8306"/>
        </w:tabs>
      </w:pPr>
      <w:hyperlink w:anchor="_Toc32119" w:history="1">
        <w:r>
          <w:rPr>
            <w:rFonts w:ascii="仿宋" w:eastAsia="仿宋" w:hAnsi="仿宋" w:cs="仿宋" w:hint="eastAsia"/>
            <w:lang w:eastAsia="zh-CN"/>
          </w:rPr>
          <w:t>(一)、绩效评估指标</w:t>
        </w:r>
        <w:r>
          <w:tab/>
        </w:r>
        <w:r>
          <w:fldChar w:fldCharType="begin"/>
        </w:r>
        <w:r>
          <w:instrText xml:space="preserve"> PAGEREF _Toc32119 \h </w:instrText>
        </w:r>
        <w:r>
          <w:fldChar w:fldCharType="separate"/>
        </w:r>
        <w:r>
          <w:t>7</w:t>
        </w:r>
        <w:r>
          <w:fldChar w:fldCharType="end"/>
        </w:r>
      </w:hyperlink>
    </w:p>
    <w:p>
      <w:pPr>
        <w:pStyle w:val="TOC2"/>
        <w:tabs>
          <w:tab w:val="right" w:leader="dot" w:pos="8306"/>
        </w:tabs>
      </w:pPr>
      <w:hyperlink w:anchor="_Toc15026" w:history="1">
        <w:r>
          <w:rPr>
            <w:rFonts w:ascii="仿宋" w:eastAsia="仿宋" w:hAnsi="仿宋" w:cs="仿宋" w:hint="eastAsia"/>
            <w:lang w:eastAsia="zh-CN"/>
          </w:rPr>
          <w:t>(二)、绩效评估方法</w:t>
        </w:r>
        <w:r>
          <w:tab/>
        </w:r>
        <w:r>
          <w:fldChar w:fldCharType="begin"/>
        </w:r>
        <w:r>
          <w:instrText xml:space="preserve"> PAGEREF _Toc15026 \h </w:instrText>
        </w:r>
        <w:r>
          <w:fldChar w:fldCharType="separate"/>
        </w:r>
        <w:r>
          <w:t>8</w:t>
        </w:r>
        <w:r>
          <w:fldChar w:fldCharType="end"/>
        </w:r>
      </w:hyperlink>
    </w:p>
    <w:p>
      <w:pPr>
        <w:pStyle w:val="TOC2"/>
        <w:tabs>
          <w:tab w:val="right" w:leader="dot" w:pos="8306"/>
        </w:tabs>
      </w:pPr>
      <w:hyperlink w:anchor="_Toc12968" w:history="1">
        <w:r>
          <w:rPr>
            <w:rFonts w:ascii="仿宋" w:eastAsia="仿宋" w:hAnsi="仿宋" w:cs="仿宋" w:hint="eastAsia"/>
            <w:lang w:eastAsia="zh-CN"/>
          </w:rPr>
          <w:t>(三)、绩效评估周期</w:t>
        </w:r>
        <w:r>
          <w:tab/>
        </w:r>
        <w:r>
          <w:fldChar w:fldCharType="begin"/>
        </w:r>
        <w:r>
          <w:instrText xml:space="preserve"> PAGEREF _Toc12968 \h </w:instrText>
        </w:r>
        <w:r>
          <w:fldChar w:fldCharType="separate"/>
        </w:r>
        <w:r>
          <w:t>9</w:t>
        </w:r>
        <w:r>
          <w:fldChar w:fldCharType="end"/>
        </w:r>
      </w:hyperlink>
    </w:p>
    <w:p>
      <w:pPr>
        <w:pStyle w:val="TOC1"/>
        <w:tabs>
          <w:tab w:val="right" w:leader="dot" w:pos="8306"/>
        </w:tabs>
      </w:pPr>
      <w:hyperlink w:anchor="_Toc12799" w:history="1">
        <w:r>
          <w:rPr>
            <w:rFonts w:ascii="仿宋" w:eastAsia="仿宋" w:hAnsi="仿宋" w:cs="仿宋" w:hint="eastAsia"/>
            <w:lang w:eastAsia="zh-CN"/>
          </w:rPr>
          <w:t>三、沥青项目建设背景及必要性分析</w:t>
        </w:r>
        <w:r>
          <w:tab/>
        </w:r>
        <w:r>
          <w:fldChar w:fldCharType="begin"/>
        </w:r>
        <w:r>
          <w:instrText xml:space="preserve"> PAGEREF _Toc12799 \h </w:instrText>
        </w:r>
        <w:r>
          <w:fldChar w:fldCharType="separate"/>
        </w:r>
        <w:r>
          <w:t>10</w:t>
        </w:r>
        <w:r>
          <w:fldChar w:fldCharType="end"/>
        </w:r>
      </w:hyperlink>
    </w:p>
    <w:p>
      <w:pPr>
        <w:pStyle w:val="TOC2"/>
        <w:tabs>
          <w:tab w:val="right" w:leader="dot" w:pos="8306"/>
        </w:tabs>
      </w:pPr>
      <w:hyperlink w:anchor="_Toc23488" w:history="1">
        <w:r>
          <w:rPr>
            <w:rFonts w:ascii="仿宋" w:eastAsia="仿宋" w:hAnsi="仿宋" w:cs="仿宋" w:hint="eastAsia"/>
            <w:lang w:eastAsia="zh-CN"/>
          </w:rPr>
          <w:t>(一)、沥青项目背景分析</w:t>
        </w:r>
        <w:r>
          <w:tab/>
        </w:r>
        <w:r>
          <w:fldChar w:fldCharType="begin"/>
        </w:r>
        <w:r>
          <w:instrText xml:space="preserve"> PAGEREF _Toc23488 \h </w:instrText>
        </w:r>
        <w:r>
          <w:fldChar w:fldCharType="separate"/>
        </w:r>
        <w:r>
          <w:t>10</w:t>
        </w:r>
        <w:r>
          <w:fldChar w:fldCharType="end"/>
        </w:r>
      </w:hyperlink>
    </w:p>
    <w:p>
      <w:pPr>
        <w:pStyle w:val="TOC2"/>
        <w:tabs>
          <w:tab w:val="right" w:leader="dot" w:pos="8306"/>
        </w:tabs>
      </w:pPr>
      <w:hyperlink w:anchor="_Toc3803" w:history="1">
        <w:r>
          <w:rPr>
            <w:rFonts w:ascii="仿宋" w:eastAsia="仿宋" w:hAnsi="仿宋" w:cs="仿宋" w:hint="eastAsia"/>
            <w:lang w:eastAsia="zh-CN"/>
          </w:rPr>
          <w:t>(二)、沥青项目建设必要性分析</w:t>
        </w:r>
        <w:r>
          <w:tab/>
        </w:r>
        <w:r>
          <w:fldChar w:fldCharType="begin"/>
        </w:r>
        <w:r>
          <w:instrText xml:space="preserve"> PAGEREF _Toc3803 \h </w:instrText>
        </w:r>
        <w:r>
          <w:fldChar w:fldCharType="separate"/>
        </w:r>
        <w:r>
          <w:t>11</w:t>
        </w:r>
        <w:r>
          <w:fldChar w:fldCharType="end"/>
        </w:r>
      </w:hyperlink>
    </w:p>
    <w:p>
      <w:pPr>
        <w:pStyle w:val="TOC1"/>
        <w:tabs>
          <w:tab w:val="right" w:leader="dot" w:pos="8306"/>
        </w:tabs>
      </w:pPr>
      <w:hyperlink w:anchor="_Toc11620" w:history="1">
        <w:r>
          <w:rPr>
            <w:rFonts w:ascii="仿宋" w:eastAsia="仿宋" w:hAnsi="仿宋" w:cs="仿宋" w:hint="eastAsia"/>
            <w:lang w:eastAsia="zh-CN"/>
          </w:rPr>
          <w:t>四、沥青项目文档管理</w:t>
        </w:r>
        <w:r>
          <w:tab/>
        </w:r>
        <w:r>
          <w:fldChar w:fldCharType="begin"/>
        </w:r>
        <w:r>
          <w:instrText xml:space="preserve"> PAGEREF _Toc11620 \h </w:instrText>
        </w:r>
        <w:r>
          <w:fldChar w:fldCharType="separate"/>
        </w:r>
        <w:r>
          <w:t>13</w:t>
        </w:r>
        <w:r>
          <w:fldChar w:fldCharType="end"/>
        </w:r>
      </w:hyperlink>
    </w:p>
    <w:p>
      <w:pPr>
        <w:pStyle w:val="TOC2"/>
        <w:tabs>
          <w:tab w:val="right" w:leader="dot" w:pos="8306"/>
        </w:tabs>
      </w:pPr>
      <w:hyperlink w:anchor="_Toc3953" w:history="1">
        <w:r>
          <w:rPr>
            <w:rFonts w:ascii="仿宋" w:eastAsia="仿宋" w:hAnsi="仿宋" w:cs="仿宋" w:hint="eastAsia"/>
            <w:lang w:eastAsia="zh-CN"/>
          </w:rPr>
          <w:t>(一)、文档编制与审查</w:t>
        </w:r>
        <w:r>
          <w:tab/>
        </w:r>
        <w:r>
          <w:fldChar w:fldCharType="begin"/>
        </w:r>
        <w:r>
          <w:instrText xml:space="preserve"> PAGEREF _Toc3953 \h </w:instrText>
        </w:r>
        <w:r>
          <w:fldChar w:fldCharType="separate"/>
        </w:r>
        <w:r>
          <w:t>13</w:t>
        </w:r>
        <w:r>
          <w:fldChar w:fldCharType="end"/>
        </w:r>
      </w:hyperlink>
    </w:p>
    <w:p>
      <w:pPr>
        <w:pStyle w:val="TOC2"/>
        <w:tabs>
          <w:tab w:val="right" w:leader="dot" w:pos="8306"/>
        </w:tabs>
      </w:pPr>
      <w:hyperlink w:anchor="_Toc16573" w:history="1">
        <w:r>
          <w:rPr>
            <w:rFonts w:ascii="仿宋" w:eastAsia="仿宋" w:hAnsi="仿宋" w:cs="仿宋" w:hint="eastAsia"/>
            <w:lang w:eastAsia="zh-CN"/>
          </w:rPr>
          <w:t>(二)、文档发布与分发</w:t>
        </w:r>
        <w:r>
          <w:tab/>
        </w:r>
        <w:r>
          <w:fldChar w:fldCharType="begin"/>
        </w:r>
        <w:r>
          <w:instrText xml:space="preserve"> PAGEREF _Toc16573 \h </w:instrText>
        </w:r>
        <w:r>
          <w:fldChar w:fldCharType="separate"/>
        </w:r>
        <w:r>
          <w:t>14</w:t>
        </w:r>
        <w:r>
          <w:fldChar w:fldCharType="end"/>
        </w:r>
      </w:hyperlink>
    </w:p>
    <w:p>
      <w:pPr>
        <w:pStyle w:val="TOC2"/>
        <w:tabs>
          <w:tab w:val="right" w:leader="dot" w:pos="8306"/>
        </w:tabs>
      </w:pPr>
      <w:hyperlink w:anchor="_Toc13615" w:history="1">
        <w:r>
          <w:rPr>
            <w:rFonts w:ascii="仿宋" w:eastAsia="仿宋" w:hAnsi="仿宋" w:cs="仿宋" w:hint="eastAsia"/>
            <w:lang w:eastAsia="zh-CN"/>
          </w:rPr>
          <w:t>(三)、文档存档与归档</w:t>
        </w:r>
        <w:r>
          <w:tab/>
        </w:r>
        <w:r>
          <w:fldChar w:fldCharType="begin"/>
        </w:r>
        <w:r>
          <w:instrText xml:space="preserve"> PAGEREF _Toc13615 \h </w:instrText>
        </w:r>
        <w:r>
          <w:fldChar w:fldCharType="separate"/>
        </w:r>
        <w:r>
          <w:t>15</w:t>
        </w:r>
        <w:r>
          <w:fldChar w:fldCharType="end"/>
        </w:r>
      </w:hyperlink>
    </w:p>
    <w:p>
      <w:pPr>
        <w:pStyle w:val="TOC1"/>
        <w:tabs>
          <w:tab w:val="right" w:leader="dot" w:pos="8306"/>
        </w:tabs>
      </w:pPr>
      <w:hyperlink w:anchor="_Toc21195" w:history="1">
        <w:r>
          <w:rPr>
            <w:rFonts w:ascii="仿宋" w:eastAsia="仿宋" w:hAnsi="仿宋" w:cs="仿宋" w:hint="eastAsia"/>
            <w:lang w:eastAsia="zh-CN"/>
          </w:rPr>
          <w:t>五、沥青项目危机管理</w:t>
        </w:r>
        <w:r>
          <w:tab/>
        </w:r>
        <w:r>
          <w:fldChar w:fldCharType="begin"/>
        </w:r>
        <w:r>
          <w:instrText xml:space="preserve"> PAGEREF _Toc21195 \h </w:instrText>
        </w:r>
        <w:r>
          <w:fldChar w:fldCharType="separate"/>
        </w:r>
        <w:r>
          <w:t>16</w:t>
        </w:r>
        <w:r>
          <w:fldChar w:fldCharType="end"/>
        </w:r>
      </w:hyperlink>
    </w:p>
    <w:p>
      <w:pPr>
        <w:pStyle w:val="TOC2"/>
        <w:tabs>
          <w:tab w:val="right" w:leader="dot" w:pos="8306"/>
        </w:tabs>
      </w:pPr>
      <w:hyperlink w:anchor="_Toc3407" w:history="1">
        <w:r>
          <w:rPr>
            <w:rFonts w:ascii="仿宋" w:eastAsia="仿宋" w:hAnsi="仿宋" w:cs="仿宋" w:hint="eastAsia"/>
            <w:lang w:eastAsia="zh-CN"/>
          </w:rPr>
          <w:t>(一)、危机预警与识别</w:t>
        </w:r>
        <w:r>
          <w:tab/>
        </w:r>
        <w:r>
          <w:fldChar w:fldCharType="begin"/>
        </w:r>
        <w:r>
          <w:instrText xml:space="preserve"> PAGEREF _Toc3407 \h </w:instrText>
        </w:r>
        <w:r>
          <w:fldChar w:fldCharType="separate"/>
        </w:r>
        <w:r>
          <w:t>16</w:t>
        </w:r>
        <w:r>
          <w:fldChar w:fldCharType="end"/>
        </w:r>
      </w:hyperlink>
    </w:p>
    <w:p>
      <w:pPr>
        <w:pStyle w:val="TOC2"/>
        <w:tabs>
          <w:tab w:val="right" w:leader="dot" w:pos="8306"/>
        </w:tabs>
      </w:pPr>
      <w:hyperlink w:anchor="_Toc22320" w:history="1">
        <w:r>
          <w:rPr>
            <w:rFonts w:ascii="仿宋" w:eastAsia="仿宋" w:hAnsi="仿宋" w:cs="仿宋" w:hint="eastAsia"/>
            <w:lang w:eastAsia="zh-CN"/>
          </w:rPr>
          <w:t>(二)、危机应对与恢复</w:t>
        </w:r>
        <w:r>
          <w:tab/>
        </w:r>
        <w:r>
          <w:fldChar w:fldCharType="begin"/>
        </w:r>
        <w:r>
          <w:instrText xml:space="preserve"> PAGEREF _Toc22320 \h </w:instrText>
        </w:r>
        <w:r>
          <w:fldChar w:fldCharType="separate"/>
        </w:r>
        <w:r>
          <w:t>17</w:t>
        </w:r>
        <w:r>
          <w:fldChar w:fldCharType="end"/>
        </w:r>
      </w:hyperlink>
    </w:p>
    <w:p>
      <w:pPr>
        <w:pStyle w:val="TOC1"/>
        <w:tabs>
          <w:tab w:val="right" w:leader="dot" w:pos="8306"/>
        </w:tabs>
      </w:pPr>
      <w:hyperlink w:anchor="_Toc13044" w:history="1">
        <w:r>
          <w:rPr>
            <w:rFonts w:ascii="仿宋" w:eastAsia="仿宋" w:hAnsi="仿宋" w:cs="仿宋" w:hint="eastAsia"/>
            <w:lang w:eastAsia="zh-CN"/>
          </w:rPr>
          <w:t>六、沥青项目选址可行性分析</w:t>
        </w:r>
        <w:r>
          <w:tab/>
        </w:r>
        <w:r>
          <w:fldChar w:fldCharType="begin"/>
        </w:r>
        <w:r>
          <w:instrText xml:space="preserve"> PAGEREF _Toc13044 \h </w:instrText>
        </w:r>
        <w:r>
          <w:fldChar w:fldCharType="separate"/>
        </w:r>
        <w:r>
          <w:t>18</w:t>
        </w:r>
        <w:r>
          <w:fldChar w:fldCharType="end"/>
        </w:r>
      </w:hyperlink>
    </w:p>
    <w:p>
      <w:pPr>
        <w:pStyle w:val="TOC2"/>
        <w:tabs>
          <w:tab w:val="right" w:leader="dot" w:pos="8306"/>
        </w:tabs>
      </w:pPr>
      <w:hyperlink w:anchor="_Toc16994" w:history="1">
        <w:r>
          <w:rPr>
            <w:rFonts w:ascii="仿宋" w:eastAsia="仿宋" w:hAnsi="仿宋" w:cs="仿宋" w:hint="eastAsia"/>
            <w:lang w:eastAsia="zh-CN"/>
          </w:rPr>
          <w:t>(一)、沥青项目选址</w:t>
        </w:r>
        <w:r>
          <w:tab/>
        </w:r>
        <w:r>
          <w:fldChar w:fldCharType="begin"/>
        </w:r>
        <w:r>
          <w:instrText xml:space="preserve"> PAGEREF _Toc16994 \h </w:instrText>
        </w:r>
        <w:r>
          <w:fldChar w:fldCharType="separate"/>
        </w:r>
        <w:r>
          <w:t>18</w:t>
        </w:r>
        <w:r>
          <w:fldChar w:fldCharType="end"/>
        </w:r>
      </w:hyperlink>
    </w:p>
    <w:p>
      <w:pPr>
        <w:pStyle w:val="TOC2"/>
        <w:tabs>
          <w:tab w:val="right" w:leader="dot" w:pos="8306"/>
        </w:tabs>
      </w:pPr>
      <w:hyperlink w:anchor="_Toc32536" w:history="1">
        <w:r>
          <w:rPr>
            <w:rFonts w:ascii="仿宋" w:eastAsia="仿宋" w:hAnsi="仿宋" w:cs="仿宋" w:hint="eastAsia"/>
            <w:lang w:eastAsia="zh-CN"/>
          </w:rPr>
          <w:t>(二)、用地控制指标</w:t>
        </w:r>
        <w:r>
          <w:tab/>
        </w:r>
        <w:r>
          <w:fldChar w:fldCharType="begin"/>
        </w:r>
        <w:r>
          <w:instrText xml:space="preserve"> PAGEREF _Toc32536 \h </w:instrText>
        </w:r>
        <w:r>
          <w:fldChar w:fldCharType="separate"/>
        </w:r>
        <w:r>
          <w:t>18</w:t>
        </w:r>
        <w:r>
          <w:fldChar w:fldCharType="end"/>
        </w:r>
      </w:hyperlink>
    </w:p>
    <w:p>
      <w:pPr>
        <w:pStyle w:val="TOC2"/>
        <w:tabs>
          <w:tab w:val="right" w:leader="dot" w:pos="8306"/>
        </w:tabs>
      </w:pPr>
      <w:hyperlink w:anchor="_Toc20073" w:history="1">
        <w:r>
          <w:rPr>
            <w:rFonts w:ascii="仿宋" w:eastAsia="仿宋" w:hAnsi="仿宋" w:cs="仿宋" w:hint="eastAsia"/>
            <w:lang w:eastAsia="zh-CN"/>
          </w:rPr>
          <w:t>(三)、节约用地措施</w:t>
        </w:r>
        <w:r>
          <w:tab/>
        </w:r>
        <w:r>
          <w:fldChar w:fldCharType="begin"/>
        </w:r>
        <w:r>
          <w:instrText xml:space="preserve"> PAGEREF _Toc20073 \h </w:instrText>
        </w:r>
        <w:r>
          <w:fldChar w:fldCharType="separate"/>
        </w:r>
        <w:r>
          <w:t>20</w:t>
        </w:r>
        <w:r>
          <w:fldChar w:fldCharType="end"/>
        </w:r>
      </w:hyperlink>
    </w:p>
    <w:p>
      <w:pPr>
        <w:pStyle w:val="TOC2"/>
        <w:tabs>
          <w:tab w:val="right" w:leader="dot" w:pos="8306"/>
        </w:tabs>
      </w:pPr>
      <w:hyperlink w:anchor="_Toc15563" w:history="1">
        <w:r>
          <w:rPr>
            <w:rFonts w:ascii="仿宋" w:eastAsia="仿宋" w:hAnsi="仿宋" w:cs="仿宋" w:hint="eastAsia"/>
            <w:lang w:eastAsia="zh-CN"/>
          </w:rPr>
          <w:t>(四)、总图布置方案</w:t>
        </w:r>
        <w:r>
          <w:tab/>
        </w:r>
        <w:r>
          <w:fldChar w:fldCharType="begin"/>
        </w:r>
        <w:r>
          <w:instrText xml:space="preserve"> PAGEREF _Toc15563 \h </w:instrText>
        </w:r>
        <w:r>
          <w:fldChar w:fldCharType="separate"/>
        </w:r>
        <w:r>
          <w:t>21</w:t>
        </w:r>
        <w:r>
          <w:fldChar w:fldCharType="end"/>
        </w:r>
      </w:hyperlink>
    </w:p>
    <w:p>
      <w:pPr>
        <w:pStyle w:val="TOC2"/>
        <w:tabs>
          <w:tab w:val="right" w:leader="dot" w:pos="8306"/>
        </w:tabs>
      </w:pPr>
      <w:hyperlink w:anchor="_Toc22164" w:history="1">
        <w:r>
          <w:rPr>
            <w:rFonts w:ascii="仿宋" w:eastAsia="仿宋" w:hAnsi="仿宋" w:cs="仿宋" w:hint="eastAsia"/>
            <w:lang w:eastAsia="zh-CN"/>
          </w:rPr>
          <w:t>(五)、选址综合评价</w:t>
        </w:r>
        <w:r>
          <w:tab/>
        </w:r>
        <w:r>
          <w:fldChar w:fldCharType="begin"/>
        </w:r>
        <w:r>
          <w:instrText xml:space="preserve"> PAGEREF _Toc22164 \h </w:instrText>
        </w:r>
        <w:r>
          <w:fldChar w:fldCharType="separate"/>
        </w:r>
        <w:r>
          <w:t>22</w:t>
        </w:r>
        <w:r>
          <w:fldChar w:fldCharType="end"/>
        </w:r>
      </w:hyperlink>
    </w:p>
    <w:p>
      <w:pPr>
        <w:pStyle w:val="TOC1"/>
        <w:tabs>
          <w:tab w:val="right" w:leader="dot" w:pos="8306"/>
        </w:tabs>
      </w:pPr>
      <w:hyperlink w:anchor="_Toc11421" w:history="1">
        <w:r>
          <w:rPr>
            <w:rFonts w:ascii="仿宋" w:eastAsia="仿宋" w:hAnsi="仿宋" w:cs="仿宋" w:hint="eastAsia"/>
            <w:lang w:eastAsia="zh-CN"/>
          </w:rPr>
          <w:t>七、沥青项目人力资源培养与发展</w:t>
        </w:r>
        <w:r>
          <w:tab/>
        </w:r>
        <w:r>
          <w:fldChar w:fldCharType="begin"/>
        </w:r>
        <w:r>
          <w:instrText xml:space="preserve"> PAGEREF _Toc11421 \h </w:instrText>
        </w:r>
        <w:r>
          <w:fldChar w:fldCharType="separate"/>
        </w:r>
        <w:r>
          <w:t>23</w:t>
        </w:r>
        <w:r>
          <w:fldChar w:fldCharType="end"/>
        </w:r>
      </w:hyperlink>
    </w:p>
    <w:p>
      <w:pPr>
        <w:pStyle w:val="TOC2"/>
        <w:tabs>
          <w:tab w:val="right" w:leader="dot" w:pos="8306"/>
        </w:tabs>
      </w:pPr>
      <w:hyperlink w:anchor="_Toc2503" w:history="1">
        <w:r>
          <w:rPr>
            <w:rFonts w:ascii="仿宋" w:eastAsia="仿宋" w:hAnsi="仿宋" w:cs="仿宋" w:hint="eastAsia"/>
            <w:lang w:eastAsia="zh-CN"/>
          </w:rPr>
          <w:t>(一)、人才需求与规划</w:t>
        </w:r>
        <w:r>
          <w:tab/>
        </w:r>
        <w:r>
          <w:fldChar w:fldCharType="begin"/>
        </w:r>
        <w:r>
          <w:instrText xml:space="preserve"> PAGEREF _Toc2503 \h </w:instrText>
        </w:r>
        <w:r>
          <w:fldChar w:fldCharType="separate"/>
        </w:r>
        <w:r>
          <w:t>23</w:t>
        </w:r>
        <w:r>
          <w:fldChar w:fldCharType="end"/>
        </w:r>
      </w:hyperlink>
    </w:p>
    <w:p>
      <w:pPr>
        <w:pStyle w:val="TOC2"/>
        <w:tabs>
          <w:tab w:val="right" w:leader="dot" w:pos="8306"/>
        </w:tabs>
      </w:pPr>
      <w:hyperlink w:anchor="_Toc14376" w:history="1">
        <w:r>
          <w:rPr>
            <w:rFonts w:ascii="仿宋" w:eastAsia="仿宋" w:hAnsi="仿宋" w:cs="仿宋" w:hint="eastAsia"/>
            <w:lang w:eastAsia="zh-CN"/>
          </w:rPr>
          <w:t>(二)、培训与发展计划</w:t>
        </w:r>
        <w:r>
          <w:tab/>
        </w:r>
        <w:r>
          <w:fldChar w:fldCharType="begin"/>
        </w:r>
        <w:r>
          <w:instrText xml:space="preserve"> PAGEREF _Toc14376 \h </w:instrText>
        </w:r>
        <w:r>
          <w:fldChar w:fldCharType="separate"/>
        </w:r>
        <w:r>
          <w:t>24</w:t>
        </w:r>
        <w:r>
          <w:fldChar w:fldCharType="end"/>
        </w:r>
      </w:hyperlink>
    </w:p>
    <w:p>
      <w:pPr>
        <w:pStyle w:val="TOC1"/>
        <w:tabs>
          <w:tab w:val="right" w:leader="dot" w:pos="8306"/>
        </w:tabs>
      </w:pPr>
      <w:hyperlink w:anchor="_Toc28757" w:history="1">
        <w:r>
          <w:rPr>
            <w:rFonts w:ascii="仿宋" w:eastAsia="仿宋" w:hAnsi="仿宋" w:cs="仿宋" w:hint="eastAsia"/>
            <w:lang w:eastAsia="zh-CN"/>
          </w:rPr>
          <w:t>八、沥青项目人力资源管理</w:t>
        </w:r>
        <w:r>
          <w:tab/>
        </w:r>
        <w:r>
          <w:fldChar w:fldCharType="begin"/>
        </w:r>
        <w:r>
          <w:instrText xml:space="preserve"> PAGEREF _Toc28757 \h </w:instrText>
        </w:r>
        <w:r>
          <w:fldChar w:fldCharType="separate"/>
        </w:r>
        <w:r>
          <w:t>24</w:t>
        </w:r>
        <w:r>
          <w:fldChar w:fldCharType="end"/>
        </w:r>
      </w:hyperlink>
    </w:p>
    <w:p>
      <w:pPr>
        <w:pStyle w:val="TOC2"/>
        <w:tabs>
          <w:tab w:val="right" w:leader="dot" w:pos="8306"/>
        </w:tabs>
      </w:pPr>
      <w:hyperlink w:anchor="_Toc32530" w:history="1">
        <w:r>
          <w:rPr>
            <w:rFonts w:ascii="仿宋" w:eastAsia="仿宋" w:hAnsi="仿宋" w:cs="仿宋" w:hint="eastAsia"/>
            <w:lang w:eastAsia="zh-CN"/>
          </w:rPr>
          <w:t>(一)、建立健全的预算管理制度</w:t>
        </w:r>
        <w:r>
          <w:tab/>
        </w:r>
        <w:r>
          <w:fldChar w:fldCharType="begin"/>
        </w:r>
        <w:r>
          <w:instrText xml:space="preserve"> PAGEREF _Toc32530 \h </w:instrText>
        </w:r>
        <w:r>
          <w:fldChar w:fldCharType="separate"/>
        </w:r>
        <w:r>
          <w:t>24</w:t>
        </w:r>
        <w:r>
          <w:fldChar w:fldCharType="end"/>
        </w:r>
      </w:hyperlink>
    </w:p>
    <w:p>
      <w:pPr>
        <w:pStyle w:val="TOC2"/>
        <w:tabs>
          <w:tab w:val="right" w:leader="dot" w:pos="8306"/>
        </w:tabs>
      </w:pPr>
      <w:hyperlink w:anchor="_Toc27005" w:history="1">
        <w:r>
          <w:rPr>
            <w:rFonts w:ascii="仿宋" w:eastAsia="仿宋" w:hAnsi="仿宋" w:cs="仿宋" w:hint="eastAsia"/>
            <w:lang w:eastAsia="zh-CN"/>
          </w:rPr>
          <w:t>(二)、加强资金流动监控</w:t>
        </w:r>
        <w:r>
          <w:tab/>
        </w:r>
        <w:r>
          <w:fldChar w:fldCharType="begin"/>
        </w:r>
        <w:r>
          <w:instrText xml:space="preserve"> PAGEREF _Toc27005 \h </w:instrText>
        </w:r>
        <w:r>
          <w:fldChar w:fldCharType="separate"/>
        </w:r>
        <w:r>
          <w:t>26</w:t>
        </w:r>
        <w:r>
          <w:fldChar w:fldCharType="end"/>
        </w:r>
      </w:hyperlink>
    </w:p>
    <w:p>
      <w:pPr>
        <w:pStyle w:val="TOC2"/>
        <w:tabs>
          <w:tab w:val="right" w:leader="dot" w:pos="8306"/>
        </w:tabs>
      </w:pPr>
      <w:hyperlink w:anchor="_Toc28933" w:history="1">
        <w:r>
          <w:rPr>
            <w:rFonts w:ascii="仿宋" w:eastAsia="仿宋" w:hAnsi="仿宋" w:cs="仿宋" w:hint="eastAsia"/>
            <w:lang w:eastAsia="zh-CN"/>
          </w:rPr>
          <w:t>(三)、制定完善的风险控制机制</w:t>
        </w:r>
        <w:r>
          <w:tab/>
        </w:r>
        <w:r>
          <w:fldChar w:fldCharType="begin"/>
        </w:r>
        <w:r>
          <w:instrText xml:space="preserve"> PAGEREF _Toc28933 \h </w:instrText>
        </w:r>
        <w:r>
          <w:fldChar w:fldCharType="separate"/>
        </w:r>
        <w:r>
          <w:t>27</w:t>
        </w:r>
        <w:r>
          <w:fldChar w:fldCharType="end"/>
        </w:r>
      </w:hyperlink>
    </w:p>
    <w:p>
      <w:pPr>
        <w:pStyle w:val="TOC2"/>
        <w:tabs>
          <w:tab w:val="right" w:leader="dot" w:pos="8306"/>
        </w:tabs>
      </w:pPr>
      <w:hyperlink w:anchor="_Toc9734" w:history="1">
        <w:r>
          <w:rPr>
            <w:rFonts w:ascii="仿宋" w:eastAsia="仿宋" w:hAnsi="仿宋" w:cs="仿宋" w:hint="eastAsia"/>
            <w:lang w:eastAsia="zh-CN"/>
          </w:rPr>
          <w:t>(四)、优化成本管理</w:t>
        </w:r>
        <w:r>
          <w:tab/>
        </w:r>
        <w:r>
          <w:fldChar w:fldCharType="begin"/>
        </w:r>
        <w:r>
          <w:instrText xml:space="preserve"> PAGEREF _Toc9734 \h </w:instrText>
        </w:r>
        <w:r>
          <w:fldChar w:fldCharType="separate"/>
        </w:r>
        <w:r>
          <w:t>28</w:t>
        </w:r>
        <w:r>
          <w:fldChar w:fldCharType="end"/>
        </w:r>
      </w:hyperlink>
    </w:p>
    <w:p>
      <w:pPr>
        <w:pStyle w:val="TOC1"/>
        <w:tabs>
          <w:tab w:val="right" w:leader="dot" w:pos="8306"/>
        </w:tabs>
      </w:pPr>
      <w:hyperlink w:anchor="_Toc1126" w:history="1">
        <w:r>
          <w:rPr>
            <w:rFonts w:ascii="仿宋" w:eastAsia="仿宋" w:hAnsi="仿宋" w:cs="仿宋" w:hint="eastAsia"/>
            <w:lang w:eastAsia="zh-CN"/>
          </w:rPr>
          <w:t>九、沥青项目社会影响</w:t>
        </w:r>
        <w:r>
          <w:tab/>
        </w:r>
        <w:r>
          <w:fldChar w:fldCharType="begin"/>
        </w:r>
        <w:r>
          <w:instrText xml:space="preserve"> PAGEREF _Toc1126 \h </w:instrText>
        </w:r>
        <w:r>
          <w:fldChar w:fldCharType="separate"/>
        </w:r>
        <w:r>
          <w:t>30</w:t>
        </w:r>
        <w:r>
          <w:fldChar w:fldCharType="end"/>
        </w:r>
      </w:hyperlink>
    </w:p>
    <w:p>
      <w:pPr>
        <w:pStyle w:val="TOC2"/>
        <w:tabs>
          <w:tab w:val="right" w:leader="dot" w:pos="8306"/>
        </w:tabs>
      </w:pPr>
      <w:hyperlink w:anchor="_Toc4242" w:history="1">
        <w:r>
          <w:rPr>
            <w:rFonts w:ascii="仿宋" w:eastAsia="仿宋" w:hAnsi="仿宋" w:cs="仿宋" w:hint="eastAsia"/>
            <w:lang w:eastAsia="zh-CN"/>
          </w:rPr>
          <w:t>(一)、社会责任与义务</w:t>
        </w:r>
        <w:r>
          <w:tab/>
        </w:r>
        <w:r>
          <w:fldChar w:fldCharType="begin"/>
        </w:r>
        <w:r>
          <w:instrText xml:space="preserve"> PAGEREF _Toc4242 \h </w:instrText>
        </w:r>
        <w:r>
          <w:fldChar w:fldCharType="separate"/>
        </w:r>
        <w:r>
          <w:t>30</w:t>
        </w:r>
        <w:r>
          <w:fldChar w:fldCharType="end"/>
        </w:r>
      </w:hyperlink>
    </w:p>
    <w:p>
      <w:pPr>
        <w:pStyle w:val="TOC2"/>
        <w:tabs>
          <w:tab w:val="right" w:leader="dot" w:pos="8306"/>
        </w:tabs>
      </w:pPr>
      <w:hyperlink w:anchor="_Toc22488" w:history="1">
        <w:r>
          <w:rPr>
            <w:rFonts w:ascii="仿宋" w:eastAsia="仿宋" w:hAnsi="仿宋" w:cs="仿宋" w:hint="eastAsia"/>
            <w:lang w:eastAsia="zh-CN"/>
          </w:rPr>
          <w:t>(二)、社会参与与沟通</w:t>
        </w:r>
        <w:r>
          <w:tab/>
        </w:r>
        <w:r>
          <w:fldChar w:fldCharType="begin"/>
        </w:r>
        <w:r>
          <w:instrText xml:space="preserve"> PAGEREF _Toc22488 \h </w:instrText>
        </w:r>
        <w:r>
          <w:fldChar w:fldCharType="separate"/>
        </w:r>
        <w:r>
          <w:t>30</w:t>
        </w:r>
        <w:r>
          <w:fldChar w:fldCharType="end"/>
        </w:r>
      </w:hyperlink>
    </w:p>
    <w:p>
      <w:pPr>
        <w:pStyle w:val="TOC1"/>
        <w:tabs>
          <w:tab w:val="right" w:leader="dot" w:pos="8306"/>
        </w:tabs>
      </w:pPr>
      <w:hyperlink w:anchor="_Toc22936" w:history="1">
        <w:r>
          <w:rPr>
            <w:rFonts w:ascii="仿宋" w:eastAsia="仿宋" w:hAnsi="仿宋" w:cs="仿宋" w:hint="eastAsia"/>
            <w:lang w:eastAsia="zh-CN"/>
          </w:rPr>
          <w:t>十、沥青项目财务管理</w:t>
        </w:r>
        <w:r>
          <w:tab/>
        </w:r>
        <w:r>
          <w:fldChar w:fldCharType="begin"/>
        </w:r>
        <w:r>
          <w:instrText xml:space="preserve"> PAGEREF _Toc22936 \h </w:instrText>
        </w:r>
        <w:r>
          <w:fldChar w:fldCharType="separate"/>
        </w:r>
        <w:r>
          <w:t>31</w:t>
        </w:r>
        <w:r>
          <w:fldChar w:fldCharType="end"/>
        </w:r>
      </w:hyperlink>
    </w:p>
    <w:p>
      <w:pPr>
        <w:pStyle w:val="TOC2"/>
        <w:tabs>
          <w:tab w:val="right" w:leader="dot" w:pos="8306"/>
        </w:tabs>
      </w:pPr>
      <w:hyperlink w:anchor="_Toc15568" w:history="1">
        <w:r>
          <w:rPr>
            <w:rFonts w:ascii="仿宋" w:eastAsia="仿宋" w:hAnsi="仿宋" w:cs="仿宋" w:hint="eastAsia"/>
            <w:lang w:eastAsia="zh-CN"/>
          </w:rPr>
          <w:t>(一)、资金需求大</w:t>
        </w:r>
        <w:r>
          <w:tab/>
        </w:r>
        <w:r>
          <w:fldChar w:fldCharType="begin"/>
        </w:r>
        <w:r>
          <w:instrText xml:space="preserve"> PAGEREF _Toc15568 \h </w:instrText>
        </w:r>
        <w:r>
          <w:fldChar w:fldCharType="separate"/>
        </w:r>
        <w:r>
          <w:t>31</w:t>
        </w:r>
        <w:r>
          <w:fldChar w:fldCharType="end"/>
        </w:r>
      </w:hyperlink>
    </w:p>
    <w:p>
      <w:pPr>
        <w:pStyle w:val="TOC2"/>
        <w:tabs>
          <w:tab w:val="right" w:leader="dot" w:pos="8306"/>
        </w:tabs>
      </w:pPr>
      <w:hyperlink w:anchor="_Toc19500" w:history="1">
        <w:r>
          <w:rPr>
            <w:rFonts w:ascii="仿宋" w:eastAsia="仿宋" w:hAnsi="仿宋" w:cs="仿宋" w:hint="eastAsia"/>
            <w:lang w:eastAsia="zh-CN"/>
          </w:rPr>
          <w:t>(二)、研发周期长</w:t>
        </w:r>
        <w:r>
          <w:tab/>
        </w:r>
        <w:r>
          <w:fldChar w:fldCharType="begin"/>
        </w:r>
        <w:r>
          <w:instrText xml:space="preserve"> PAGEREF _Toc19500 \h </w:instrText>
        </w:r>
        <w:r>
          <w:fldChar w:fldCharType="separate"/>
        </w:r>
        <w:r>
          <w:t>32</w:t>
        </w:r>
        <w:r>
          <w:fldChar w:fldCharType="end"/>
        </w:r>
      </w:hyperlink>
    </w:p>
    <w:p>
      <w:pPr>
        <w:pStyle w:val="TOC2"/>
        <w:tabs>
          <w:tab w:val="right" w:leader="dot" w:pos="8306"/>
        </w:tabs>
      </w:pPr>
      <w:hyperlink w:anchor="_Toc23490" w:history="1">
        <w:r>
          <w:rPr>
            <w:rFonts w:ascii="仿宋" w:eastAsia="仿宋" w:hAnsi="仿宋" w:cs="仿宋" w:hint="eastAsia"/>
            <w:lang w:eastAsia="zh-CN"/>
          </w:rPr>
          <w:t>(三)、市场风险大</w:t>
        </w:r>
        <w:r>
          <w:tab/>
        </w:r>
        <w:r>
          <w:fldChar w:fldCharType="begin"/>
        </w:r>
        <w:r>
          <w:instrText xml:space="preserve"> PAGEREF _Toc23490 \h </w:instrText>
        </w:r>
        <w:r>
          <w:fldChar w:fldCharType="separate"/>
        </w:r>
        <w:r>
          <w:t>34</w:t>
        </w:r>
        <w:r>
          <w:fldChar w:fldCharType="end"/>
        </w:r>
      </w:hyperlink>
    </w:p>
    <w:p>
      <w:pPr>
        <w:pStyle w:val="TOC2"/>
        <w:tabs>
          <w:tab w:val="right" w:leader="dot" w:pos="8306"/>
        </w:tabs>
      </w:pPr>
      <w:hyperlink w:anchor="_Toc31221" w:history="1">
        <w:r>
          <w:rPr>
            <w:rFonts w:ascii="仿宋" w:eastAsia="仿宋" w:hAnsi="仿宋" w:cs="仿宋" w:hint="eastAsia"/>
            <w:lang w:eastAsia="zh-CN"/>
          </w:rPr>
          <w:t>(四)、利润率高</w:t>
        </w:r>
        <w:r>
          <w:tab/>
        </w:r>
        <w:r>
          <w:fldChar w:fldCharType="begin"/>
        </w:r>
        <w:r>
          <w:instrText xml:space="preserve"> PAGEREF _Toc31221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3" w:history="1">
        <w:r>
          <w:rPr>
            <w:rFonts w:ascii="仿宋" w:eastAsia="仿宋" w:hAnsi="仿宋" w:cs="仿宋" w:hint="eastAsia"/>
            <w:lang w:eastAsia="zh-CN"/>
          </w:rPr>
          <w:t>十一、沥青项目经营效益</w:t>
        </w:r>
        <w:r>
          <w:tab/>
        </w:r>
        <w:r>
          <w:fldChar w:fldCharType="begin"/>
        </w:r>
        <w:r>
          <w:instrText xml:space="preserve"> PAGEREF _Toc26283 \h </w:instrText>
        </w:r>
        <w:r>
          <w:fldChar w:fldCharType="separate"/>
        </w:r>
        <w:r>
          <w:t>38</w:t>
        </w:r>
        <w:r>
          <w:fldChar w:fldCharType="end"/>
        </w:r>
      </w:hyperlink>
    </w:p>
    <w:p>
      <w:pPr>
        <w:pStyle w:val="TOC2"/>
        <w:tabs>
          <w:tab w:val="right" w:leader="dot" w:pos="8306"/>
        </w:tabs>
      </w:pPr>
      <w:hyperlink w:anchor="_Toc13" w:history="1">
        <w:r>
          <w:rPr>
            <w:rFonts w:ascii="仿宋" w:eastAsia="仿宋" w:hAnsi="仿宋" w:cs="仿宋" w:hint="eastAsia"/>
            <w:lang w:eastAsia="zh-CN"/>
          </w:rPr>
          <w:t>(一)、经济评价财务测算</w:t>
        </w:r>
        <w:r>
          <w:tab/>
        </w:r>
        <w:r>
          <w:fldChar w:fldCharType="begin"/>
        </w:r>
        <w:r>
          <w:instrText xml:space="preserve"> PAGEREF _Toc13 \h </w:instrText>
        </w:r>
        <w:r>
          <w:fldChar w:fldCharType="separate"/>
        </w:r>
        <w:r>
          <w:t>38</w:t>
        </w:r>
        <w:r>
          <w:fldChar w:fldCharType="end"/>
        </w:r>
      </w:hyperlink>
    </w:p>
    <w:p>
      <w:pPr>
        <w:pStyle w:val="TOC2"/>
        <w:tabs>
          <w:tab w:val="right" w:leader="dot" w:pos="8306"/>
        </w:tabs>
      </w:pPr>
      <w:hyperlink w:anchor="_Toc13577" w:history="1">
        <w:r>
          <w:rPr>
            <w:rFonts w:ascii="仿宋" w:eastAsia="仿宋" w:hAnsi="仿宋" w:cs="仿宋" w:hint="eastAsia"/>
            <w:lang w:eastAsia="zh-CN"/>
          </w:rPr>
          <w:t>(二)、沥青项目盈利能力分析</w:t>
        </w:r>
        <w:r>
          <w:tab/>
        </w:r>
        <w:r>
          <w:fldChar w:fldCharType="begin"/>
        </w:r>
        <w:r>
          <w:instrText xml:space="preserve"> PAGEREF _Toc13577 \h </w:instrText>
        </w:r>
        <w:r>
          <w:fldChar w:fldCharType="separate"/>
        </w:r>
        <w:r>
          <w:t>39</w:t>
        </w:r>
        <w:r>
          <w:fldChar w:fldCharType="end"/>
        </w:r>
      </w:hyperlink>
    </w:p>
    <w:p>
      <w:pPr>
        <w:pStyle w:val="TOC1"/>
        <w:tabs>
          <w:tab w:val="right" w:leader="dot" w:pos="8306"/>
        </w:tabs>
      </w:pPr>
      <w:hyperlink w:anchor="_Toc29595" w:history="1">
        <w:r>
          <w:rPr>
            <w:rFonts w:ascii="仿宋" w:eastAsia="仿宋" w:hAnsi="仿宋" w:cs="仿宋" w:hint="eastAsia"/>
            <w:lang w:eastAsia="zh-CN"/>
          </w:rPr>
          <w:t>十二、沥青项目环境影响分析</w:t>
        </w:r>
        <w:r>
          <w:tab/>
        </w:r>
        <w:r>
          <w:fldChar w:fldCharType="begin"/>
        </w:r>
        <w:r>
          <w:instrText xml:space="preserve"> PAGEREF _Toc29595 \h </w:instrText>
        </w:r>
        <w:r>
          <w:fldChar w:fldCharType="separate"/>
        </w:r>
        <w:r>
          <w:t>40</w:t>
        </w:r>
        <w:r>
          <w:fldChar w:fldCharType="end"/>
        </w:r>
      </w:hyperlink>
    </w:p>
    <w:p>
      <w:pPr>
        <w:pStyle w:val="TOC2"/>
        <w:tabs>
          <w:tab w:val="right" w:leader="dot" w:pos="8306"/>
        </w:tabs>
      </w:pPr>
      <w:hyperlink w:anchor="_Toc15491" w:history="1">
        <w:r>
          <w:rPr>
            <w:rFonts w:ascii="仿宋" w:eastAsia="仿宋" w:hAnsi="仿宋" w:cs="仿宋" w:hint="eastAsia"/>
            <w:lang w:eastAsia="zh-CN"/>
          </w:rPr>
          <w:t>(一)、建设区域环境质量现状</w:t>
        </w:r>
        <w:r>
          <w:tab/>
        </w:r>
        <w:r>
          <w:fldChar w:fldCharType="begin"/>
        </w:r>
        <w:r>
          <w:instrText xml:space="preserve"> PAGEREF _Toc15491 \h </w:instrText>
        </w:r>
        <w:r>
          <w:fldChar w:fldCharType="separate"/>
        </w:r>
        <w:r>
          <w:t>40</w:t>
        </w:r>
        <w:r>
          <w:fldChar w:fldCharType="end"/>
        </w:r>
      </w:hyperlink>
    </w:p>
    <w:p>
      <w:pPr>
        <w:pStyle w:val="TOC2"/>
        <w:tabs>
          <w:tab w:val="right" w:leader="dot" w:pos="8306"/>
        </w:tabs>
      </w:pPr>
      <w:hyperlink w:anchor="_Toc15454" w:history="1">
        <w:r>
          <w:rPr>
            <w:rFonts w:ascii="仿宋" w:eastAsia="仿宋" w:hAnsi="仿宋" w:cs="仿宋" w:hint="eastAsia"/>
            <w:lang w:eastAsia="zh-CN"/>
          </w:rPr>
          <w:t>(二)、建设期环境保护</w:t>
        </w:r>
        <w:r>
          <w:tab/>
        </w:r>
        <w:r>
          <w:fldChar w:fldCharType="begin"/>
        </w:r>
        <w:r>
          <w:instrText xml:space="preserve"> PAGEREF _Toc15454 \h </w:instrText>
        </w:r>
        <w:r>
          <w:fldChar w:fldCharType="separate"/>
        </w:r>
        <w:r>
          <w:t>42</w:t>
        </w:r>
        <w:r>
          <w:fldChar w:fldCharType="end"/>
        </w:r>
      </w:hyperlink>
    </w:p>
    <w:p>
      <w:pPr>
        <w:pStyle w:val="TOC2"/>
        <w:tabs>
          <w:tab w:val="right" w:leader="dot" w:pos="8306"/>
        </w:tabs>
      </w:pPr>
      <w:hyperlink w:anchor="_Toc13256" w:history="1">
        <w:r>
          <w:rPr>
            <w:rFonts w:ascii="仿宋" w:eastAsia="仿宋" w:hAnsi="仿宋" w:cs="仿宋" w:hint="eastAsia"/>
            <w:lang w:eastAsia="zh-CN"/>
          </w:rPr>
          <w:t>(三)、运营期环境保护</w:t>
        </w:r>
        <w:r>
          <w:tab/>
        </w:r>
        <w:r>
          <w:fldChar w:fldCharType="begin"/>
        </w:r>
        <w:r>
          <w:instrText xml:space="preserve"> PAGEREF _Toc13256 \h </w:instrText>
        </w:r>
        <w:r>
          <w:fldChar w:fldCharType="separate"/>
        </w:r>
        <w:r>
          <w:t>43</w:t>
        </w:r>
        <w:r>
          <w:fldChar w:fldCharType="end"/>
        </w:r>
      </w:hyperlink>
    </w:p>
    <w:p>
      <w:pPr>
        <w:pStyle w:val="TOC2"/>
        <w:tabs>
          <w:tab w:val="right" w:leader="dot" w:pos="8306"/>
        </w:tabs>
      </w:pPr>
      <w:hyperlink w:anchor="_Toc5258" w:history="1">
        <w:r>
          <w:rPr>
            <w:rFonts w:ascii="仿宋" w:eastAsia="仿宋" w:hAnsi="仿宋" w:cs="仿宋" w:hint="eastAsia"/>
            <w:lang w:eastAsia="zh-CN"/>
          </w:rPr>
          <w:t>(四)、沥青项目建设对区域经济的影响</w:t>
        </w:r>
        <w:r>
          <w:tab/>
        </w:r>
        <w:r>
          <w:fldChar w:fldCharType="begin"/>
        </w:r>
        <w:r>
          <w:instrText xml:space="preserve"> PAGEREF _Toc5258 \h </w:instrText>
        </w:r>
        <w:r>
          <w:fldChar w:fldCharType="separate"/>
        </w:r>
        <w:r>
          <w:t>44</w:t>
        </w:r>
        <w:r>
          <w:fldChar w:fldCharType="end"/>
        </w:r>
      </w:hyperlink>
    </w:p>
    <w:p>
      <w:pPr>
        <w:pStyle w:val="TOC2"/>
        <w:tabs>
          <w:tab w:val="right" w:leader="dot" w:pos="8306"/>
        </w:tabs>
      </w:pPr>
      <w:hyperlink w:anchor="_Toc22896" w:history="1">
        <w:r>
          <w:rPr>
            <w:rFonts w:ascii="仿宋" w:eastAsia="仿宋" w:hAnsi="仿宋" w:cs="仿宋" w:hint="eastAsia"/>
            <w:lang w:eastAsia="zh-CN"/>
          </w:rPr>
          <w:t>(五)、废弃物处理</w:t>
        </w:r>
        <w:r>
          <w:tab/>
        </w:r>
        <w:r>
          <w:fldChar w:fldCharType="begin"/>
        </w:r>
        <w:r>
          <w:instrText xml:space="preserve"> PAGEREF _Toc22896 \h </w:instrText>
        </w:r>
        <w:r>
          <w:fldChar w:fldCharType="separate"/>
        </w:r>
        <w:r>
          <w:t>46</w:t>
        </w:r>
        <w:r>
          <w:fldChar w:fldCharType="end"/>
        </w:r>
      </w:hyperlink>
    </w:p>
    <w:p>
      <w:pPr>
        <w:pStyle w:val="TOC2"/>
        <w:tabs>
          <w:tab w:val="right" w:leader="dot" w:pos="8306"/>
        </w:tabs>
      </w:pPr>
      <w:hyperlink w:anchor="_Toc24747" w:history="1">
        <w:r>
          <w:rPr>
            <w:rFonts w:ascii="仿宋" w:eastAsia="仿宋" w:hAnsi="仿宋" w:cs="仿宋" w:hint="eastAsia"/>
            <w:lang w:eastAsia="zh-CN"/>
          </w:rPr>
          <w:t>(六)、特殊环境影响分析</w:t>
        </w:r>
        <w:r>
          <w:tab/>
        </w:r>
        <w:r>
          <w:fldChar w:fldCharType="begin"/>
        </w:r>
        <w:r>
          <w:instrText xml:space="preserve"> PAGEREF _Toc24747 \h </w:instrText>
        </w:r>
        <w:r>
          <w:fldChar w:fldCharType="separate"/>
        </w:r>
        <w:r>
          <w:t>47</w:t>
        </w:r>
        <w:r>
          <w:fldChar w:fldCharType="end"/>
        </w:r>
      </w:hyperlink>
    </w:p>
    <w:p>
      <w:pPr>
        <w:pStyle w:val="TOC2"/>
        <w:tabs>
          <w:tab w:val="right" w:leader="dot" w:pos="8306"/>
        </w:tabs>
      </w:pPr>
      <w:hyperlink w:anchor="_Toc26341" w:history="1">
        <w:r>
          <w:rPr>
            <w:rFonts w:ascii="仿宋" w:eastAsia="仿宋" w:hAnsi="仿宋" w:cs="仿宋" w:hint="eastAsia"/>
            <w:lang w:eastAsia="zh-CN"/>
          </w:rPr>
          <w:t>(七)、清洁生产</w:t>
        </w:r>
        <w:r>
          <w:tab/>
        </w:r>
        <w:r>
          <w:fldChar w:fldCharType="begin"/>
        </w:r>
        <w:r>
          <w:instrText xml:space="preserve"> PAGEREF _Toc26341 \h </w:instrText>
        </w:r>
        <w:r>
          <w:fldChar w:fldCharType="separate"/>
        </w:r>
        <w:r>
          <w:t>48</w:t>
        </w:r>
        <w:r>
          <w:fldChar w:fldCharType="end"/>
        </w:r>
      </w:hyperlink>
    </w:p>
    <w:p>
      <w:pPr>
        <w:pStyle w:val="TOC2"/>
        <w:tabs>
          <w:tab w:val="right" w:leader="dot" w:pos="8306"/>
        </w:tabs>
      </w:pPr>
      <w:hyperlink w:anchor="_Toc26465" w:history="1">
        <w:r>
          <w:rPr>
            <w:rFonts w:ascii="仿宋" w:eastAsia="仿宋" w:hAnsi="仿宋" w:cs="仿宋" w:hint="eastAsia"/>
            <w:lang w:eastAsia="zh-CN"/>
          </w:rPr>
          <w:t>(八)、环境保护综合评价</w:t>
        </w:r>
        <w:r>
          <w:tab/>
        </w:r>
        <w:r>
          <w:fldChar w:fldCharType="begin"/>
        </w:r>
        <w:r>
          <w:instrText xml:space="preserve"> PAGEREF _Toc26465 \h </w:instrText>
        </w:r>
        <w:r>
          <w:fldChar w:fldCharType="separate"/>
        </w:r>
        <w:r>
          <w:t>49</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十三、利益相关者分析与沟通计划</w:t>
        </w:r>
        <w:r>
          <w:tab/>
        </w:r>
        <w:r>
          <w:fldChar w:fldCharType="begin"/>
        </w:r>
        <w:r>
          <w:instrText xml:space="preserve"> PAGEREF _Toc14242 \h </w:instrText>
        </w:r>
        <w:r>
          <w:fldChar w:fldCharType="separate"/>
        </w:r>
        <w:r>
          <w:t>51</w:t>
        </w:r>
        <w:r>
          <w:fldChar w:fldCharType="end"/>
        </w:r>
      </w:hyperlink>
    </w:p>
    <w:p>
      <w:pPr>
        <w:pStyle w:val="TOC2"/>
        <w:tabs>
          <w:tab w:val="right" w:leader="dot" w:pos="8306"/>
        </w:tabs>
      </w:pPr>
      <w:hyperlink w:anchor="_Toc28720" w:history="1">
        <w:r>
          <w:rPr>
            <w:rFonts w:ascii="仿宋" w:eastAsia="仿宋" w:hAnsi="仿宋" w:cs="仿宋" w:hint="eastAsia"/>
            <w:lang w:eastAsia="zh-CN"/>
          </w:rPr>
          <w:t>(一)、利益相关者分析</w:t>
        </w:r>
        <w:r>
          <w:tab/>
        </w:r>
        <w:r>
          <w:fldChar w:fldCharType="begin"/>
        </w:r>
        <w:r>
          <w:instrText xml:space="preserve"> PAGEREF _Toc28720 \h </w:instrText>
        </w:r>
        <w:r>
          <w:fldChar w:fldCharType="separate"/>
        </w:r>
        <w:r>
          <w:t>51</w:t>
        </w:r>
        <w:r>
          <w:fldChar w:fldCharType="end"/>
        </w:r>
      </w:hyperlink>
    </w:p>
    <w:p>
      <w:pPr>
        <w:pStyle w:val="TOC2"/>
        <w:tabs>
          <w:tab w:val="right" w:leader="dot" w:pos="8306"/>
        </w:tabs>
      </w:pPr>
      <w:hyperlink w:anchor="_Toc12100" w:history="1">
        <w:r>
          <w:rPr>
            <w:rFonts w:ascii="仿宋" w:eastAsia="仿宋" w:hAnsi="仿宋" w:cs="仿宋" w:hint="eastAsia"/>
            <w:lang w:eastAsia="zh-CN"/>
          </w:rPr>
          <w:t>(二)、沟通计划</w:t>
        </w:r>
        <w:r>
          <w:tab/>
        </w:r>
        <w:r>
          <w:fldChar w:fldCharType="begin"/>
        </w:r>
        <w:r>
          <w:instrText xml:space="preserve"> PAGEREF _Toc12100 \h </w:instrText>
        </w:r>
        <w:r>
          <w:fldChar w:fldCharType="separate"/>
        </w:r>
        <w:r>
          <w:t>52</w:t>
        </w:r>
        <w:r>
          <w:fldChar w:fldCharType="end"/>
        </w:r>
      </w:hyperlink>
    </w:p>
    <w:p>
      <w:pPr>
        <w:pStyle w:val="TOC1"/>
        <w:tabs>
          <w:tab w:val="right" w:leader="dot" w:pos="8306"/>
        </w:tabs>
      </w:pPr>
      <w:hyperlink w:anchor="_Toc18884" w:history="1">
        <w:r>
          <w:rPr>
            <w:rFonts w:ascii="仿宋" w:eastAsia="仿宋" w:hAnsi="仿宋" w:cs="仿宋" w:hint="eastAsia"/>
            <w:lang w:eastAsia="zh-CN"/>
          </w:rPr>
          <w:t>十四、供应链管理</w:t>
        </w:r>
        <w:r>
          <w:tab/>
        </w:r>
        <w:r>
          <w:fldChar w:fldCharType="begin"/>
        </w:r>
        <w:r>
          <w:instrText xml:space="preserve"> PAGEREF _Toc18884 \h </w:instrText>
        </w:r>
        <w:r>
          <w:fldChar w:fldCharType="separate"/>
        </w:r>
        <w:r>
          <w:t>53</w:t>
        </w:r>
        <w:r>
          <w:fldChar w:fldCharType="end"/>
        </w:r>
      </w:hyperlink>
    </w:p>
    <w:p>
      <w:pPr>
        <w:pStyle w:val="TOC2"/>
        <w:tabs>
          <w:tab w:val="right" w:leader="dot" w:pos="8306"/>
        </w:tabs>
      </w:pPr>
      <w:hyperlink w:anchor="_Toc32062" w:history="1">
        <w:r>
          <w:rPr>
            <w:rFonts w:ascii="仿宋" w:eastAsia="仿宋" w:hAnsi="仿宋" w:cs="仿宋" w:hint="eastAsia"/>
            <w:lang w:eastAsia="zh-CN"/>
          </w:rPr>
          <w:t>(一)、供应链战略规划</w:t>
        </w:r>
        <w:r>
          <w:tab/>
        </w:r>
        <w:r>
          <w:fldChar w:fldCharType="begin"/>
        </w:r>
        <w:r>
          <w:instrText xml:space="preserve"> PAGEREF _Toc32062 \h </w:instrText>
        </w:r>
        <w:r>
          <w:fldChar w:fldCharType="separate"/>
        </w:r>
        <w:r>
          <w:t>53</w:t>
        </w:r>
        <w:r>
          <w:fldChar w:fldCharType="end"/>
        </w:r>
      </w:hyperlink>
    </w:p>
    <w:p>
      <w:pPr>
        <w:pStyle w:val="TOC2"/>
        <w:tabs>
          <w:tab w:val="right" w:leader="dot" w:pos="8306"/>
        </w:tabs>
      </w:pPr>
      <w:hyperlink w:anchor="_Toc31571" w:history="1">
        <w:r>
          <w:rPr>
            <w:rFonts w:ascii="仿宋" w:eastAsia="仿宋" w:hAnsi="仿宋" w:cs="仿宋" w:hint="eastAsia"/>
            <w:lang w:eastAsia="zh-CN"/>
          </w:rPr>
          <w:t>(二)、供应商选择与合作</w:t>
        </w:r>
        <w:r>
          <w:tab/>
        </w:r>
        <w:r>
          <w:fldChar w:fldCharType="begin"/>
        </w:r>
        <w:r>
          <w:instrText xml:space="preserve"> PAGEREF _Toc31571 \h </w:instrText>
        </w:r>
        <w:r>
          <w:fldChar w:fldCharType="separate"/>
        </w:r>
        <w:r>
          <w:t>54</w:t>
        </w:r>
        <w:r>
          <w:fldChar w:fldCharType="end"/>
        </w:r>
      </w:hyperlink>
    </w:p>
    <w:p>
      <w:pPr>
        <w:pStyle w:val="TOC2"/>
        <w:tabs>
          <w:tab w:val="right" w:leader="dot" w:pos="8306"/>
        </w:tabs>
      </w:pPr>
      <w:hyperlink w:anchor="_Toc4922" w:history="1">
        <w:r>
          <w:rPr>
            <w:rFonts w:ascii="仿宋" w:eastAsia="仿宋" w:hAnsi="仿宋" w:cs="仿宋" w:hint="eastAsia"/>
            <w:lang w:eastAsia="zh-CN"/>
          </w:rPr>
          <w:t>(三)、物流与库存管理</w:t>
        </w:r>
        <w:r>
          <w:tab/>
        </w:r>
        <w:r>
          <w:fldChar w:fldCharType="begin"/>
        </w:r>
        <w:r>
          <w:instrText xml:space="preserve"> PAGEREF _Toc4922 \h </w:instrText>
        </w:r>
        <w:r>
          <w:fldChar w:fldCharType="separate"/>
        </w:r>
        <w:r>
          <w:t>56</w:t>
        </w:r>
        <w:r>
          <w:fldChar w:fldCharType="end"/>
        </w:r>
      </w:hyperlink>
    </w:p>
    <w:p>
      <w:pPr>
        <w:pStyle w:val="TOC1"/>
        <w:tabs>
          <w:tab w:val="right" w:leader="dot" w:pos="8306"/>
        </w:tabs>
      </w:pPr>
      <w:hyperlink w:anchor="_Toc16896" w:history="1">
        <w:r>
          <w:rPr>
            <w:rFonts w:ascii="仿宋" w:eastAsia="仿宋" w:hAnsi="仿宋" w:cs="仿宋" w:hint="eastAsia"/>
            <w:lang w:eastAsia="zh-CN"/>
          </w:rPr>
          <w:t>十五、沥青项目治理与监督</w:t>
        </w:r>
        <w:r>
          <w:tab/>
        </w:r>
        <w:r>
          <w:fldChar w:fldCharType="begin"/>
        </w:r>
        <w:r>
          <w:instrText xml:space="preserve"> PAGEREF _Toc16896 \h </w:instrText>
        </w:r>
        <w:r>
          <w:fldChar w:fldCharType="separate"/>
        </w:r>
        <w:r>
          <w:t>57</w:t>
        </w:r>
        <w:r>
          <w:fldChar w:fldCharType="end"/>
        </w:r>
      </w:hyperlink>
    </w:p>
    <w:p>
      <w:pPr>
        <w:pStyle w:val="TOC2"/>
        <w:tabs>
          <w:tab w:val="right" w:leader="dot" w:pos="8306"/>
        </w:tabs>
      </w:pPr>
      <w:hyperlink w:anchor="_Toc2921" w:history="1">
        <w:r>
          <w:rPr>
            <w:rFonts w:ascii="仿宋" w:eastAsia="仿宋" w:hAnsi="仿宋" w:cs="仿宋" w:hint="eastAsia"/>
            <w:lang w:eastAsia="zh-CN"/>
          </w:rPr>
          <w:t>(一)、沥青项目治理结构</w:t>
        </w:r>
        <w:r>
          <w:tab/>
        </w:r>
        <w:r>
          <w:fldChar w:fldCharType="begin"/>
        </w:r>
        <w:r>
          <w:instrText xml:space="preserve"> PAGEREF _Toc2921 \h </w:instrText>
        </w:r>
        <w:r>
          <w:fldChar w:fldCharType="separate"/>
        </w:r>
        <w:r>
          <w:t>57</w:t>
        </w:r>
        <w:r>
          <w:fldChar w:fldCharType="end"/>
        </w:r>
      </w:hyperlink>
    </w:p>
    <w:p>
      <w:pPr>
        <w:pStyle w:val="TOC2"/>
        <w:tabs>
          <w:tab w:val="right" w:leader="dot" w:pos="8306"/>
        </w:tabs>
      </w:pPr>
      <w:hyperlink w:anchor="_Toc17009" w:history="1">
        <w:r>
          <w:rPr>
            <w:rFonts w:ascii="仿宋" w:eastAsia="仿宋" w:hAnsi="仿宋" w:cs="仿宋" w:hint="eastAsia"/>
            <w:lang w:eastAsia="zh-CN"/>
          </w:rPr>
          <w:t>(二)、监督与审计</w:t>
        </w:r>
        <w:r>
          <w:tab/>
        </w:r>
        <w:r>
          <w:fldChar w:fldCharType="begin"/>
        </w:r>
        <w:r>
          <w:instrText xml:space="preserve"> PAGEREF _Toc17009 \h </w:instrText>
        </w:r>
        <w:r>
          <w:fldChar w:fldCharType="separate"/>
        </w:r>
        <w:r>
          <w:t>58</w:t>
        </w:r>
        <w:r>
          <w:fldChar w:fldCharType="end"/>
        </w:r>
      </w:hyperlink>
    </w:p>
    <w:p>
      <w:pPr>
        <w:pStyle w:val="TOC1"/>
        <w:tabs>
          <w:tab w:val="right" w:leader="dot" w:pos="8306"/>
        </w:tabs>
      </w:pPr>
      <w:hyperlink w:anchor="_Toc26181" w:history="1">
        <w:r>
          <w:rPr>
            <w:rFonts w:ascii="仿宋" w:eastAsia="仿宋" w:hAnsi="仿宋" w:cs="仿宋" w:hint="eastAsia"/>
            <w:lang w:eastAsia="zh-CN"/>
          </w:rPr>
          <w:t>十六、沥青项目实施时间节点</w:t>
        </w:r>
        <w:r>
          <w:tab/>
        </w:r>
        <w:r>
          <w:fldChar w:fldCharType="begin"/>
        </w:r>
        <w:r>
          <w:instrText xml:space="preserve"> PAGEREF _Toc26181 \h </w:instrText>
        </w:r>
        <w:r>
          <w:fldChar w:fldCharType="separate"/>
        </w:r>
        <w:r>
          <w:t>60</w:t>
        </w:r>
        <w:r>
          <w:fldChar w:fldCharType="end"/>
        </w:r>
      </w:hyperlink>
    </w:p>
    <w:p>
      <w:pPr>
        <w:pStyle w:val="TOC2"/>
        <w:tabs>
          <w:tab w:val="right" w:leader="dot" w:pos="8306"/>
        </w:tabs>
      </w:pPr>
      <w:hyperlink w:anchor="_Toc22514" w:history="1">
        <w:r>
          <w:rPr>
            <w:rFonts w:ascii="仿宋" w:eastAsia="仿宋" w:hAnsi="仿宋" w:cs="仿宋" w:hint="eastAsia"/>
            <w:lang w:eastAsia="zh-CN"/>
          </w:rPr>
          <w:t>(一)、沥青项目启动阶段时间节点</w:t>
        </w:r>
        <w:r>
          <w:tab/>
        </w:r>
        <w:r>
          <w:fldChar w:fldCharType="begin"/>
        </w:r>
        <w:r>
          <w:instrText xml:space="preserve"> PAGEREF _Toc22514 \h </w:instrText>
        </w:r>
        <w:r>
          <w:fldChar w:fldCharType="separate"/>
        </w:r>
        <w:r>
          <w:t>60</w:t>
        </w:r>
        <w:r>
          <w:fldChar w:fldCharType="end"/>
        </w:r>
      </w:hyperlink>
    </w:p>
    <w:p>
      <w:pPr>
        <w:pStyle w:val="TOC2"/>
        <w:tabs>
          <w:tab w:val="right" w:leader="dot" w:pos="8306"/>
        </w:tabs>
      </w:pPr>
      <w:hyperlink w:anchor="_Toc929" w:history="1">
        <w:r>
          <w:rPr>
            <w:rFonts w:ascii="仿宋" w:eastAsia="仿宋" w:hAnsi="仿宋" w:cs="仿宋" w:hint="eastAsia"/>
            <w:lang w:eastAsia="zh-CN"/>
          </w:rPr>
          <w:t>(二)、沥青项目执行阶段时间节点</w:t>
        </w:r>
        <w:r>
          <w:tab/>
        </w:r>
        <w:r>
          <w:fldChar w:fldCharType="begin"/>
        </w:r>
        <w:r>
          <w:instrText xml:space="preserve"> PAGEREF _Toc929 \h </w:instrText>
        </w:r>
        <w:r>
          <w:fldChar w:fldCharType="separate"/>
        </w:r>
        <w:r>
          <w:t>61</w:t>
        </w:r>
        <w:r>
          <w:fldChar w:fldCharType="end"/>
        </w:r>
      </w:hyperlink>
    </w:p>
    <w:p>
      <w:pPr>
        <w:pStyle w:val="TOC2"/>
        <w:tabs>
          <w:tab w:val="right" w:leader="dot" w:pos="8306"/>
        </w:tabs>
      </w:pPr>
      <w:hyperlink w:anchor="_Toc30173" w:history="1">
        <w:r>
          <w:rPr>
            <w:rFonts w:ascii="仿宋" w:eastAsia="仿宋" w:hAnsi="仿宋" w:cs="仿宋" w:hint="eastAsia"/>
            <w:lang w:eastAsia="zh-CN"/>
          </w:rPr>
          <w:t>(三)、沥青项目完成阶段时间节点</w:t>
        </w:r>
        <w:r>
          <w:tab/>
        </w:r>
        <w:r>
          <w:fldChar w:fldCharType="begin"/>
        </w:r>
        <w:r>
          <w:instrText xml:space="preserve"> PAGEREF _Toc30173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76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的技术管理特点体现在其创新导向。通过引入最先进的技术趋势和解决方案，沥青项目致力于提升科技含量、提高质量和效率水平。这意味着我们将采用最新的工具和方法，确保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沥青项目技术管理的显著特征。通过整合不同领域的技术资源，我们实现了跨学科的协同工作。这有助于优化技术架构，提高整体效能。此外，整合性策略还促进了不同技术团队之间的紧密沟通和高效合作，确保沥青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沥青项目所采用的技术。通过不断优化技术方案，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沥青项目团队将在沥青项目初期识别可能的技术风险，并采取相应的预防和应对措施。通过建立健全的风险评估机制，沥青项目能够在实施过程中及时发现并解决潜在的技术问题，保障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通过这些独特的技术管理特点，我们确信在沥青项目中，技术将成为沥青项目成功的有力支持。这一深度剖析揭示了技术管理在沥青项目实施中的关键作用，为沥青项目的技术基础奠定了坚实的基础。</w:t>
      </w:r>
    </w:p>
    <w:p>
      <w:pPr>
        <w:pStyle w:val="Heading2"/>
        <w:ind w:firstLine="560" w:firstLineChars="200"/>
        <w:rPr>
          <w:rFonts w:ascii="仿宋" w:eastAsia="仿宋" w:hAnsi="仿宋" w:cs="仿宋" w:hint="eastAsia"/>
          <w:sz w:val="28"/>
          <w:lang w:eastAsia="zh-CN"/>
        </w:rPr>
      </w:pPr>
      <w:bookmarkStart w:id="4" w:name="_Toc414"/>
      <w:r>
        <w:rPr>
          <w:rFonts w:ascii="仿宋" w:eastAsia="仿宋" w:hAnsi="仿宋" w:cs="仿宋" w:hint="eastAsia"/>
          <w:sz w:val="28"/>
          <w:lang w:eastAsia="zh-CN"/>
        </w:rPr>
        <w:t>(二)、沥青项目工艺技术设计方案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沥青项目将严格按照相关行业规范要求进行组织。通过有效控制产品质量，沥青项目将致力于为顾客提供优质的沥青项目产品和良好的服务。这体现了沥青项目对于生产活动合规性和质量标准的高度重视，为沥青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沥青项目注重生态效益和清洁生产原则。沥青项目建设将紧密结合地方特色经济发展，与社会经济发展规划和区域环境保护规划方案相协调一致。通过与当地区域自然生态系统的结合，沥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沥青项目产品具有多样化的客户需求和个性化的特点。因此，沥青项目产品规格品种多样，且单批生产数量较小。为满足这一特点，沥青项目承办单位将建设先进的柔性制造生产线。通过广泛应用柔性制造技术，沥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总体而言，沥青项目采用的技术具有较高的技术含量和自动化水平，处于国内先进水平。这一技术选用不仅体现了对生产效率、质量和环境友好性的高标准要求，同时为沥青项目的可持续发展奠定了坚实的基础。</w:t>
      </w:r>
    </w:p>
    <w:p>
      <w:pPr>
        <w:pStyle w:val="Heading2"/>
        <w:ind w:firstLine="560" w:firstLineChars="200"/>
        <w:rPr>
          <w:rFonts w:ascii="仿宋" w:eastAsia="仿宋" w:hAnsi="仿宋" w:cs="仿宋" w:hint="eastAsia"/>
          <w:sz w:val="28"/>
          <w:lang w:eastAsia="zh-CN"/>
        </w:rPr>
      </w:pPr>
      <w:bookmarkStart w:id="5" w:name="_Toc208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为确保沥青项目的高效生产和技术实施，我们制定了一套精心设计的设备选型方案，以满足沥青项目生产、质量和环保的要求。该方案的主要特点如下：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沥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针对沥青项目产品的多样性和小批量生产的特点，我们将建设柔性制造生产线。通过在设备选型中考虑柔性制造技术，可以灵活应对不同产品规格和生产需求，实现生产线的高度灵活性和适应性。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05"/>
      <w:r>
        <w:rPr>
          <w:rFonts w:ascii="仿宋" w:eastAsia="仿宋" w:hAnsi="仿宋" w:cs="仿宋" w:hint="eastAsia"/>
          <w:sz w:val="28"/>
          <w:lang w:eastAsia="zh-CN"/>
        </w:rPr>
        <w:t>二、沥青项目绩效评估</w:t>
      </w:r>
      <w:bookmarkEnd w:id="6"/>
    </w:p>
    <w:p>
      <w:pPr>
        <w:pStyle w:val="Heading2"/>
        <w:rPr>
          <w:rFonts w:ascii="仿宋" w:eastAsia="仿宋" w:hAnsi="仿宋" w:cs="仿宋" w:hint="eastAsia"/>
          <w:lang w:eastAsia="zh-CN"/>
        </w:rPr>
      </w:pPr>
      <w:bookmarkStart w:id="7" w:name="_Toc3211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在沥青项目中，我们设计了一套全面的绩效评估指标，以确保沥青项目的可控和成功交付。这些指标跨足沥青项目目标、成本、进度和质量等多个维度，为我们提供了全面洞察沥青项目的健康状况。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目标达成率是我们关注的首要指标。我们设定了明确的目标，并通过定期监测和评估，迅速发现并应对潜在的目标偏差。这为沥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成本绩效是另一个核心关注点。通过实际成本与预算成本的对比分析，我们深入了解成本差异的原因，及时调整资源分配，保持沥青项目在经济效益方面的合理水平。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进度作为关键的绩效指标之一，得到了精心的关注。我们制定了详细的沥青项目进度计划，并设立了进度符合度指标，确保实际进度与计划进度保持一致。这使我们能够快速发现和解决潜在的进度问题，保持沥青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沥青项目绩效的不可或缺的一环。我们引入了一系列的质量标准和客户满意度指标，以确保沥青项目交付的成果在质量上达到或超越预期水平。通过持续监测这些指标，我们努力提升沥青项目整体质量水平，为沥青项目的成功交付提供有力保障。通过这些科学且全面的绩效评估，我们能够更好地引导沥青项目的持续改进，确保沥青项目目标的顺利达成。</w:t>
      </w:r>
    </w:p>
    <w:p>
      <w:pPr>
        <w:pStyle w:val="Heading2"/>
        <w:ind w:firstLine="560" w:firstLineChars="200"/>
        <w:rPr>
          <w:rFonts w:ascii="仿宋" w:eastAsia="仿宋" w:hAnsi="仿宋" w:cs="仿宋" w:hint="eastAsia"/>
          <w:sz w:val="28"/>
          <w:lang w:eastAsia="zh-CN"/>
        </w:rPr>
      </w:pPr>
      <w:bookmarkStart w:id="8" w:name="_Toc15026"/>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绩效评估是沥青项目中的关键环节，为确保沥青项目达到预期目标，我们采用了多层次、多维度的绩效评估方法。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沥青项目的战略目标对齐，确保每个决策和行动都与沥青项目整体目标保持一致。团队会定期召开战略对齐会议，审视当前工作与沥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沥青项目进度、质量、成本和风险等方面。这些指标通过数据收集和分析，为沥青项目管理团队提供了客观的评估依据。例如，我们通过沥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绩效评估不仅仅停留在沥青项目内部，还考虑了沥青项目对外部环境的影响。我们定期进行干系人满意度调查，以了解各利益相关方对沥青项目的期望和满意度，并及时做出调整。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这种多层次、多角度的绩效评估方法，使得我们能够全面了解沥青项目的运行状态，及时做出调整，确保沥青项目在不断变化的环境中保持稳健前行。</w:t>
      </w:r>
    </w:p>
    <w:p>
      <w:pPr>
        <w:pStyle w:val="Heading2"/>
        <w:ind w:firstLine="560" w:firstLineChars="200"/>
        <w:rPr>
          <w:rFonts w:ascii="仿宋" w:eastAsia="仿宋" w:hAnsi="仿宋" w:cs="仿宋" w:hint="eastAsia"/>
          <w:sz w:val="28"/>
          <w:lang w:eastAsia="zh-CN"/>
        </w:rPr>
      </w:pPr>
      <w:bookmarkStart w:id="9" w:name="_Toc1296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为了确保沥青项目的有效管理和不断优化，我们采用了精心设计的绩效评估周期。这个周期旨在实现灵活、实时和全面的评估，以适应沥青项目执行中的各种挑战。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沥青项目的不同需求，分为短期、中期和长期。短期评估关注每个迭代或工作周期，以及时发现和解决当前任务中的问题。中期评估涵盖几个迭代，深入了解整体沥青项目的趋势和性能。长期评估则着眼于整个沥青项目阶段，确保沥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沥青项目管理工具和协作平台，团队成员能够随时更新和分享沥青项目数据。这种实时性的反馈机制使我们能够及时察觉潜在问题，快速调整，保持沥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沥青项目的决策制定密不可分。每个周期的沥青项目回顾会议成为集体总结经验、识别问题深层次原因并找到创新解决方案的平台。这种定期的反思与调整机制使沥青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2799"/>
      <w:r>
        <w:rPr>
          <w:rFonts w:ascii="仿宋" w:eastAsia="仿宋" w:hAnsi="仿宋" w:cs="仿宋" w:hint="eastAsia"/>
          <w:sz w:val="28"/>
          <w:lang w:eastAsia="zh-CN"/>
        </w:rPr>
        <w:t>三、沥青项目建设背景及必要性分析</w:t>
      </w:r>
      <w:bookmarkEnd w:id="10"/>
    </w:p>
    <w:p>
      <w:pPr>
        <w:pStyle w:val="Heading2"/>
        <w:rPr>
          <w:rFonts w:ascii="仿宋" w:eastAsia="仿宋" w:hAnsi="仿宋" w:cs="仿宋" w:hint="eastAsia"/>
          <w:lang w:eastAsia="zh-CN"/>
        </w:rPr>
      </w:pPr>
      <w:bookmarkStart w:id="11" w:name="_Toc23488"/>
      <w:r>
        <w:rPr>
          <w:rFonts w:ascii="仿宋" w:eastAsia="仿宋" w:hAnsi="仿宋" w:cs="仿宋" w:hint="eastAsia"/>
          <w:lang w:eastAsia="zh-CN"/>
        </w:rPr>
        <w:t>(一)、沥青项目背景分析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沥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我们的背景分析将深入挖掘当前行业的发展趋势，通过对竞争态势的全面审视，找到沥青项目在这个潮流中的定位。同时，我们将关注行业内涌现的新兴机遇，以便沥青项目更好地融入行业发展的潮流中。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沥青项目提供了强大的发展动力。我们将聚焦于行业内最新的技术发展趋势，包括但不限于人工智能、大数据分析、物联网等领域。通过深度的技术研究，我们将确保沥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沥青项目发展的源泉。我们将投入更多的精力对市场需求进行深入剖析，超越表面的需求，深入挖掘潜在的市场痛点和机遇。通过对市场需求的细致了解，沥青项目将更有针对性地设计解决方案，满足市场的多样化需求，从而更好地促进沥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沥青项目战略至关重要。我们将对竞争态势进行更为深入的分析，包括但不限于市场份额、产品特点、客户满意度等多个维度。通过深度的竞争分析，沥青项目将能够更准确地把握市场脉搏，制定具有竞争力的沥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沥青项目的发展具有直接的影响。我们将进行更为全面的法规和政策分析，了解行业发展中的潜在法律风险和合规挑战。通过充分了解和遵守相关法规，沥青项目将确保在法律框架内合法合规运营，为沥青项目的稳健发展提供有力支持。</w:t>
      </w:r>
    </w:p>
    <w:p>
      <w:pPr>
        <w:pStyle w:val="Heading2"/>
        <w:ind w:firstLine="560" w:firstLineChars="200"/>
        <w:rPr>
          <w:rFonts w:ascii="仿宋" w:eastAsia="仿宋" w:hAnsi="仿宋" w:cs="仿宋" w:hint="eastAsia"/>
          <w:sz w:val="28"/>
          <w:lang w:eastAsia="zh-CN"/>
        </w:rPr>
      </w:pPr>
      <w:bookmarkStart w:id="12" w:name="_Toc3803"/>
      <w:r>
        <w:rPr>
          <w:rFonts w:ascii="仿宋" w:eastAsia="仿宋" w:hAnsi="仿宋" w:cs="仿宋" w:hint="eastAsia"/>
          <w:sz w:val="28"/>
          <w:lang w:eastAsia="zh-CN"/>
        </w:rPr>
        <w:t>(二)、沥青项目建设必要性分析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建设的迫切性源于对行业发展趋势的深刻洞察。我们正处于一个行业变革的时代，科技创新、数字化转型成为企业发展的关键动力。沥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建设不仅仅是为了跟上潮流，更是为了通过技术创新推动企业的持续发展。通过引入先进的技术和解决方案，沥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沥青项目的建设成为必然选择，通过提高产品质量、拓展服务领域，从而在竞争中获得更多的机会。沥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沥青项目建设的必要性体现在对客户需求更精准的满足。通过沥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沥青项目建设的背后是对企业持续创新的追求。只有通过不断创新，企业才能在竞争中立于不败之地。沥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1620"/>
      <w:r>
        <w:rPr>
          <w:rFonts w:ascii="仿宋" w:eastAsia="仿宋" w:hAnsi="仿宋" w:cs="仿宋" w:hint="eastAsia"/>
          <w:sz w:val="28"/>
          <w:lang w:eastAsia="zh-CN"/>
        </w:rPr>
        <w:t>四、沥青项目文档管理</w:t>
      </w:r>
      <w:bookmarkEnd w:id="13"/>
    </w:p>
    <w:p>
      <w:pPr>
        <w:pStyle w:val="Heading2"/>
        <w:rPr>
          <w:rFonts w:ascii="仿宋" w:eastAsia="仿宋" w:hAnsi="仿宋" w:cs="仿宋" w:hint="eastAsia"/>
          <w:lang w:eastAsia="zh-CN"/>
        </w:rPr>
      </w:pPr>
      <w:bookmarkStart w:id="14" w:name="_Toc395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沥青项目高度重视文档的质量和准确性，以支持沥青项目的各项活动和决策。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文档的编制始于沥青项目计划的初期，我们制定了详细的文档编制计划，明确了每个文档的内容、格式和编写责任人。在沥青项目启动阶段，我们首先编制了沥青项目章程，明确定义了沥青项目的目标、范围、风险等关键要素。随后，沥青项目团队根据计划陆续编制了需求文档、设计文档、测试文档等各类文档，确保沥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沥青项目管理中的重要环节，旨在确保沥青项目文档符合质量标准和沥青项目需求。在沥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除了内部审查，我们还进行了外部审查，邀请沥青项目相关利益方和专业领域的专家对文档进行独立审查。这有助于获取更全面、客观的反馈，确保沥青项目文档不仅符合内部标准，也满足外部需求。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沥青项目在文档编制与审查方面建立了严格的管理机制，通过规范的流程和多维度的审查，确保沥青项目文档的质量、准确性和可靠性，为沥青项目的顺利推进提供了有力支持。</w:t>
      </w:r>
    </w:p>
    <w:p>
      <w:pPr>
        <w:pStyle w:val="Heading2"/>
        <w:ind w:firstLine="560" w:firstLineChars="200"/>
        <w:rPr>
          <w:rFonts w:ascii="仿宋" w:eastAsia="仿宋" w:hAnsi="仿宋" w:cs="仿宋" w:hint="eastAsia"/>
          <w:sz w:val="28"/>
          <w:lang w:eastAsia="zh-CN"/>
        </w:rPr>
      </w:pPr>
      <w:bookmarkStart w:id="15" w:name="_Toc1657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我们通过多渠道发布文档，包括电子邮件、沥青项目管理平台、内部网站等，以满足不同团队成员的偏好和需求。多渠道发布确保了信息的全面覆盖。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我们采用了精细的权限控制，确保只有授权人员可以访问敏感信息。这种安全措施保护了沥青项目文档的机密性，防止了未经授权的信息泄露。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361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文档存档与归档是沥青项目生命周期中一个至关重要的环节，直接关系到沥青项目信息的长期保存和历史记录的完整性。在沥青项目中，我们实施了一系列有效的文档存档与归档管理策略：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1195"/>
      <w:r>
        <w:rPr>
          <w:rFonts w:ascii="仿宋" w:eastAsia="仿宋" w:hAnsi="仿宋" w:cs="仿宋" w:hint="eastAsia"/>
          <w:sz w:val="28"/>
          <w:lang w:eastAsia="zh-CN"/>
        </w:rPr>
        <w:t>五、沥青项目危机管理</w:t>
      </w:r>
      <w:bookmarkEnd w:id="17"/>
    </w:p>
    <w:p>
      <w:pPr>
        <w:pStyle w:val="Heading2"/>
        <w:rPr>
          <w:rFonts w:ascii="仿宋" w:eastAsia="仿宋" w:hAnsi="仿宋" w:cs="仿宋" w:hint="eastAsia"/>
          <w:lang w:eastAsia="zh-CN"/>
        </w:rPr>
      </w:pPr>
      <w:bookmarkStart w:id="18" w:name="_Toc340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沥青项目危机管理中，危机预警与识别是确保沥青项目稳健运行的核心步骤。通过建立全面的监测机制，沥青项目团队旨在及时发现和理解潜在的风险和危机因素，以便采取及时的预防和应对措施，确保沥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首先，通过深入的风险评估，沥青项目团队全面分析了整个沥青项目和各个阶段可能存在的威胁。这包括准确评估每个潜在风险的发生概率和可能影响的程度，为后续危机预警提供了有力支持。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沥青项目团队着重于明确定义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https://d.book118.com/128117044107006032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B03B6A"/>
    <w:rsid w:val="7BB03B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1704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2024-01-30T22:22:00Z</dcterms:created>
  <dcterms:modified xsi:type="dcterms:W3CDTF">2024-01-30T22:22:49Z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933CDB6B935C463EA472004B2795653A_11</vt:lpwstr>
  </property>
  <property fmtid="{D5CDD505-2E9C-101B-9397-08002B2CF9AE}" pid="3" name="KSOProductBuildVer">
    <vt:lpwstr>2052-12.1.0.16250</vt:lpwstr>
  </property>
</Properties>
</file>