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众筹行业企业战略发展规划及建议</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681" w:history="1">
        <w:r>
          <w:rPr>
            <w:rFonts w:ascii="仿宋" w:eastAsia="仿宋" w:hAnsi="仿宋" w:cs="仿宋" w:hint="eastAsia"/>
            <w:lang w:eastAsia="zh-CN"/>
          </w:rPr>
          <w:t>序言</w:t>
        </w:r>
        <w:r>
          <w:tab/>
        </w:r>
        <w:r>
          <w:fldChar w:fldCharType="begin"/>
        </w:r>
        <w:r>
          <w:instrText xml:space="preserve"> PAGEREF _Toc15681 \h </w:instrText>
        </w:r>
        <w:r>
          <w:fldChar w:fldCharType="separate"/>
        </w:r>
        <w:r>
          <w:t>4</w:t>
        </w:r>
        <w:r>
          <w:fldChar w:fldCharType="end"/>
        </w:r>
      </w:hyperlink>
    </w:p>
    <w:p>
      <w:pPr>
        <w:pStyle w:val="TOC1"/>
        <w:tabs>
          <w:tab w:val="right" w:leader="dot" w:pos="8306"/>
        </w:tabs>
      </w:pPr>
      <w:hyperlink w:anchor="_Toc8713" w:history="1">
        <w:r>
          <w:rPr>
            <w:rFonts w:ascii="仿宋" w:eastAsia="仿宋" w:hAnsi="仿宋" w:cs="仿宋" w:hint="eastAsia"/>
            <w:lang w:eastAsia="zh-CN"/>
          </w:rPr>
          <w:t>一、建设内容</w:t>
        </w:r>
        <w:r>
          <w:tab/>
        </w:r>
        <w:r>
          <w:fldChar w:fldCharType="begin"/>
        </w:r>
        <w:r>
          <w:instrText xml:space="preserve"> PAGEREF _Toc8713 \h </w:instrText>
        </w:r>
        <w:r>
          <w:fldChar w:fldCharType="separate"/>
        </w:r>
        <w:r>
          <w:t>4</w:t>
        </w:r>
        <w:r>
          <w:fldChar w:fldCharType="end"/>
        </w:r>
      </w:hyperlink>
    </w:p>
    <w:p>
      <w:pPr>
        <w:pStyle w:val="TOC2"/>
        <w:tabs>
          <w:tab w:val="right" w:leader="dot" w:pos="8306"/>
        </w:tabs>
      </w:pPr>
      <w:hyperlink w:anchor="_Toc32670" w:history="1">
        <w:r>
          <w:rPr>
            <w:rFonts w:ascii="仿宋" w:eastAsia="仿宋" w:hAnsi="仿宋" w:cs="仿宋" w:hint="eastAsia"/>
            <w:lang w:eastAsia="zh-CN"/>
          </w:rPr>
          <w:t>(一)、产品规划</w:t>
        </w:r>
        <w:r>
          <w:tab/>
        </w:r>
        <w:r>
          <w:fldChar w:fldCharType="begin"/>
        </w:r>
        <w:r>
          <w:instrText xml:space="preserve"> PAGEREF _Toc32670 \h </w:instrText>
        </w:r>
        <w:r>
          <w:fldChar w:fldCharType="separate"/>
        </w:r>
        <w:r>
          <w:t>4</w:t>
        </w:r>
        <w:r>
          <w:fldChar w:fldCharType="end"/>
        </w:r>
      </w:hyperlink>
    </w:p>
    <w:p>
      <w:pPr>
        <w:pStyle w:val="TOC2"/>
        <w:tabs>
          <w:tab w:val="right" w:leader="dot" w:pos="8306"/>
        </w:tabs>
      </w:pPr>
      <w:hyperlink w:anchor="_Toc7430" w:history="1">
        <w:r>
          <w:rPr>
            <w:rFonts w:ascii="仿宋" w:eastAsia="仿宋" w:hAnsi="仿宋" w:cs="仿宋" w:hint="eastAsia"/>
            <w:lang w:eastAsia="zh-CN"/>
          </w:rPr>
          <w:t>(二)、建设规模</w:t>
        </w:r>
        <w:r>
          <w:tab/>
        </w:r>
        <w:r>
          <w:fldChar w:fldCharType="begin"/>
        </w:r>
        <w:r>
          <w:instrText xml:space="preserve"> PAGEREF _Toc7430 \h </w:instrText>
        </w:r>
        <w:r>
          <w:fldChar w:fldCharType="separate"/>
        </w:r>
        <w:r>
          <w:t>5</w:t>
        </w:r>
        <w:r>
          <w:fldChar w:fldCharType="end"/>
        </w:r>
      </w:hyperlink>
    </w:p>
    <w:p>
      <w:pPr>
        <w:pStyle w:val="TOC1"/>
        <w:tabs>
          <w:tab w:val="right" w:leader="dot" w:pos="8306"/>
        </w:tabs>
      </w:pPr>
      <w:hyperlink w:anchor="_Toc21641" w:history="1">
        <w:r>
          <w:rPr>
            <w:rFonts w:ascii="仿宋" w:eastAsia="仿宋" w:hAnsi="仿宋" w:cs="仿宋" w:hint="eastAsia"/>
            <w:lang w:eastAsia="zh-CN"/>
          </w:rPr>
          <w:t>二、员工福利与培训</w:t>
        </w:r>
        <w:r>
          <w:tab/>
        </w:r>
        <w:r>
          <w:fldChar w:fldCharType="begin"/>
        </w:r>
        <w:r>
          <w:instrText xml:space="preserve"> PAGEREF _Toc21641 \h </w:instrText>
        </w:r>
        <w:r>
          <w:fldChar w:fldCharType="separate"/>
        </w:r>
        <w:r>
          <w:t>5</w:t>
        </w:r>
        <w:r>
          <w:fldChar w:fldCharType="end"/>
        </w:r>
      </w:hyperlink>
    </w:p>
    <w:p>
      <w:pPr>
        <w:pStyle w:val="TOC2"/>
        <w:tabs>
          <w:tab w:val="right" w:leader="dot" w:pos="8306"/>
        </w:tabs>
      </w:pPr>
      <w:hyperlink w:anchor="_Toc10301" w:history="1">
        <w:r>
          <w:rPr>
            <w:rFonts w:ascii="仿宋" w:eastAsia="仿宋" w:hAnsi="仿宋" w:cs="仿宋" w:hint="eastAsia"/>
            <w:lang w:eastAsia="zh-CN"/>
          </w:rPr>
          <w:t>(一)、员工福利计划</w:t>
        </w:r>
        <w:r>
          <w:tab/>
        </w:r>
        <w:r>
          <w:fldChar w:fldCharType="begin"/>
        </w:r>
        <w:r>
          <w:instrText xml:space="preserve"> PAGEREF _Toc10301 \h </w:instrText>
        </w:r>
        <w:r>
          <w:fldChar w:fldCharType="separate"/>
        </w:r>
        <w:r>
          <w:t>5</w:t>
        </w:r>
        <w:r>
          <w:fldChar w:fldCharType="end"/>
        </w:r>
      </w:hyperlink>
    </w:p>
    <w:p>
      <w:pPr>
        <w:pStyle w:val="TOC2"/>
        <w:tabs>
          <w:tab w:val="right" w:leader="dot" w:pos="8306"/>
        </w:tabs>
      </w:pPr>
      <w:hyperlink w:anchor="_Toc538" w:history="1">
        <w:r>
          <w:rPr>
            <w:rFonts w:ascii="仿宋" w:eastAsia="仿宋" w:hAnsi="仿宋" w:cs="仿宋" w:hint="eastAsia"/>
            <w:lang w:eastAsia="zh-CN"/>
          </w:rPr>
          <w:t>(二)、职业培训与发展</w:t>
        </w:r>
        <w:r>
          <w:tab/>
        </w:r>
        <w:r>
          <w:fldChar w:fldCharType="begin"/>
        </w:r>
        <w:r>
          <w:instrText xml:space="preserve"> PAGEREF _Toc538 \h </w:instrText>
        </w:r>
        <w:r>
          <w:fldChar w:fldCharType="separate"/>
        </w:r>
        <w:r>
          <w:t>6</w:t>
        </w:r>
        <w:r>
          <w:fldChar w:fldCharType="end"/>
        </w:r>
      </w:hyperlink>
    </w:p>
    <w:p>
      <w:pPr>
        <w:pStyle w:val="TOC2"/>
        <w:tabs>
          <w:tab w:val="right" w:leader="dot" w:pos="8306"/>
        </w:tabs>
      </w:pPr>
      <w:hyperlink w:anchor="_Toc27271" w:history="1">
        <w:r>
          <w:rPr>
            <w:rFonts w:ascii="仿宋" w:eastAsia="仿宋" w:hAnsi="仿宋" w:cs="仿宋" w:hint="eastAsia"/>
            <w:lang w:eastAsia="zh-CN"/>
          </w:rPr>
          <w:t>(三)、员工满意度调查与改进</w:t>
        </w:r>
        <w:r>
          <w:tab/>
        </w:r>
        <w:r>
          <w:fldChar w:fldCharType="begin"/>
        </w:r>
        <w:r>
          <w:instrText xml:space="preserve"> PAGEREF _Toc27271 \h </w:instrText>
        </w:r>
        <w:r>
          <w:fldChar w:fldCharType="separate"/>
        </w:r>
        <w:r>
          <w:t>8</w:t>
        </w:r>
        <w:r>
          <w:fldChar w:fldCharType="end"/>
        </w:r>
      </w:hyperlink>
    </w:p>
    <w:p>
      <w:pPr>
        <w:pStyle w:val="TOC1"/>
        <w:tabs>
          <w:tab w:val="right" w:leader="dot" w:pos="8306"/>
        </w:tabs>
      </w:pPr>
      <w:hyperlink w:anchor="_Toc12381" w:history="1">
        <w:r>
          <w:rPr>
            <w:rFonts w:ascii="仿宋" w:eastAsia="仿宋" w:hAnsi="仿宋" w:cs="仿宋" w:hint="eastAsia"/>
            <w:lang w:eastAsia="zh-CN"/>
          </w:rPr>
          <w:t>三、国际目标市场选择</w:t>
        </w:r>
        <w:r>
          <w:tab/>
        </w:r>
        <w:r>
          <w:fldChar w:fldCharType="begin"/>
        </w:r>
        <w:r>
          <w:instrText xml:space="preserve"> PAGEREF _Toc12381 \h </w:instrText>
        </w:r>
        <w:r>
          <w:fldChar w:fldCharType="separate"/>
        </w:r>
        <w:r>
          <w:t>9</w:t>
        </w:r>
        <w:r>
          <w:fldChar w:fldCharType="end"/>
        </w:r>
      </w:hyperlink>
    </w:p>
    <w:p>
      <w:pPr>
        <w:pStyle w:val="TOC2"/>
        <w:tabs>
          <w:tab w:val="right" w:leader="dot" w:pos="8306"/>
        </w:tabs>
      </w:pPr>
      <w:hyperlink w:anchor="_Toc32248" w:history="1">
        <w:r>
          <w:rPr>
            <w:rFonts w:ascii="仿宋" w:eastAsia="仿宋" w:hAnsi="仿宋" w:cs="仿宋" w:hint="eastAsia"/>
            <w:lang w:eastAsia="zh-CN"/>
          </w:rPr>
          <w:t>(一)、国际市场细分与目标市场选择</w:t>
        </w:r>
        <w:r>
          <w:tab/>
        </w:r>
        <w:r>
          <w:fldChar w:fldCharType="begin"/>
        </w:r>
        <w:r>
          <w:instrText xml:space="preserve"> PAGEREF _Toc32248 \h </w:instrText>
        </w:r>
        <w:r>
          <w:fldChar w:fldCharType="separate"/>
        </w:r>
        <w:r>
          <w:t>9</w:t>
        </w:r>
        <w:r>
          <w:fldChar w:fldCharType="end"/>
        </w:r>
      </w:hyperlink>
    </w:p>
    <w:p>
      <w:pPr>
        <w:pStyle w:val="TOC2"/>
        <w:tabs>
          <w:tab w:val="right" w:leader="dot" w:pos="8306"/>
        </w:tabs>
      </w:pPr>
      <w:hyperlink w:anchor="_Toc8838" w:history="1">
        <w:r>
          <w:rPr>
            <w:rFonts w:ascii="仿宋" w:eastAsia="仿宋" w:hAnsi="仿宋" w:cs="仿宋" w:hint="eastAsia"/>
            <w:lang w:eastAsia="zh-CN"/>
          </w:rPr>
          <w:t>(二)、国际目标市场的估测</w:t>
        </w:r>
        <w:r>
          <w:tab/>
        </w:r>
        <w:r>
          <w:fldChar w:fldCharType="begin"/>
        </w:r>
        <w:r>
          <w:instrText xml:space="preserve"> PAGEREF _Toc8838 \h </w:instrText>
        </w:r>
        <w:r>
          <w:fldChar w:fldCharType="separate"/>
        </w:r>
        <w:r>
          <w:t>10</w:t>
        </w:r>
        <w:r>
          <w:fldChar w:fldCharType="end"/>
        </w:r>
      </w:hyperlink>
    </w:p>
    <w:p>
      <w:pPr>
        <w:pStyle w:val="TOC1"/>
        <w:tabs>
          <w:tab w:val="right" w:leader="dot" w:pos="8306"/>
        </w:tabs>
      </w:pPr>
      <w:hyperlink w:anchor="_Toc3245" w:history="1">
        <w:r>
          <w:rPr>
            <w:rFonts w:ascii="仿宋" w:eastAsia="仿宋" w:hAnsi="仿宋" w:cs="仿宋" w:hint="eastAsia"/>
            <w:lang w:eastAsia="zh-CN"/>
          </w:rPr>
          <w:t>四、众筹技术创新的含义</w:t>
        </w:r>
        <w:r>
          <w:tab/>
        </w:r>
        <w:r>
          <w:fldChar w:fldCharType="begin"/>
        </w:r>
        <w:r>
          <w:instrText xml:space="preserve"> PAGEREF _Toc3245 \h </w:instrText>
        </w:r>
        <w:r>
          <w:fldChar w:fldCharType="separate"/>
        </w:r>
        <w:r>
          <w:t>12</w:t>
        </w:r>
        <w:r>
          <w:fldChar w:fldCharType="end"/>
        </w:r>
      </w:hyperlink>
    </w:p>
    <w:p>
      <w:pPr>
        <w:pStyle w:val="TOC2"/>
        <w:tabs>
          <w:tab w:val="right" w:leader="dot" w:pos="8306"/>
        </w:tabs>
      </w:pPr>
      <w:hyperlink w:anchor="_Toc1777" w:history="1">
        <w:r>
          <w:rPr>
            <w:rFonts w:ascii="仿宋" w:eastAsia="仿宋" w:hAnsi="仿宋" w:cs="仿宋" w:hint="eastAsia"/>
            <w:lang w:eastAsia="zh-CN"/>
          </w:rPr>
          <w:t>(一)、技术创新的含义</w:t>
        </w:r>
        <w:r>
          <w:tab/>
        </w:r>
        <w:r>
          <w:fldChar w:fldCharType="begin"/>
        </w:r>
        <w:r>
          <w:instrText xml:space="preserve"> PAGEREF _Toc1777 \h </w:instrText>
        </w:r>
        <w:r>
          <w:fldChar w:fldCharType="separate"/>
        </w:r>
        <w:r>
          <w:t>12</w:t>
        </w:r>
        <w:r>
          <w:fldChar w:fldCharType="end"/>
        </w:r>
      </w:hyperlink>
    </w:p>
    <w:p>
      <w:pPr>
        <w:pStyle w:val="TOC1"/>
        <w:tabs>
          <w:tab w:val="right" w:leader="dot" w:pos="8306"/>
        </w:tabs>
      </w:pPr>
      <w:hyperlink w:anchor="_Toc28011" w:history="1">
        <w:r>
          <w:rPr>
            <w:rFonts w:ascii="仿宋" w:eastAsia="仿宋" w:hAnsi="仿宋" w:cs="仿宋" w:hint="eastAsia"/>
            <w:lang w:eastAsia="zh-CN"/>
          </w:rPr>
          <w:t>五、背景、必要性分析</w:t>
        </w:r>
        <w:r>
          <w:tab/>
        </w:r>
        <w:r>
          <w:fldChar w:fldCharType="begin"/>
        </w:r>
        <w:r>
          <w:instrText xml:space="preserve"> PAGEREF _Toc28011 \h </w:instrText>
        </w:r>
        <w:r>
          <w:fldChar w:fldCharType="separate"/>
        </w:r>
        <w:r>
          <w:t>13</w:t>
        </w:r>
        <w:r>
          <w:fldChar w:fldCharType="end"/>
        </w:r>
      </w:hyperlink>
    </w:p>
    <w:p>
      <w:pPr>
        <w:pStyle w:val="TOC2"/>
        <w:tabs>
          <w:tab w:val="right" w:leader="dot" w:pos="8306"/>
        </w:tabs>
      </w:pPr>
      <w:hyperlink w:anchor="_Toc31709" w:history="1">
        <w:r>
          <w:rPr>
            <w:rFonts w:ascii="仿宋" w:eastAsia="仿宋" w:hAnsi="仿宋" w:cs="仿宋" w:hint="eastAsia"/>
            <w:lang w:eastAsia="zh-CN"/>
          </w:rPr>
          <w:t>(一)、项目建设背景</w:t>
        </w:r>
        <w:r>
          <w:tab/>
        </w:r>
        <w:r>
          <w:fldChar w:fldCharType="begin"/>
        </w:r>
        <w:r>
          <w:instrText xml:space="preserve"> PAGEREF _Toc31709 \h </w:instrText>
        </w:r>
        <w:r>
          <w:fldChar w:fldCharType="separate"/>
        </w:r>
        <w:r>
          <w:t>13</w:t>
        </w:r>
        <w:r>
          <w:fldChar w:fldCharType="end"/>
        </w:r>
      </w:hyperlink>
    </w:p>
    <w:p>
      <w:pPr>
        <w:pStyle w:val="TOC2"/>
        <w:tabs>
          <w:tab w:val="right" w:leader="dot" w:pos="8306"/>
        </w:tabs>
      </w:pPr>
      <w:hyperlink w:anchor="_Toc1490" w:history="1">
        <w:r>
          <w:rPr>
            <w:rFonts w:ascii="仿宋" w:eastAsia="仿宋" w:hAnsi="仿宋" w:cs="仿宋" w:hint="eastAsia"/>
            <w:lang w:eastAsia="zh-CN"/>
          </w:rPr>
          <w:t>(二)、必要性分析</w:t>
        </w:r>
        <w:r>
          <w:tab/>
        </w:r>
        <w:r>
          <w:fldChar w:fldCharType="begin"/>
        </w:r>
        <w:r>
          <w:instrText xml:space="preserve"> PAGEREF _Toc1490 \h </w:instrText>
        </w:r>
        <w:r>
          <w:fldChar w:fldCharType="separate"/>
        </w:r>
        <w:r>
          <w:t>14</w:t>
        </w:r>
        <w:r>
          <w:fldChar w:fldCharType="end"/>
        </w:r>
      </w:hyperlink>
    </w:p>
    <w:p>
      <w:pPr>
        <w:pStyle w:val="TOC2"/>
        <w:tabs>
          <w:tab w:val="right" w:leader="dot" w:pos="8306"/>
        </w:tabs>
      </w:pPr>
      <w:hyperlink w:anchor="_Toc5958" w:history="1">
        <w:r>
          <w:rPr>
            <w:rFonts w:ascii="仿宋" w:eastAsia="仿宋" w:hAnsi="仿宋" w:cs="仿宋" w:hint="eastAsia"/>
            <w:lang w:eastAsia="zh-CN"/>
          </w:rPr>
          <w:t>(三)、项目建设有利条件</w:t>
        </w:r>
        <w:r>
          <w:tab/>
        </w:r>
        <w:r>
          <w:fldChar w:fldCharType="begin"/>
        </w:r>
        <w:r>
          <w:instrText xml:space="preserve"> PAGEREF _Toc5958 \h </w:instrText>
        </w:r>
        <w:r>
          <w:fldChar w:fldCharType="separate"/>
        </w:r>
        <w:r>
          <w:t>15</w:t>
        </w:r>
        <w:r>
          <w:fldChar w:fldCharType="end"/>
        </w:r>
      </w:hyperlink>
    </w:p>
    <w:p>
      <w:pPr>
        <w:pStyle w:val="TOC1"/>
        <w:tabs>
          <w:tab w:val="right" w:leader="dot" w:pos="8306"/>
        </w:tabs>
      </w:pPr>
      <w:hyperlink w:anchor="_Toc10084" w:history="1">
        <w:r>
          <w:rPr>
            <w:rFonts w:ascii="仿宋" w:eastAsia="仿宋" w:hAnsi="仿宋" w:cs="仿宋" w:hint="eastAsia"/>
            <w:lang w:eastAsia="zh-CN"/>
          </w:rPr>
          <w:t>六、众筹项目概论</w:t>
        </w:r>
        <w:r>
          <w:tab/>
        </w:r>
        <w:r>
          <w:fldChar w:fldCharType="begin"/>
        </w:r>
        <w:r>
          <w:instrText xml:space="preserve"> PAGEREF _Toc10084 \h </w:instrText>
        </w:r>
        <w:r>
          <w:fldChar w:fldCharType="separate"/>
        </w:r>
        <w:r>
          <w:t>16</w:t>
        </w:r>
        <w:r>
          <w:fldChar w:fldCharType="end"/>
        </w:r>
      </w:hyperlink>
    </w:p>
    <w:p>
      <w:pPr>
        <w:pStyle w:val="TOC2"/>
        <w:tabs>
          <w:tab w:val="right" w:leader="dot" w:pos="8306"/>
        </w:tabs>
      </w:pPr>
      <w:hyperlink w:anchor="_Toc29259" w:history="1">
        <w:r>
          <w:rPr>
            <w:rFonts w:ascii="仿宋" w:eastAsia="仿宋" w:hAnsi="仿宋" w:cs="仿宋" w:hint="eastAsia"/>
            <w:lang w:eastAsia="zh-CN"/>
          </w:rPr>
          <w:t>(一)、众筹项目基本信息</w:t>
        </w:r>
        <w:r>
          <w:tab/>
        </w:r>
        <w:r>
          <w:fldChar w:fldCharType="begin"/>
        </w:r>
        <w:r>
          <w:instrText xml:space="preserve"> PAGEREF _Toc29259 \h </w:instrText>
        </w:r>
        <w:r>
          <w:fldChar w:fldCharType="separate"/>
        </w:r>
        <w:r>
          <w:t>16</w:t>
        </w:r>
        <w:r>
          <w:fldChar w:fldCharType="end"/>
        </w:r>
      </w:hyperlink>
    </w:p>
    <w:p>
      <w:pPr>
        <w:pStyle w:val="TOC2"/>
        <w:tabs>
          <w:tab w:val="right" w:leader="dot" w:pos="8306"/>
        </w:tabs>
      </w:pPr>
      <w:hyperlink w:anchor="_Toc1476" w:history="1">
        <w:r>
          <w:rPr>
            <w:rFonts w:ascii="仿宋" w:eastAsia="仿宋" w:hAnsi="仿宋" w:cs="仿宋" w:hint="eastAsia"/>
            <w:lang w:eastAsia="zh-CN"/>
          </w:rPr>
          <w:t>(二)、众筹项目提出的理由</w:t>
        </w:r>
        <w:r>
          <w:tab/>
        </w:r>
        <w:r>
          <w:fldChar w:fldCharType="begin"/>
        </w:r>
        <w:r>
          <w:instrText xml:space="preserve"> PAGEREF _Toc1476 \h </w:instrText>
        </w:r>
        <w:r>
          <w:fldChar w:fldCharType="separate"/>
        </w:r>
        <w:r>
          <w:t>17</w:t>
        </w:r>
        <w:r>
          <w:fldChar w:fldCharType="end"/>
        </w:r>
      </w:hyperlink>
    </w:p>
    <w:p>
      <w:pPr>
        <w:pStyle w:val="TOC2"/>
        <w:tabs>
          <w:tab w:val="right" w:leader="dot" w:pos="8306"/>
        </w:tabs>
      </w:pPr>
      <w:hyperlink w:anchor="_Toc31998" w:history="1">
        <w:r>
          <w:rPr>
            <w:rFonts w:ascii="仿宋" w:eastAsia="仿宋" w:hAnsi="仿宋" w:cs="仿宋" w:hint="eastAsia"/>
            <w:lang w:eastAsia="zh-CN"/>
          </w:rPr>
          <w:t>(三)、众筹项目建设目标和任务</w:t>
        </w:r>
        <w:r>
          <w:tab/>
        </w:r>
        <w:r>
          <w:fldChar w:fldCharType="begin"/>
        </w:r>
        <w:r>
          <w:instrText xml:space="preserve"> PAGEREF _Toc31998 \h </w:instrText>
        </w:r>
        <w:r>
          <w:fldChar w:fldCharType="separate"/>
        </w:r>
        <w:r>
          <w:t>17</w:t>
        </w:r>
        <w:r>
          <w:fldChar w:fldCharType="end"/>
        </w:r>
      </w:hyperlink>
    </w:p>
    <w:p>
      <w:pPr>
        <w:pStyle w:val="TOC2"/>
        <w:tabs>
          <w:tab w:val="right" w:leader="dot" w:pos="8306"/>
        </w:tabs>
      </w:pPr>
      <w:hyperlink w:anchor="_Toc6093" w:history="1">
        <w:r>
          <w:rPr>
            <w:rFonts w:ascii="仿宋" w:eastAsia="仿宋" w:hAnsi="仿宋" w:cs="仿宋" w:hint="eastAsia"/>
            <w:lang w:eastAsia="zh-CN"/>
          </w:rPr>
          <w:t>(四)、众筹项目建设规模</w:t>
        </w:r>
        <w:r>
          <w:tab/>
        </w:r>
        <w:r>
          <w:fldChar w:fldCharType="begin"/>
        </w:r>
        <w:r>
          <w:instrText xml:space="preserve"> PAGEREF _Toc6093 \h </w:instrText>
        </w:r>
        <w:r>
          <w:fldChar w:fldCharType="separate"/>
        </w:r>
        <w:r>
          <w:t>20</w:t>
        </w:r>
        <w:r>
          <w:fldChar w:fldCharType="end"/>
        </w:r>
      </w:hyperlink>
    </w:p>
    <w:p>
      <w:pPr>
        <w:pStyle w:val="TOC2"/>
        <w:tabs>
          <w:tab w:val="right" w:leader="dot" w:pos="8306"/>
        </w:tabs>
      </w:pPr>
      <w:hyperlink w:anchor="_Toc17819" w:history="1">
        <w:r>
          <w:rPr>
            <w:rFonts w:ascii="仿宋" w:eastAsia="仿宋" w:hAnsi="仿宋" w:cs="仿宋" w:hint="eastAsia"/>
            <w:lang w:eastAsia="zh-CN"/>
          </w:rPr>
          <w:t>(五)、众筹项目建设工期</w:t>
        </w:r>
        <w:r>
          <w:tab/>
        </w:r>
        <w:r>
          <w:fldChar w:fldCharType="begin"/>
        </w:r>
        <w:r>
          <w:instrText xml:space="preserve"> PAGEREF _Toc17819 \h </w:instrText>
        </w:r>
        <w:r>
          <w:fldChar w:fldCharType="separate"/>
        </w:r>
        <w:r>
          <w:t>21</w:t>
        </w:r>
        <w:r>
          <w:fldChar w:fldCharType="end"/>
        </w:r>
      </w:hyperlink>
    </w:p>
    <w:p>
      <w:pPr>
        <w:pStyle w:val="TOC1"/>
        <w:tabs>
          <w:tab w:val="right" w:leader="dot" w:pos="8306"/>
        </w:tabs>
      </w:pPr>
      <w:hyperlink w:anchor="_Toc622" w:history="1">
        <w:r>
          <w:rPr>
            <w:rFonts w:ascii="仿宋" w:eastAsia="仿宋" w:hAnsi="仿宋" w:cs="仿宋" w:hint="eastAsia"/>
            <w:lang w:eastAsia="zh-CN"/>
          </w:rPr>
          <w:t>七、众筹项目概论</w:t>
        </w:r>
        <w:r>
          <w:tab/>
        </w:r>
        <w:r>
          <w:fldChar w:fldCharType="begin"/>
        </w:r>
        <w:r>
          <w:instrText xml:space="preserve"> PAGEREF _Toc622 \h </w:instrText>
        </w:r>
        <w:r>
          <w:fldChar w:fldCharType="separate"/>
        </w:r>
        <w:r>
          <w:t>21</w:t>
        </w:r>
        <w:r>
          <w:fldChar w:fldCharType="end"/>
        </w:r>
      </w:hyperlink>
    </w:p>
    <w:p>
      <w:pPr>
        <w:pStyle w:val="TOC2"/>
        <w:tabs>
          <w:tab w:val="right" w:leader="dot" w:pos="8306"/>
        </w:tabs>
      </w:pPr>
      <w:hyperlink w:anchor="_Toc30319" w:history="1">
        <w:r>
          <w:rPr>
            <w:rFonts w:ascii="仿宋" w:eastAsia="仿宋" w:hAnsi="仿宋" w:cs="仿宋" w:hint="eastAsia"/>
            <w:lang w:eastAsia="zh-CN"/>
          </w:rPr>
          <w:t>(一)、项目申报单位概况</w:t>
        </w:r>
        <w:r>
          <w:tab/>
        </w:r>
        <w:r>
          <w:fldChar w:fldCharType="begin"/>
        </w:r>
        <w:r>
          <w:instrText xml:space="preserve"> PAGEREF _Toc30319 \h </w:instrText>
        </w:r>
        <w:r>
          <w:fldChar w:fldCharType="separate"/>
        </w:r>
        <w:r>
          <w:t>21</w:t>
        </w:r>
        <w:r>
          <w:fldChar w:fldCharType="end"/>
        </w:r>
      </w:hyperlink>
    </w:p>
    <w:p>
      <w:pPr>
        <w:pStyle w:val="TOC2"/>
        <w:tabs>
          <w:tab w:val="right" w:leader="dot" w:pos="8306"/>
        </w:tabs>
      </w:pPr>
      <w:hyperlink w:anchor="_Toc25461" w:history="1">
        <w:r>
          <w:rPr>
            <w:rFonts w:ascii="仿宋" w:eastAsia="仿宋" w:hAnsi="仿宋" w:cs="仿宋" w:hint="eastAsia"/>
            <w:lang w:eastAsia="zh-CN"/>
          </w:rPr>
          <w:t>(二)、项目概况</w:t>
        </w:r>
        <w:r>
          <w:tab/>
        </w:r>
        <w:r>
          <w:fldChar w:fldCharType="begin"/>
        </w:r>
        <w:r>
          <w:instrText xml:space="preserve"> PAGEREF _Toc25461 \h </w:instrText>
        </w:r>
        <w:r>
          <w:fldChar w:fldCharType="separate"/>
        </w:r>
        <w:r>
          <w:t>22</w:t>
        </w:r>
        <w:r>
          <w:fldChar w:fldCharType="end"/>
        </w:r>
      </w:hyperlink>
    </w:p>
    <w:p>
      <w:pPr>
        <w:pStyle w:val="TOC1"/>
        <w:tabs>
          <w:tab w:val="right" w:leader="dot" w:pos="8306"/>
        </w:tabs>
      </w:pPr>
      <w:hyperlink w:anchor="_Toc10227" w:history="1">
        <w:r>
          <w:rPr>
            <w:rFonts w:ascii="仿宋" w:eastAsia="仿宋" w:hAnsi="仿宋" w:cs="仿宋" w:hint="eastAsia"/>
            <w:lang w:eastAsia="zh-CN"/>
          </w:rPr>
          <w:t>八、众筹定价策略</w:t>
        </w:r>
        <w:r>
          <w:tab/>
        </w:r>
        <w:r>
          <w:fldChar w:fldCharType="begin"/>
        </w:r>
        <w:r>
          <w:instrText xml:space="preserve"> PAGEREF _Toc10227 \h </w:instrText>
        </w:r>
        <w:r>
          <w:fldChar w:fldCharType="separate"/>
        </w:r>
        <w:r>
          <w:t>25</w:t>
        </w:r>
        <w:r>
          <w:fldChar w:fldCharType="end"/>
        </w:r>
      </w:hyperlink>
    </w:p>
    <w:p>
      <w:pPr>
        <w:pStyle w:val="TOC2"/>
        <w:tabs>
          <w:tab w:val="right" w:leader="dot" w:pos="8306"/>
        </w:tabs>
      </w:pPr>
      <w:hyperlink w:anchor="_Toc17332" w:history="1">
        <w:r>
          <w:rPr>
            <w:rFonts w:ascii="仿宋" w:eastAsia="仿宋" w:hAnsi="仿宋" w:cs="仿宋" w:hint="eastAsia"/>
            <w:lang w:eastAsia="zh-CN"/>
          </w:rPr>
          <w:t>(一)、定价策略概述</w:t>
        </w:r>
        <w:r>
          <w:tab/>
        </w:r>
        <w:r>
          <w:fldChar w:fldCharType="begin"/>
        </w:r>
        <w:r>
          <w:instrText xml:space="preserve"> PAGEREF _Toc17332 \h </w:instrText>
        </w:r>
        <w:r>
          <w:fldChar w:fldCharType="separate"/>
        </w:r>
        <w:r>
          <w:t>25</w:t>
        </w:r>
        <w:r>
          <w:fldChar w:fldCharType="end"/>
        </w:r>
      </w:hyperlink>
    </w:p>
    <w:p>
      <w:pPr>
        <w:pStyle w:val="TOC2"/>
        <w:tabs>
          <w:tab w:val="right" w:leader="dot" w:pos="8306"/>
        </w:tabs>
      </w:pPr>
      <w:hyperlink w:anchor="_Toc20726" w:history="1">
        <w:r>
          <w:rPr>
            <w:rFonts w:ascii="仿宋" w:eastAsia="仿宋" w:hAnsi="仿宋" w:cs="仿宋" w:hint="eastAsia"/>
            <w:lang w:eastAsia="zh-CN"/>
          </w:rPr>
          <w:t>(二)、成本分析</w:t>
        </w:r>
        <w:r>
          <w:tab/>
        </w:r>
        <w:r>
          <w:fldChar w:fldCharType="begin"/>
        </w:r>
        <w:r>
          <w:instrText xml:space="preserve"> PAGEREF _Toc20726 \h </w:instrText>
        </w:r>
        <w:r>
          <w:fldChar w:fldCharType="separate"/>
        </w:r>
        <w:r>
          <w:t>27</w:t>
        </w:r>
        <w:r>
          <w:fldChar w:fldCharType="end"/>
        </w:r>
      </w:hyperlink>
    </w:p>
    <w:p>
      <w:pPr>
        <w:pStyle w:val="TOC2"/>
        <w:tabs>
          <w:tab w:val="right" w:leader="dot" w:pos="8306"/>
        </w:tabs>
      </w:pPr>
      <w:hyperlink w:anchor="_Toc29460" w:history="1">
        <w:r>
          <w:rPr>
            <w:rFonts w:ascii="仿宋" w:eastAsia="仿宋" w:hAnsi="仿宋" w:cs="仿宋" w:hint="eastAsia"/>
            <w:lang w:eastAsia="zh-CN"/>
          </w:rPr>
          <w:t>(三)、市场需求与弹性</w:t>
        </w:r>
        <w:r>
          <w:tab/>
        </w:r>
        <w:r>
          <w:fldChar w:fldCharType="begin"/>
        </w:r>
        <w:r>
          <w:instrText xml:space="preserve"> PAGEREF _Toc29460 \h </w:instrText>
        </w:r>
        <w:r>
          <w:fldChar w:fldCharType="separate"/>
        </w:r>
        <w:r>
          <w:t>28</w:t>
        </w:r>
        <w:r>
          <w:fldChar w:fldCharType="end"/>
        </w:r>
      </w:hyperlink>
    </w:p>
    <w:p>
      <w:pPr>
        <w:pStyle w:val="TOC2"/>
        <w:tabs>
          <w:tab w:val="right" w:leader="dot" w:pos="8306"/>
        </w:tabs>
      </w:pPr>
      <w:hyperlink w:anchor="_Toc11455" w:history="1">
        <w:r>
          <w:rPr>
            <w:rFonts w:ascii="仿宋" w:eastAsia="仿宋" w:hAnsi="仿宋" w:cs="仿宋" w:hint="eastAsia"/>
            <w:lang w:eastAsia="zh-CN"/>
          </w:rPr>
          <w:t>(四)、竞争对手定价</w:t>
        </w:r>
        <w:r>
          <w:tab/>
        </w:r>
        <w:r>
          <w:fldChar w:fldCharType="begin"/>
        </w:r>
        <w:r>
          <w:instrText xml:space="preserve"> PAGEREF _Toc11455 \h </w:instrText>
        </w:r>
        <w:r>
          <w:fldChar w:fldCharType="separate"/>
        </w:r>
        <w:r>
          <w:t>29</w:t>
        </w:r>
        <w:r>
          <w:fldChar w:fldCharType="end"/>
        </w:r>
      </w:hyperlink>
    </w:p>
    <w:p>
      <w:pPr>
        <w:pStyle w:val="TOC1"/>
        <w:tabs>
          <w:tab w:val="right" w:leader="dot" w:pos="8306"/>
        </w:tabs>
      </w:pPr>
      <w:hyperlink w:anchor="_Toc26270" w:history="1">
        <w:r>
          <w:rPr>
            <w:rFonts w:ascii="仿宋" w:eastAsia="仿宋" w:hAnsi="仿宋" w:cs="仿宋" w:hint="eastAsia"/>
            <w:lang w:eastAsia="zh-CN"/>
          </w:rPr>
          <w:t>九、环境影响分析</w:t>
        </w:r>
        <w:r>
          <w:tab/>
        </w:r>
        <w:r>
          <w:fldChar w:fldCharType="begin"/>
        </w:r>
        <w:r>
          <w:instrText xml:space="preserve"> PAGEREF _Toc26270 \h </w:instrText>
        </w:r>
        <w:r>
          <w:fldChar w:fldCharType="separate"/>
        </w:r>
        <w:r>
          <w:t>31</w:t>
        </w:r>
        <w:r>
          <w:fldChar w:fldCharType="end"/>
        </w:r>
      </w:hyperlink>
    </w:p>
    <w:p>
      <w:pPr>
        <w:pStyle w:val="TOC2"/>
        <w:tabs>
          <w:tab w:val="right" w:leader="dot" w:pos="8306"/>
        </w:tabs>
      </w:pPr>
      <w:hyperlink w:anchor="_Toc28557" w:history="1">
        <w:r>
          <w:rPr>
            <w:rFonts w:ascii="仿宋" w:eastAsia="仿宋" w:hAnsi="仿宋" w:cs="仿宋" w:hint="eastAsia"/>
            <w:lang w:eastAsia="zh-CN"/>
          </w:rPr>
          <w:t>(一)、建设区域环境质量现状及影响评估</w:t>
        </w:r>
        <w:r>
          <w:tab/>
        </w:r>
        <w:r>
          <w:fldChar w:fldCharType="begin"/>
        </w:r>
        <w:r>
          <w:instrText xml:space="preserve"> PAGEREF _Toc28557 \h </w:instrText>
        </w:r>
        <w:r>
          <w:fldChar w:fldCharType="separate"/>
        </w:r>
        <w:r>
          <w:t>31</w:t>
        </w:r>
        <w:r>
          <w:fldChar w:fldCharType="end"/>
        </w:r>
      </w:hyperlink>
    </w:p>
    <w:p>
      <w:pPr>
        <w:pStyle w:val="TOC2"/>
        <w:tabs>
          <w:tab w:val="right" w:leader="dot" w:pos="8306"/>
        </w:tabs>
      </w:pPr>
      <w:hyperlink w:anchor="_Toc12169" w:history="1">
        <w:r>
          <w:rPr>
            <w:rFonts w:ascii="仿宋" w:eastAsia="仿宋" w:hAnsi="仿宋" w:cs="仿宋" w:hint="eastAsia"/>
            <w:lang w:eastAsia="zh-CN"/>
          </w:rPr>
          <w:t>(二)、建设期环境保护措施与实施方案</w:t>
        </w:r>
        <w:r>
          <w:tab/>
        </w:r>
        <w:r>
          <w:fldChar w:fldCharType="begin"/>
        </w:r>
        <w:r>
          <w:instrText xml:space="preserve"> PAGEREF _Toc12169 \h </w:instrText>
        </w:r>
        <w:r>
          <w:fldChar w:fldCharType="separate"/>
        </w:r>
        <w:r>
          <w:t>32</w:t>
        </w:r>
        <w:r>
          <w:fldChar w:fldCharType="end"/>
        </w:r>
      </w:hyperlink>
    </w:p>
    <w:p>
      <w:pPr>
        <w:pStyle w:val="TOC2"/>
        <w:tabs>
          <w:tab w:val="right" w:leader="dot" w:pos="8306"/>
        </w:tabs>
      </w:pPr>
      <w:hyperlink w:anchor="_Toc9195" w:history="1">
        <w:r>
          <w:rPr>
            <w:rFonts w:ascii="仿宋" w:eastAsia="仿宋" w:hAnsi="仿宋" w:cs="仿宋" w:hint="eastAsia"/>
            <w:lang w:eastAsia="zh-CN"/>
          </w:rPr>
          <w:t>(三)、运营期环境保护对策及管理计划</w:t>
        </w:r>
        <w:r>
          <w:tab/>
        </w:r>
        <w:r>
          <w:fldChar w:fldCharType="begin"/>
        </w:r>
        <w:r>
          <w:instrText xml:space="preserve"> PAGEREF _Toc9195 \h </w:instrText>
        </w:r>
        <w:r>
          <w:fldChar w:fldCharType="separate"/>
        </w:r>
        <w:r>
          <w:t>33</w:t>
        </w:r>
        <w:r>
          <w:fldChar w:fldCharType="end"/>
        </w:r>
      </w:hyperlink>
    </w:p>
    <w:p>
      <w:pPr>
        <w:pStyle w:val="TOC2"/>
        <w:tabs>
          <w:tab w:val="right" w:leader="dot" w:pos="8306"/>
        </w:tabs>
      </w:pPr>
      <w:hyperlink w:anchor="_Toc7097" w:history="1">
        <w:r>
          <w:rPr>
            <w:rFonts w:ascii="仿宋" w:eastAsia="仿宋" w:hAnsi="仿宋" w:cs="仿宋" w:hint="eastAsia"/>
            <w:lang w:eastAsia="zh-CN"/>
          </w:rPr>
          <w:t>(四)、众筹项目建设对区域经济的短期与长期影响</w:t>
        </w:r>
        <w:r>
          <w:tab/>
        </w:r>
        <w:r>
          <w:fldChar w:fldCharType="begin"/>
        </w:r>
        <w:r>
          <w:instrText xml:space="preserve"> PAGEREF _Toc7097 \h </w:instrText>
        </w:r>
        <w:r>
          <w:fldChar w:fldCharType="separate"/>
        </w:r>
        <w:r>
          <w:t>35</w:t>
        </w:r>
        <w:r>
          <w:fldChar w:fldCharType="end"/>
        </w:r>
      </w:hyperlink>
    </w:p>
    <w:p>
      <w:pPr>
        <w:pStyle w:val="TOC2"/>
        <w:tabs>
          <w:tab w:val="right" w:leader="dot" w:pos="8306"/>
        </w:tabs>
      </w:pPr>
      <w:hyperlink w:anchor="_Toc8096" w:history="1">
        <w:r>
          <w:rPr>
            <w:rFonts w:ascii="仿宋" w:eastAsia="仿宋" w:hAnsi="仿宋" w:cs="仿宋" w:hint="eastAsia"/>
            <w:lang w:eastAsia="zh-CN"/>
          </w:rPr>
          <w:t>(五)、废弃物处理方案与资源化利用措施</w:t>
        </w:r>
        <w:r>
          <w:tab/>
        </w:r>
        <w:r>
          <w:fldChar w:fldCharType="begin"/>
        </w:r>
        <w:r>
          <w:instrText xml:space="preserve"> PAGEREF _Toc8096 \h </w:instrText>
        </w:r>
        <w:r>
          <w:fldChar w:fldCharType="separate"/>
        </w:r>
        <w:r>
          <w:t>36</w:t>
        </w:r>
        <w:r>
          <w:fldChar w:fldCharType="end"/>
        </w:r>
      </w:hyperlink>
    </w:p>
    <w:p>
      <w:pPr>
        <w:pStyle w:val="TOC2"/>
        <w:tabs>
          <w:tab w:val="right" w:leader="dot" w:pos="8306"/>
        </w:tabs>
      </w:pPr>
      <w:hyperlink w:anchor="_Toc21349" w:history="1">
        <w:r>
          <w:rPr>
            <w:rFonts w:ascii="仿宋" w:eastAsia="仿宋" w:hAnsi="仿宋" w:cs="仿宋" w:hint="eastAsia"/>
            <w:lang w:eastAsia="zh-CN"/>
          </w:rPr>
          <w:t>(六)、特殊环境影响分析及对策研究</w:t>
        </w:r>
        <w:r>
          <w:tab/>
        </w:r>
        <w:r>
          <w:fldChar w:fldCharType="begin"/>
        </w:r>
        <w:r>
          <w:instrText xml:space="preserve"> PAGEREF _Toc21349 \h </w:instrText>
        </w:r>
        <w:r>
          <w:fldChar w:fldCharType="separate"/>
        </w:r>
        <w:r>
          <w:t>37</w:t>
        </w:r>
        <w:r>
          <w:fldChar w:fldCharType="end"/>
        </w:r>
      </w:hyperlink>
    </w:p>
    <w:p>
      <w:pPr>
        <w:pStyle w:val="TOC2"/>
        <w:tabs>
          <w:tab w:val="right" w:leader="dot" w:pos="8306"/>
        </w:tabs>
      </w:pPr>
      <w:hyperlink w:anchor="_Toc13653" w:history="1">
        <w:r>
          <w:rPr>
            <w:rFonts w:ascii="仿宋" w:eastAsia="仿宋" w:hAnsi="仿宋" w:cs="仿宋" w:hint="eastAsia"/>
            <w:lang w:eastAsia="zh-CN"/>
          </w:rPr>
          <w:t>(七)、清洁生产技术方案与实践经验</w:t>
        </w:r>
        <w:r>
          <w:tab/>
        </w:r>
        <w:r>
          <w:fldChar w:fldCharType="begin"/>
        </w:r>
        <w:r>
          <w:instrText xml:space="preserve"> PAGEREF _Toc13653 \h </w:instrText>
        </w:r>
        <w:r>
          <w:fldChar w:fldCharType="separate"/>
        </w:r>
        <w:r>
          <w:t>39</w:t>
        </w:r>
        <w:r>
          <w:fldChar w:fldCharType="end"/>
        </w:r>
      </w:hyperlink>
    </w:p>
    <w:p>
      <w:pPr>
        <w:pStyle w:val="TOC2"/>
        <w:tabs>
          <w:tab w:val="right" w:leader="dot" w:pos="8306"/>
        </w:tabs>
      </w:pPr>
      <w:hyperlink w:anchor="_Toc9402" w:history="1">
        <w:r>
          <w:rPr>
            <w:rFonts w:ascii="仿宋" w:eastAsia="仿宋" w:hAnsi="仿宋" w:cs="仿宋" w:hint="eastAsia"/>
            <w:lang w:eastAsia="zh-CN"/>
          </w:rPr>
          <w:t>(八)、众筹项目建设的经济效益与环境效益权衡分析</w:t>
        </w:r>
        <w:r>
          <w:tab/>
        </w:r>
        <w:r>
          <w:fldChar w:fldCharType="begin"/>
        </w:r>
        <w:r>
          <w:instrText xml:space="preserve"> PAGEREF _Toc9402 \h </w:instrText>
        </w:r>
        <w:r>
          <w:fldChar w:fldCharType="separate"/>
        </w:r>
        <w:r>
          <w:t>40</w:t>
        </w:r>
        <w:r>
          <w:fldChar w:fldCharType="end"/>
        </w:r>
      </w:hyperlink>
    </w:p>
    <w:p>
      <w:pPr>
        <w:pStyle w:val="TOC2"/>
        <w:tabs>
          <w:tab w:val="right" w:leader="dot" w:pos="8306"/>
        </w:tabs>
      </w:pPr>
      <w:hyperlink w:anchor="_Toc12317" w:history="1">
        <w:r>
          <w:rPr>
            <w:rFonts w:ascii="仿宋" w:eastAsia="仿宋" w:hAnsi="仿宋" w:cs="仿宋" w:hint="eastAsia"/>
            <w:lang w:eastAsia="zh-CN"/>
          </w:rPr>
          <w:t>(九)、环境保护综合评价及可持续性发展建议</w:t>
        </w:r>
        <w:r>
          <w:tab/>
        </w:r>
        <w:r>
          <w:fldChar w:fldCharType="begin"/>
        </w:r>
        <w:r>
          <w:instrText xml:space="preserve"> PAGEREF _Toc12317 \h </w:instrText>
        </w:r>
        <w:r>
          <w:fldChar w:fldCharType="separate"/>
        </w:r>
        <w:r>
          <w:t>41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25" w:history="1">
        <w:r>
          <w:rPr>
            <w:rFonts w:ascii="仿宋" w:eastAsia="仿宋" w:hAnsi="仿宋" w:cs="仿宋" w:hint="eastAsia"/>
            <w:lang w:eastAsia="zh-CN"/>
          </w:rPr>
          <w:t>十、项目投资情况</w:t>
        </w:r>
        <w:r>
          <w:tab/>
        </w:r>
        <w:r>
          <w:fldChar w:fldCharType="begin"/>
        </w:r>
        <w:r>
          <w:instrText xml:space="preserve"> PAGEREF _Toc30125 \h </w:instrText>
        </w:r>
        <w:r>
          <w:fldChar w:fldCharType="separate"/>
        </w:r>
        <w:r>
          <w:t>43</w:t>
        </w:r>
        <w:r>
          <w:fldChar w:fldCharType="end"/>
        </w:r>
      </w:hyperlink>
    </w:p>
    <w:p>
      <w:pPr>
        <w:pStyle w:val="TOC2"/>
        <w:tabs>
          <w:tab w:val="right" w:leader="dot" w:pos="8306"/>
        </w:tabs>
      </w:pPr>
      <w:hyperlink w:anchor="_Toc20610" w:history="1">
        <w:r>
          <w:rPr>
            <w:rFonts w:ascii="仿宋" w:eastAsia="仿宋" w:hAnsi="仿宋" w:cs="仿宋" w:hint="eastAsia"/>
            <w:lang w:eastAsia="zh-CN"/>
          </w:rPr>
          <w:t>(一)、项目总投资估算</w:t>
        </w:r>
        <w:r>
          <w:tab/>
        </w:r>
        <w:r>
          <w:fldChar w:fldCharType="begin"/>
        </w:r>
        <w:r>
          <w:instrText xml:space="preserve"> PAGEREF _Toc20610 \h </w:instrText>
        </w:r>
        <w:r>
          <w:fldChar w:fldCharType="separate"/>
        </w:r>
        <w:r>
          <w:t>43</w:t>
        </w:r>
        <w:r>
          <w:fldChar w:fldCharType="end"/>
        </w:r>
      </w:hyperlink>
    </w:p>
    <w:p>
      <w:pPr>
        <w:pStyle w:val="TOC2"/>
        <w:tabs>
          <w:tab w:val="right" w:leader="dot" w:pos="8306"/>
        </w:tabs>
      </w:pPr>
      <w:hyperlink w:anchor="_Toc21861" w:history="1">
        <w:r>
          <w:rPr>
            <w:rFonts w:ascii="仿宋" w:eastAsia="仿宋" w:hAnsi="仿宋" w:cs="仿宋" w:hint="eastAsia"/>
            <w:lang w:eastAsia="zh-CN"/>
          </w:rPr>
          <w:t>(二)、资金筹措</w:t>
        </w:r>
        <w:r>
          <w:tab/>
        </w:r>
        <w:r>
          <w:fldChar w:fldCharType="begin"/>
        </w:r>
        <w:r>
          <w:instrText xml:space="preserve"> PAGEREF _Toc21861 \h </w:instrText>
        </w:r>
        <w:r>
          <w:fldChar w:fldCharType="separate"/>
        </w:r>
        <w:r>
          <w:t>44</w:t>
        </w:r>
        <w:r>
          <w:fldChar w:fldCharType="end"/>
        </w:r>
      </w:hyperlink>
    </w:p>
    <w:p>
      <w:pPr>
        <w:pStyle w:val="TOC1"/>
        <w:tabs>
          <w:tab w:val="right" w:leader="dot" w:pos="8306"/>
        </w:tabs>
      </w:pPr>
      <w:hyperlink w:anchor="_Toc32459" w:history="1">
        <w:r>
          <w:rPr>
            <w:rFonts w:ascii="仿宋" w:eastAsia="仿宋" w:hAnsi="仿宋" w:cs="仿宋" w:hint="eastAsia"/>
            <w:lang w:eastAsia="zh-CN"/>
          </w:rPr>
          <w:t>十一、环境基础状况</w:t>
        </w:r>
        <w:r>
          <w:tab/>
        </w:r>
        <w:r>
          <w:fldChar w:fldCharType="begin"/>
        </w:r>
        <w:r>
          <w:instrText xml:space="preserve"> PAGEREF _Toc32459 \h </w:instrText>
        </w:r>
        <w:r>
          <w:fldChar w:fldCharType="separate"/>
        </w:r>
        <w:r>
          <w:t>44</w:t>
        </w:r>
        <w:r>
          <w:fldChar w:fldCharType="end"/>
        </w:r>
      </w:hyperlink>
    </w:p>
    <w:p>
      <w:pPr>
        <w:pStyle w:val="TOC2"/>
        <w:tabs>
          <w:tab w:val="right" w:leader="dot" w:pos="8306"/>
        </w:tabs>
      </w:pPr>
      <w:hyperlink w:anchor="_Toc12764" w:history="1">
        <w:r>
          <w:rPr>
            <w:rFonts w:ascii="仿宋" w:eastAsia="仿宋" w:hAnsi="仿宋" w:cs="仿宋" w:hint="eastAsia"/>
            <w:lang w:eastAsia="zh-CN"/>
          </w:rPr>
          <w:t>(一)、大气环境</w:t>
        </w:r>
        <w:r>
          <w:tab/>
        </w:r>
        <w:r>
          <w:fldChar w:fldCharType="begin"/>
        </w:r>
        <w:r>
          <w:instrText xml:space="preserve"> PAGEREF _Toc12764 \h </w:instrText>
        </w:r>
        <w:r>
          <w:fldChar w:fldCharType="separate"/>
        </w:r>
        <w:r>
          <w:t>44</w:t>
        </w:r>
        <w:r>
          <w:fldChar w:fldCharType="end"/>
        </w:r>
      </w:hyperlink>
    </w:p>
    <w:p>
      <w:pPr>
        <w:pStyle w:val="TOC2"/>
        <w:tabs>
          <w:tab w:val="right" w:leader="dot" w:pos="8306"/>
        </w:tabs>
      </w:pPr>
      <w:hyperlink w:anchor="_Toc17552" w:history="1">
        <w:r>
          <w:rPr>
            <w:rFonts w:ascii="仿宋" w:eastAsia="仿宋" w:hAnsi="仿宋" w:cs="仿宋" w:hint="eastAsia"/>
            <w:lang w:eastAsia="zh-CN"/>
          </w:rPr>
          <w:t>(二)、水环境</w:t>
        </w:r>
        <w:r>
          <w:tab/>
        </w:r>
        <w:r>
          <w:fldChar w:fldCharType="begin"/>
        </w:r>
        <w:r>
          <w:instrText xml:space="preserve"> PAGEREF _Toc17552 \h </w:instrText>
        </w:r>
        <w:r>
          <w:fldChar w:fldCharType="separate"/>
        </w:r>
        <w:r>
          <w:t>45</w:t>
        </w:r>
        <w:r>
          <w:fldChar w:fldCharType="end"/>
        </w:r>
      </w:hyperlink>
    </w:p>
    <w:p>
      <w:pPr>
        <w:pStyle w:val="TOC2"/>
        <w:tabs>
          <w:tab w:val="right" w:leader="dot" w:pos="8306"/>
        </w:tabs>
      </w:pPr>
      <w:hyperlink w:anchor="_Toc7085" w:history="1">
        <w:r>
          <w:rPr>
            <w:rFonts w:ascii="仿宋" w:eastAsia="仿宋" w:hAnsi="仿宋" w:cs="仿宋" w:hint="eastAsia"/>
            <w:lang w:eastAsia="zh-CN"/>
          </w:rPr>
          <w:t>(三)、土壤环境</w:t>
        </w:r>
        <w:r>
          <w:tab/>
        </w:r>
        <w:r>
          <w:fldChar w:fldCharType="begin"/>
        </w:r>
        <w:r>
          <w:instrText xml:space="preserve"> PAGEREF _Toc7085 \h </w:instrText>
        </w:r>
        <w:r>
          <w:fldChar w:fldCharType="separate"/>
        </w:r>
        <w:r>
          <w:t>46</w:t>
        </w:r>
        <w:r>
          <w:fldChar w:fldCharType="end"/>
        </w:r>
      </w:hyperlink>
    </w:p>
    <w:p>
      <w:pPr>
        <w:pStyle w:val="TOC2"/>
        <w:tabs>
          <w:tab w:val="right" w:leader="dot" w:pos="8306"/>
        </w:tabs>
      </w:pPr>
      <w:hyperlink w:anchor="_Toc28636" w:history="1">
        <w:r>
          <w:rPr>
            <w:rFonts w:ascii="仿宋" w:eastAsia="仿宋" w:hAnsi="仿宋" w:cs="仿宋" w:hint="eastAsia"/>
            <w:lang w:eastAsia="zh-CN"/>
          </w:rPr>
          <w:t>(四)、生态环境</w:t>
        </w:r>
        <w:r>
          <w:tab/>
        </w:r>
        <w:r>
          <w:fldChar w:fldCharType="begin"/>
        </w:r>
        <w:r>
          <w:instrText xml:space="preserve"> PAGEREF _Toc28636 \h </w:instrText>
        </w:r>
        <w:r>
          <w:fldChar w:fldCharType="separate"/>
        </w:r>
        <w:r>
          <w:t>48</w:t>
        </w:r>
        <w:r>
          <w:fldChar w:fldCharType="end"/>
        </w:r>
      </w:hyperlink>
    </w:p>
    <w:p>
      <w:pPr>
        <w:pStyle w:val="TOC2"/>
        <w:tabs>
          <w:tab w:val="right" w:leader="dot" w:pos="8306"/>
        </w:tabs>
      </w:pPr>
      <w:hyperlink w:anchor="_Toc4392" w:history="1">
        <w:r>
          <w:rPr>
            <w:rFonts w:ascii="仿宋" w:eastAsia="仿宋" w:hAnsi="仿宋" w:cs="仿宋" w:hint="eastAsia"/>
            <w:lang w:eastAsia="zh-CN"/>
          </w:rPr>
          <w:t>(五)、噪声环境</w:t>
        </w:r>
        <w:r>
          <w:tab/>
        </w:r>
        <w:r>
          <w:fldChar w:fldCharType="begin"/>
        </w:r>
        <w:r>
          <w:instrText xml:space="preserve"> PAGEREF _Toc4392 \h </w:instrText>
        </w:r>
        <w:r>
          <w:fldChar w:fldCharType="separate"/>
        </w:r>
        <w:r>
          <w:t>49</w:t>
        </w:r>
        <w:r>
          <w:fldChar w:fldCharType="end"/>
        </w:r>
      </w:hyperlink>
    </w:p>
    <w:p>
      <w:pPr>
        <w:pStyle w:val="TOC1"/>
        <w:tabs>
          <w:tab w:val="right" w:leader="dot" w:pos="8306"/>
        </w:tabs>
      </w:pPr>
      <w:hyperlink w:anchor="_Toc5227" w:history="1">
        <w:r>
          <w:rPr>
            <w:rFonts w:ascii="仿宋" w:eastAsia="仿宋" w:hAnsi="仿宋" w:cs="仿宋" w:hint="eastAsia"/>
            <w:lang w:eastAsia="zh-CN"/>
          </w:rPr>
          <w:t>十二、众筹项目监理与质量保证</w:t>
        </w:r>
        <w:r>
          <w:tab/>
        </w:r>
        <w:r>
          <w:fldChar w:fldCharType="begin"/>
        </w:r>
        <w:r>
          <w:instrText xml:space="preserve"> PAGEREF _Toc5227 \h </w:instrText>
        </w:r>
        <w:r>
          <w:fldChar w:fldCharType="separate"/>
        </w:r>
        <w:r>
          <w:t>50</w:t>
        </w:r>
        <w:r>
          <w:fldChar w:fldCharType="end"/>
        </w:r>
      </w:hyperlink>
    </w:p>
    <w:p>
      <w:pPr>
        <w:pStyle w:val="TOC2"/>
        <w:tabs>
          <w:tab w:val="right" w:leader="dot" w:pos="8306"/>
        </w:tabs>
      </w:pPr>
      <w:hyperlink w:anchor="_Toc21277" w:history="1">
        <w:r>
          <w:rPr>
            <w:rFonts w:ascii="仿宋" w:eastAsia="仿宋" w:hAnsi="仿宋" w:cs="仿宋" w:hint="eastAsia"/>
            <w:lang w:eastAsia="zh-CN"/>
          </w:rPr>
          <w:t>(一)、监理体系构建</w:t>
        </w:r>
        <w:r>
          <w:tab/>
        </w:r>
        <w:r>
          <w:fldChar w:fldCharType="begin"/>
        </w:r>
        <w:r>
          <w:instrText xml:space="preserve"> PAGEREF _Toc21277 \h </w:instrText>
        </w:r>
        <w:r>
          <w:fldChar w:fldCharType="separate"/>
        </w:r>
        <w:r>
          <w:t>50</w:t>
        </w:r>
        <w:r>
          <w:fldChar w:fldCharType="end"/>
        </w:r>
      </w:hyperlink>
    </w:p>
    <w:p>
      <w:pPr>
        <w:pStyle w:val="TOC2"/>
        <w:tabs>
          <w:tab w:val="right" w:leader="dot" w:pos="8306"/>
        </w:tabs>
      </w:pPr>
      <w:hyperlink w:anchor="_Toc965" w:history="1">
        <w:r>
          <w:rPr>
            <w:rFonts w:ascii="仿宋" w:eastAsia="仿宋" w:hAnsi="仿宋" w:cs="仿宋" w:hint="eastAsia"/>
            <w:lang w:eastAsia="zh-CN"/>
          </w:rPr>
          <w:t>(二)、质量保证体系实施</w:t>
        </w:r>
        <w:r>
          <w:tab/>
        </w:r>
        <w:r>
          <w:fldChar w:fldCharType="begin"/>
        </w:r>
        <w:r>
          <w:instrText xml:space="preserve"> PAGEREF _Toc965 \h </w:instrText>
        </w:r>
        <w:r>
          <w:fldChar w:fldCharType="separate"/>
        </w:r>
        <w:r>
          <w:t>52</w:t>
        </w:r>
        <w:r>
          <w:fldChar w:fldCharType="end"/>
        </w:r>
      </w:hyperlink>
    </w:p>
    <w:p>
      <w:pPr>
        <w:pStyle w:val="TOC2"/>
        <w:tabs>
          <w:tab w:val="right" w:leader="dot" w:pos="8306"/>
        </w:tabs>
      </w:pPr>
      <w:hyperlink w:anchor="_Toc6406" w:history="1">
        <w:r>
          <w:rPr>
            <w:rFonts w:ascii="仿宋" w:eastAsia="仿宋" w:hAnsi="仿宋" w:cs="仿宋" w:hint="eastAsia"/>
            <w:lang w:eastAsia="zh-CN"/>
          </w:rPr>
          <w:t>(三)、监理与质量控制流程</w:t>
        </w:r>
        <w:r>
          <w:tab/>
        </w:r>
        <w:r>
          <w:fldChar w:fldCharType="begin"/>
        </w:r>
        <w:r>
          <w:instrText xml:space="preserve"> PAGEREF _Toc6406 \h </w:instrText>
        </w:r>
        <w:r>
          <w:fldChar w:fldCharType="separate"/>
        </w:r>
        <w:r>
          <w:t>54</w:t>
        </w:r>
        <w:r>
          <w:fldChar w:fldCharType="end"/>
        </w:r>
      </w:hyperlink>
    </w:p>
    <w:p>
      <w:pPr>
        <w:pStyle w:val="TOC1"/>
        <w:tabs>
          <w:tab w:val="right" w:leader="dot" w:pos="8306"/>
        </w:tabs>
      </w:pPr>
      <w:hyperlink w:anchor="_Toc23364" w:history="1">
        <w:r>
          <w:rPr>
            <w:rFonts w:ascii="仿宋" w:eastAsia="仿宋" w:hAnsi="仿宋" w:cs="仿宋" w:hint="eastAsia"/>
            <w:lang w:eastAsia="zh-CN"/>
          </w:rPr>
          <w:t>十三、危机管理与应急响应</w:t>
        </w:r>
        <w:r>
          <w:tab/>
        </w:r>
        <w:r>
          <w:fldChar w:fldCharType="begin"/>
        </w:r>
        <w:r>
          <w:instrText xml:space="preserve"> PAGEREF _Toc23364 \h </w:instrText>
        </w:r>
        <w:r>
          <w:fldChar w:fldCharType="separate"/>
        </w:r>
        <w:r>
          <w:t>58</w:t>
        </w:r>
        <w:r>
          <w:fldChar w:fldCharType="end"/>
        </w:r>
      </w:hyperlink>
    </w:p>
    <w:p>
      <w:pPr>
        <w:pStyle w:val="TOC2"/>
        <w:tabs>
          <w:tab w:val="right" w:leader="dot" w:pos="8306"/>
        </w:tabs>
      </w:pPr>
      <w:hyperlink w:anchor="_Toc26486" w:history="1">
        <w:r>
          <w:rPr>
            <w:rFonts w:ascii="仿宋" w:eastAsia="仿宋" w:hAnsi="仿宋" w:cs="仿宋" w:hint="eastAsia"/>
            <w:lang w:eastAsia="zh-CN"/>
          </w:rPr>
          <w:t>(一)、危机管理计划制定</w:t>
        </w:r>
        <w:r>
          <w:tab/>
        </w:r>
        <w:r>
          <w:fldChar w:fldCharType="begin"/>
        </w:r>
        <w:r>
          <w:instrText xml:space="preserve"> PAGEREF _Toc26486 \h </w:instrText>
        </w:r>
        <w:r>
          <w:fldChar w:fldCharType="separate"/>
        </w:r>
        <w:r>
          <w:t>58</w:t>
        </w:r>
        <w:r>
          <w:fldChar w:fldCharType="end"/>
        </w:r>
      </w:hyperlink>
    </w:p>
    <w:p>
      <w:pPr>
        <w:pStyle w:val="TOC2"/>
        <w:tabs>
          <w:tab w:val="right" w:leader="dot" w:pos="8306"/>
        </w:tabs>
      </w:pPr>
      <w:hyperlink w:anchor="_Toc32589" w:history="1">
        <w:r>
          <w:rPr>
            <w:rFonts w:ascii="仿宋" w:eastAsia="仿宋" w:hAnsi="仿宋" w:cs="仿宋" w:hint="eastAsia"/>
            <w:lang w:eastAsia="zh-CN"/>
          </w:rPr>
          <w:t>(二)、应急响应流程</w:t>
        </w:r>
        <w:r>
          <w:tab/>
        </w:r>
        <w:r>
          <w:fldChar w:fldCharType="begin"/>
        </w:r>
        <w:r>
          <w:instrText xml:space="preserve"> PAGEREF _Toc32589 \h </w:instrText>
        </w:r>
        <w:r>
          <w:fldChar w:fldCharType="separate"/>
        </w:r>
        <w:r>
          <w:t>59</w:t>
        </w:r>
        <w:r>
          <w:fldChar w:fldCharType="end"/>
        </w:r>
      </w:hyperlink>
    </w:p>
    <w:p>
      <w:pPr>
        <w:pStyle w:val="TOC2"/>
        <w:tabs>
          <w:tab w:val="right" w:leader="dot" w:pos="8306"/>
        </w:tabs>
      </w:pPr>
      <w:hyperlink w:anchor="_Toc8944" w:history="1">
        <w:r>
          <w:rPr>
            <w:rFonts w:ascii="仿宋" w:eastAsia="仿宋" w:hAnsi="仿宋" w:cs="仿宋" w:hint="eastAsia"/>
            <w:lang w:eastAsia="zh-CN"/>
          </w:rPr>
          <w:t>(三)、危机公关与舆情管理</w:t>
        </w:r>
        <w:r>
          <w:tab/>
        </w:r>
        <w:r>
          <w:fldChar w:fldCharType="begin"/>
        </w:r>
        <w:r>
          <w:instrText xml:space="preserve"> PAGEREF _Toc8944 \h </w:instrText>
        </w:r>
        <w:r>
          <w:fldChar w:fldCharType="separate"/>
        </w:r>
        <w:r>
          <w:t>60</w:t>
        </w:r>
        <w:r>
          <w:fldChar w:fldCharType="end"/>
        </w:r>
      </w:hyperlink>
    </w:p>
    <w:p>
      <w:pPr>
        <w:pStyle w:val="TOC2"/>
        <w:tabs>
          <w:tab w:val="right" w:leader="dot" w:pos="8306"/>
        </w:tabs>
      </w:pPr>
      <w:hyperlink w:anchor="_Toc21823" w:history="1">
        <w:r>
          <w:rPr>
            <w:rFonts w:ascii="仿宋" w:eastAsia="仿宋" w:hAnsi="仿宋" w:cs="仿宋" w:hint="eastAsia"/>
            <w:lang w:eastAsia="zh-CN"/>
          </w:rPr>
          <w:t>(四)、事故调查与报告</w:t>
        </w:r>
        <w:r>
          <w:tab/>
        </w:r>
        <w:r>
          <w:fldChar w:fldCharType="begin"/>
        </w:r>
        <w:r>
          <w:instrText xml:space="preserve"> PAGEREF _Toc21823 \h </w:instrText>
        </w:r>
        <w:r>
          <w:fldChar w:fldCharType="separate"/>
        </w:r>
        <w:r>
          <w:t>61</w:t>
        </w:r>
        <w:r>
          <w:fldChar w:fldCharType="end"/>
        </w:r>
      </w:hyperlink>
    </w:p>
    <w:p>
      <w:pPr>
        <w:pStyle w:val="TOC1"/>
        <w:tabs>
          <w:tab w:val="right" w:leader="dot" w:pos="8306"/>
        </w:tabs>
      </w:pPr>
      <w:hyperlink w:anchor="_Toc2714" w:history="1">
        <w:r>
          <w:rPr>
            <w:rFonts w:ascii="仿宋" w:eastAsia="仿宋" w:hAnsi="仿宋" w:cs="仿宋" w:hint="eastAsia"/>
            <w:lang w:eastAsia="zh-CN"/>
          </w:rPr>
          <w:t>十四、众筹项目管理与实施</w:t>
        </w:r>
        <w:r>
          <w:tab/>
        </w:r>
        <w:r>
          <w:fldChar w:fldCharType="begin"/>
        </w:r>
        <w:r>
          <w:instrText xml:space="preserve"> PAGEREF _Toc2714 \h </w:instrText>
        </w:r>
        <w:r>
          <w:fldChar w:fldCharType="separate"/>
        </w:r>
        <w:r>
          <w:t>61</w:t>
        </w:r>
        <w:r>
          <w:fldChar w:fldCharType="end"/>
        </w:r>
      </w:hyperlink>
    </w:p>
    <w:p>
      <w:pPr>
        <w:pStyle w:val="TOC2"/>
        <w:tabs>
          <w:tab w:val="right" w:leader="dot" w:pos="8306"/>
        </w:tabs>
      </w:pPr>
      <w:hyperlink w:anchor="_Toc23012" w:history="1">
        <w:r>
          <w:rPr>
            <w:rFonts w:ascii="仿宋" w:eastAsia="仿宋" w:hAnsi="仿宋" w:cs="仿宋" w:hint="eastAsia"/>
            <w:lang w:eastAsia="zh-CN"/>
          </w:rPr>
          <w:t>(一)、项目进度安排</w:t>
        </w:r>
        <w:r>
          <w:tab/>
        </w:r>
        <w:r>
          <w:fldChar w:fldCharType="begin"/>
        </w:r>
        <w:r>
          <w:instrText xml:space="preserve"> PAGEREF _Toc23012 \h </w:instrText>
        </w:r>
        <w:r>
          <w:fldChar w:fldCharType="separate"/>
        </w:r>
        <w:r>
          <w:t>61</w:t>
        </w:r>
        <w:r>
          <w:fldChar w:fldCharType="end"/>
        </w:r>
      </w:hyperlink>
    </w:p>
    <w:p>
      <w:pPr>
        <w:pStyle w:val="TOC2"/>
        <w:tabs>
          <w:tab w:val="right" w:leader="dot" w:pos="8306"/>
        </w:tabs>
      </w:pPr>
      <w:hyperlink w:anchor="_Toc24934" w:history="1">
        <w:r>
          <w:rPr>
            <w:rFonts w:ascii="仿宋" w:eastAsia="仿宋" w:hAnsi="仿宋" w:cs="仿宋" w:hint="eastAsia"/>
            <w:lang w:eastAsia="zh-CN"/>
          </w:rPr>
          <w:t>(二)、项目实施保障措施</w:t>
        </w:r>
        <w:r>
          <w:tab/>
        </w:r>
        <w:r>
          <w:fldChar w:fldCharType="begin"/>
        </w:r>
        <w:r>
          <w:instrText xml:space="preserve"> PAGEREF _Toc24934 \h </w:instrText>
        </w:r>
        <w:r>
          <w:fldChar w:fldCharType="separate"/>
        </w:r>
        <w:r>
          <w:t>62</w:t>
        </w:r>
        <w:r>
          <w:fldChar w:fldCharType="end"/>
        </w:r>
      </w:hyperlink>
    </w:p>
    <w:p>
      <w:pPr>
        <w:pStyle w:val="TOC2"/>
        <w:tabs>
          <w:tab w:val="right" w:leader="dot" w:pos="8306"/>
        </w:tabs>
      </w:pPr>
      <w:hyperlink w:anchor="_Toc24684" w:history="1">
        <w:r>
          <w:rPr>
            <w:rFonts w:ascii="仿宋" w:eastAsia="仿宋" w:hAnsi="仿宋" w:cs="仿宋" w:hint="eastAsia"/>
            <w:lang w:eastAsia="zh-CN"/>
          </w:rPr>
          <w:t>(三)、项目风险分析与对策</w:t>
        </w:r>
        <w:r>
          <w:tab/>
        </w:r>
        <w:r>
          <w:fldChar w:fldCharType="begin"/>
        </w:r>
        <w:r>
          <w:instrText xml:space="preserve"> PAGEREF _Toc24684 \h </w:instrText>
        </w:r>
        <w:r>
          <w:fldChar w:fldCharType="separate"/>
        </w:r>
        <w:r>
          <w:t>63</w:t>
        </w:r>
        <w:r>
          <w:fldChar w:fldCharType="end"/>
        </w:r>
      </w:hyperlink>
    </w:p>
    <w:p>
      <w:pPr>
        <w:pStyle w:val="TOC1"/>
        <w:tabs>
          <w:tab w:val="right" w:leader="dot" w:pos="8306"/>
        </w:tabs>
      </w:pPr>
      <w:hyperlink w:anchor="_Toc424" w:history="1">
        <w:r>
          <w:rPr>
            <w:rFonts w:ascii="仿宋" w:eastAsia="仿宋" w:hAnsi="仿宋" w:cs="仿宋" w:hint="eastAsia"/>
            <w:lang w:eastAsia="zh-CN"/>
          </w:rPr>
          <w:t>十五、创新驱动</w:t>
        </w:r>
        <w:r>
          <w:tab/>
        </w:r>
        <w:r>
          <w:fldChar w:fldCharType="begin"/>
        </w:r>
        <w:r>
          <w:instrText xml:space="preserve"> PAGEREF _Toc424 \h </w:instrText>
        </w:r>
        <w:r>
          <w:fldChar w:fldCharType="separate"/>
        </w:r>
        <w:r>
          <w:t>63</w:t>
        </w:r>
        <w:r>
          <w:fldChar w:fldCharType="end"/>
        </w:r>
      </w:hyperlink>
    </w:p>
    <w:p>
      <w:pPr>
        <w:pStyle w:val="TOC2"/>
        <w:tabs>
          <w:tab w:val="right" w:leader="dot" w:pos="8306"/>
        </w:tabs>
      </w:pPr>
      <w:hyperlink w:anchor="_Toc26167" w:history="1">
        <w:r>
          <w:rPr>
            <w:rFonts w:ascii="仿宋" w:eastAsia="仿宋" w:hAnsi="仿宋" w:cs="仿宋" w:hint="eastAsia"/>
            <w:lang w:eastAsia="zh-CN"/>
          </w:rPr>
          <w:t>(一)、企业技术研发分析</w:t>
        </w:r>
        <w:r>
          <w:tab/>
        </w:r>
        <w:r>
          <w:fldChar w:fldCharType="begin"/>
        </w:r>
        <w:r>
          <w:instrText xml:space="preserve"> PAGEREF _Toc26167 \h </w:instrText>
        </w:r>
        <w:r>
          <w:fldChar w:fldCharType="separate"/>
        </w:r>
        <w:r>
          <w:t>63</w:t>
        </w:r>
        <w:r>
          <w:fldChar w:fldCharType="end"/>
        </w:r>
      </w:hyperlink>
    </w:p>
    <w:p>
      <w:pPr>
        <w:pStyle w:val="TOC2"/>
        <w:tabs>
          <w:tab w:val="right" w:leader="dot" w:pos="8306"/>
        </w:tabs>
      </w:pPr>
      <w:hyperlink w:anchor="_Toc13875" w:history="1">
        <w:r>
          <w:rPr>
            <w:rFonts w:ascii="仿宋" w:eastAsia="仿宋" w:hAnsi="仿宋" w:cs="仿宋" w:hint="eastAsia"/>
            <w:lang w:eastAsia="zh-CN"/>
          </w:rPr>
          <w:t>(二)、众筹项目技术工艺分析</w:t>
        </w:r>
        <w:r>
          <w:tab/>
        </w:r>
        <w:r>
          <w:fldChar w:fldCharType="begin"/>
        </w:r>
        <w:r>
          <w:instrText xml:space="preserve"> PAGEREF _Toc13875 \h </w:instrText>
        </w:r>
        <w:r>
          <w:fldChar w:fldCharType="separate"/>
        </w:r>
        <w:r>
          <w:t>64</w:t>
        </w:r>
        <w:r>
          <w:fldChar w:fldCharType="end"/>
        </w:r>
      </w:hyperlink>
    </w:p>
    <w:p>
      <w:pPr>
        <w:pStyle w:val="TOC2"/>
        <w:tabs>
          <w:tab w:val="right" w:leader="dot" w:pos="8306"/>
        </w:tabs>
      </w:pPr>
      <w:hyperlink w:anchor="_Toc2553" w:history="1">
        <w:r>
          <w:rPr>
            <w:rFonts w:ascii="仿宋" w:eastAsia="仿宋" w:hAnsi="仿宋" w:cs="仿宋" w:hint="eastAsia"/>
            <w:lang w:eastAsia="zh-CN"/>
          </w:rPr>
          <w:t>(三)、质量管理</w:t>
        </w:r>
        <w:r>
          <w:tab/>
        </w:r>
        <w:r>
          <w:fldChar w:fldCharType="begin"/>
        </w:r>
        <w:r>
          <w:instrText xml:space="preserve"> PAGEREF _Toc2553 \h </w:instrText>
        </w:r>
        <w:r>
          <w:fldChar w:fldCharType="separate"/>
        </w:r>
        <w:r>
          <w:t>65</w:t>
        </w:r>
        <w:r>
          <w:fldChar w:fldCharType="end"/>
        </w:r>
      </w:hyperlink>
    </w:p>
    <w:p>
      <w:pPr>
        <w:pStyle w:val="TOC2"/>
        <w:tabs>
          <w:tab w:val="right" w:leader="dot" w:pos="8306"/>
        </w:tabs>
      </w:pPr>
      <w:hyperlink w:anchor="_Toc19817" w:history="1">
        <w:r>
          <w:rPr>
            <w:rFonts w:ascii="仿宋" w:eastAsia="仿宋" w:hAnsi="仿宋" w:cs="仿宋" w:hint="eastAsia"/>
            <w:lang w:eastAsia="zh-CN"/>
          </w:rPr>
          <w:t>(四)、创新发展总结</w:t>
        </w:r>
        <w:r>
          <w:tab/>
        </w:r>
        <w:r>
          <w:fldChar w:fldCharType="begin"/>
        </w:r>
        <w:r>
          <w:instrText xml:space="preserve"> PAGEREF _Toc19817 \h </w:instrText>
        </w:r>
        <w:r>
          <w:fldChar w:fldCharType="separate"/>
        </w:r>
        <w:r>
          <w:t>66</w:t>
        </w:r>
        <w:r>
          <w:fldChar w:fldCharType="end"/>
        </w:r>
      </w:hyperlink>
    </w:p>
    <w:p>
      <w:pPr>
        <w:pStyle w:val="TOC1"/>
        <w:tabs>
          <w:tab w:val="right" w:leader="dot" w:pos="8306"/>
        </w:tabs>
      </w:pPr>
      <w:hyperlink w:anchor="_Toc26881" w:history="1">
        <w:r>
          <w:rPr>
            <w:rFonts w:ascii="仿宋" w:eastAsia="仿宋" w:hAnsi="仿宋" w:cs="仿宋" w:hint="eastAsia"/>
            <w:lang w:eastAsia="zh-CN"/>
          </w:rPr>
          <w:t>十六、员工离职率分析与降低措施</w:t>
        </w:r>
        <w:r>
          <w:tab/>
        </w:r>
        <w:r>
          <w:fldChar w:fldCharType="begin"/>
        </w:r>
        <w:r>
          <w:instrText xml:space="preserve"> PAGEREF _Toc26881 \h </w:instrText>
        </w:r>
        <w:r>
          <w:fldChar w:fldCharType="separate"/>
        </w:r>
        <w:r>
          <w:t>67</w:t>
        </w:r>
        <w:r>
          <w:fldChar w:fldCharType="end"/>
        </w:r>
      </w:hyperlink>
    </w:p>
    <w:p>
      <w:pPr>
        <w:pStyle w:val="TOC2"/>
        <w:tabs>
          <w:tab w:val="right" w:leader="dot" w:pos="8306"/>
        </w:tabs>
      </w:pPr>
      <w:hyperlink w:anchor="_Toc15857" w:history="1">
        <w:r>
          <w:rPr>
            <w:rFonts w:ascii="仿宋" w:eastAsia="仿宋" w:hAnsi="仿宋" w:cs="仿宋" w:hint="eastAsia"/>
            <w:lang w:eastAsia="zh-CN"/>
          </w:rPr>
          <w:t>(一)、离职率分析的方法与工具</w:t>
        </w:r>
        <w:r>
          <w:tab/>
        </w:r>
        <w:r>
          <w:fldChar w:fldCharType="begin"/>
        </w:r>
        <w:r>
          <w:instrText xml:space="preserve"> PAGEREF _Toc15857 \h </w:instrText>
        </w:r>
        <w:r>
          <w:fldChar w:fldCharType="separate"/>
        </w:r>
        <w:r>
          <w:t>67</w:t>
        </w:r>
        <w:r>
          <w:fldChar w:fldCharType="end"/>
        </w:r>
      </w:hyperlink>
    </w:p>
    <w:p>
      <w:pPr>
        <w:pStyle w:val="TOC2"/>
        <w:tabs>
          <w:tab w:val="right" w:leader="dot" w:pos="8306"/>
        </w:tabs>
      </w:pPr>
      <w:hyperlink w:anchor="_Toc31654" w:history="1">
        <w:r>
          <w:rPr>
            <w:rFonts w:ascii="仿宋" w:eastAsia="仿宋" w:hAnsi="仿宋" w:cs="仿宋" w:hint="eastAsia"/>
            <w:lang w:eastAsia="zh-CN"/>
          </w:rPr>
          <w:t>(二)、离职原因的调查与对策制定</w:t>
        </w:r>
        <w:r>
          <w:tab/>
        </w:r>
        <w:r>
          <w:fldChar w:fldCharType="begin"/>
        </w:r>
        <w:r>
          <w:instrText xml:space="preserve"> PAGEREF _Toc31654 \h </w:instrText>
        </w:r>
        <w:r>
          <w:fldChar w:fldCharType="separate"/>
        </w:r>
        <w:r>
          <w:t>68</w:t>
        </w:r>
        <w:r>
          <w:fldChar w:fldCharType="end"/>
        </w:r>
      </w:hyperlink>
    </w:p>
    <w:p>
      <w:pPr>
        <w:pStyle w:val="TOC2"/>
        <w:tabs>
          <w:tab w:val="right" w:leader="dot" w:pos="8306"/>
        </w:tabs>
      </w:pPr>
      <w:hyperlink w:anchor="_Toc12779" w:history="1">
        <w:r>
          <w:rPr>
            <w:rFonts w:ascii="仿宋" w:eastAsia="仿宋" w:hAnsi="仿宋" w:cs="仿宋" w:hint="eastAsia"/>
            <w:lang w:eastAsia="zh-CN"/>
          </w:rPr>
          <w:t>(三)、降低离职率的策略与实践</w:t>
        </w:r>
        <w:r>
          <w:tab/>
        </w:r>
        <w:r>
          <w:fldChar w:fldCharType="begin"/>
        </w:r>
        <w:r>
          <w:instrText xml:space="preserve"> PAGEREF _Toc12779 \h </w:instrText>
        </w:r>
        <w:r>
          <w:fldChar w:fldCharType="separate"/>
        </w:r>
        <w:r>
          <w:t>69</w:t>
        </w:r>
        <w:r>
          <w:fldChar w:fldCharType="end"/>
        </w:r>
      </w:hyperlink>
    </w:p>
    <w:p>
      <w:pPr>
        <w:pStyle w:val="TOC1"/>
        <w:tabs>
          <w:tab w:val="right" w:leader="dot" w:pos="8306"/>
        </w:tabs>
      </w:pPr>
      <w:hyperlink w:anchor="_Toc4644" w:history="1">
        <w:r>
          <w:rPr>
            <w:rFonts w:ascii="仿宋" w:eastAsia="仿宋" w:hAnsi="仿宋" w:cs="仿宋" w:hint="eastAsia"/>
            <w:lang w:eastAsia="zh-CN"/>
          </w:rPr>
          <w:t>十七、众筹项目验收与运行</w:t>
        </w:r>
        <w:r>
          <w:tab/>
        </w:r>
        <w:r>
          <w:fldChar w:fldCharType="begin"/>
        </w:r>
        <w:r>
          <w:instrText xml:space="preserve"> PAGEREF _Toc4644 \h </w:instrText>
        </w:r>
        <w:r>
          <w:fldChar w:fldCharType="separate"/>
        </w:r>
        <w:r>
          <w:t>70</w:t>
        </w:r>
        <w:r>
          <w:fldChar w:fldCharType="end"/>
        </w:r>
      </w:hyperlink>
    </w:p>
    <w:p>
      <w:pPr>
        <w:pStyle w:val="TOC2"/>
        <w:tabs>
          <w:tab w:val="right" w:leader="dot" w:pos="8306"/>
        </w:tabs>
      </w:pPr>
      <w:hyperlink w:anchor="_Toc13519" w:history="1">
        <w:r>
          <w:rPr>
            <w:rFonts w:ascii="仿宋" w:eastAsia="仿宋" w:hAnsi="仿宋" w:cs="仿宋" w:hint="eastAsia"/>
            <w:lang w:eastAsia="zh-CN"/>
          </w:rPr>
          <w:t>(一)、众筹项目验收的程序和步骤</w:t>
        </w:r>
        <w:r>
          <w:tab/>
        </w:r>
        <w:r>
          <w:fldChar w:fldCharType="begin"/>
        </w:r>
        <w:r>
          <w:instrText xml:space="preserve"> PAGEREF _Toc13519 \h </w:instrText>
        </w:r>
        <w:r>
          <w:fldChar w:fldCharType="separate"/>
        </w:r>
        <w:r>
          <w:t>70</w:t>
        </w:r>
        <w:r>
          <w:fldChar w:fldCharType="end"/>
        </w:r>
      </w:hyperlink>
    </w:p>
    <w:p>
      <w:pPr>
        <w:pStyle w:val="TOC2"/>
        <w:tabs>
          <w:tab w:val="right" w:leader="dot" w:pos="8306"/>
        </w:tabs>
      </w:pPr>
      <w:hyperlink w:anchor="_Toc23928" w:history="1">
        <w:r>
          <w:rPr>
            <w:rFonts w:ascii="仿宋" w:eastAsia="仿宋" w:hAnsi="仿宋" w:cs="仿宋" w:hint="eastAsia"/>
            <w:lang w:eastAsia="zh-CN"/>
          </w:rPr>
          <w:t>(二)、众筹项目验收的相关标准和规范</w:t>
        </w:r>
        <w:r>
          <w:tab/>
        </w:r>
        <w:r>
          <w:fldChar w:fldCharType="begin"/>
        </w:r>
        <w:r>
          <w:instrText xml:space="preserve"> PAGEREF _Toc23928 \h </w:instrText>
        </w:r>
        <w:r>
          <w:fldChar w:fldCharType="separate"/>
        </w:r>
        <w:r>
          <w:t>72</w:t>
        </w:r>
        <w:r>
          <w:fldChar w:fldCharType="end"/>
        </w:r>
      </w:hyperlink>
    </w:p>
    <w:p>
      <w:pPr>
        <w:pStyle w:val="TOC2"/>
        <w:tabs>
          <w:tab w:val="right" w:leader="dot" w:pos="8306"/>
        </w:tabs>
      </w:pPr>
      <w:hyperlink w:anchor="_Toc24939" w:history="1">
        <w:r>
          <w:rPr>
            <w:rFonts w:ascii="仿宋" w:eastAsia="仿宋" w:hAnsi="仿宋" w:cs="仿宋" w:hint="eastAsia"/>
            <w:lang w:eastAsia="zh-CN"/>
          </w:rPr>
          <w:t>(三)、众筹项目运行的监督与管理</w:t>
        </w:r>
        <w:r>
          <w:tab/>
        </w:r>
        <w:r>
          <w:fldChar w:fldCharType="begin"/>
        </w:r>
        <w:r>
          <w:instrText xml:space="preserve"> PAGEREF _Toc24939 \h </w:instrText>
        </w:r>
        <w:r>
          <w:fldChar w:fldCharType="separate"/>
        </w:r>
        <w:r>
          <w:t>73</w:t>
        </w:r>
        <w:r>
          <w:fldChar w:fldCharType="end"/>
        </w:r>
      </w:hyperlink>
    </w:p>
    <w:p>
      <w:pPr>
        <w:pStyle w:val="TOC2"/>
        <w:tabs>
          <w:tab w:val="right" w:leader="dot" w:pos="8306"/>
        </w:tabs>
      </w:pPr>
      <w:hyperlink w:anchor="_Toc3064" w:history="1">
        <w:r>
          <w:rPr>
            <w:rFonts w:ascii="仿宋" w:eastAsia="仿宋" w:hAnsi="仿宋" w:cs="仿宋" w:hint="eastAsia"/>
            <w:lang w:eastAsia="zh-CN"/>
          </w:rPr>
          <w:t>(四)、众筹项目运行中的安全与质量保障</w:t>
        </w:r>
        <w:r>
          <w:tab/>
        </w:r>
        <w:r>
          <w:fldChar w:fldCharType="begin"/>
        </w:r>
        <w:r>
          <w:instrText xml:space="preserve"> PAGEREF _Toc3064 \h </w:instrText>
        </w:r>
        <w:r>
          <w:fldChar w:fldCharType="separate"/>
        </w:r>
        <w:r>
          <w:t>74</w:t>
        </w:r>
        <w:r>
          <w:fldChar w:fldCharType="end"/>
        </w:r>
      </w:hyperlink>
    </w:p>
    <w:p>
      <w:pPr>
        <w:pStyle w:val="TOC2"/>
        <w:tabs>
          <w:tab w:val="right" w:leader="dot" w:pos="8306"/>
        </w:tabs>
      </w:pPr>
      <w:hyperlink w:anchor="_Toc6290" w:history="1">
        <w:r>
          <w:rPr>
            <w:rFonts w:ascii="仿宋" w:eastAsia="仿宋" w:hAnsi="仿宋" w:cs="仿宋" w:hint="eastAsia"/>
            <w:lang w:eastAsia="zh-CN"/>
          </w:rPr>
          <w:t>(五)、众筹项目运行中的持续改进与优化</w:t>
        </w:r>
        <w:r>
          <w:tab/>
        </w:r>
        <w:r>
          <w:fldChar w:fldCharType="begin"/>
        </w:r>
        <w:r>
          <w:instrText xml:space="preserve"> PAGEREF _Toc6290 \h </w:instrText>
        </w:r>
        <w:r>
          <w:fldChar w:fldCharType="separate"/>
        </w:r>
        <w:r>
          <w:t>75</w:t>
        </w:r>
        <w:r>
          <w:fldChar w:fldCharType="end"/>
        </w:r>
      </w:hyperlink>
    </w:p>
    <w:p>
      <w:pPr>
        <w:pStyle w:val="TOC1"/>
        <w:tabs>
          <w:tab w:val="right" w:leader="dot" w:pos="8306"/>
        </w:tabs>
      </w:pPr>
      <w:hyperlink w:anchor="_Toc32690" w:history="1">
        <w:r>
          <w:rPr>
            <w:rFonts w:ascii="仿宋" w:eastAsia="仿宋" w:hAnsi="仿宋" w:cs="仿宋" w:hint="eastAsia"/>
            <w:lang w:eastAsia="zh-CN"/>
          </w:rPr>
          <w:t>十八、众筹项目监控与评估</w:t>
        </w:r>
        <w:r>
          <w:tab/>
        </w:r>
        <w:r>
          <w:fldChar w:fldCharType="begin"/>
        </w:r>
        <w:r>
          <w:instrText xml:space="preserve"> PAGEREF _Toc32690 \h </w:instrText>
        </w:r>
        <w:r>
          <w:fldChar w:fldCharType="separate"/>
        </w:r>
        <w:r>
          <w:t>77</w:t>
        </w:r>
        <w:r>
          <w:fldChar w:fldCharType="end"/>
        </w:r>
      </w:hyperlink>
    </w:p>
    <w:p>
      <w:pPr>
        <w:pStyle w:val="TOC2"/>
        <w:tabs>
          <w:tab w:val="right" w:leader="dot" w:pos="8306"/>
        </w:tabs>
      </w:pPr>
      <w:hyperlink w:anchor="_Toc20088" w:history="1">
        <w:r>
          <w:rPr>
            <w:rFonts w:ascii="仿宋" w:eastAsia="仿宋" w:hAnsi="仿宋" w:cs="仿宋" w:hint="eastAsia"/>
            <w:lang w:eastAsia="zh-CN"/>
          </w:rPr>
          <w:t>(一)、众筹项目监控计划</w:t>
        </w:r>
        <w:r>
          <w:tab/>
        </w:r>
        <w:r>
          <w:fldChar w:fldCharType="begin"/>
        </w:r>
        <w:r>
          <w:instrText xml:space="preserve"> PAGEREF _Toc20088 \h </w:instrText>
        </w:r>
        <w:r>
          <w:fldChar w:fldCharType="separate"/>
        </w:r>
        <w:r>
          <w:t>77</w:t>
        </w:r>
        <w:r>
          <w:fldChar w:fldCharType="end"/>
        </w:r>
      </w:hyperlink>
    </w:p>
    <w:p>
      <w:pPr>
        <w:pStyle w:val="TOC2"/>
        <w:tabs>
          <w:tab w:val="right" w:leader="dot" w:pos="8306"/>
        </w:tabs>
      </w:pPr>
      <w:hyperlink w:anchor="_Toc5347" w:history="1">
        <w:r>
          <w:rPr>
            <w:rFonts w:ascii="仿宋" w:eastAsia="仿宋" w:hAnsi="仿宋" w:cs="仿宋" w:hint="eastAsia"/>
            <w:lang w:eastAsia="zh-CN"/>
          </w:rPr>
          <w:t>(二)、绩效指标与评估方法</w:t>
        </w:r>
        <w:r>
          <w:tab/>
        </w:r>
        <w:r>
          <w:fldChar w:fldCharType="begin"/>
        </w:r>
        <w:r>
          <w:instrText xml:space="preserve"> PAGEREF _Toc5347 \h </w:instrText>
        </w:r>
        <w:r>
          <w:fldChar w:fldCharType="separate"/>
        </w:r>
        <w:r>
          <w:t>77</w:t>
        </w:r>
        <w:r>
          <w:fldChar w:fldCharType="end"/>
        </w:r>
      </w:hyperlink>
    </w:p>
    <w:p>
      <w:pPr>
        <w:pStyle w:val="TOC2"/>
        <w:tabs>
          <w:tab w:val="right" w:leader="dot" w:pos="8306"/>
        </w:tabs>
      </w:pPr>
      <w:hyperlink w:anchor="_Toc11226" w:history="1">
        <w:r>
          <w:rPr>
            <w:rFonts w:ascii="仿宋" w:eastAsia="仿宋" w:hAnsi="仿宋" w:cs="仿宋" w:hint="eastAsia"/>
            <w:lang w:eastAsia="zh-CN"/>
          </w:rPr>
          <w:t>(三)、风险管理与问题解决</w:t>
        </w:r>
        <w:r>
          <w:tab/>
        </w:r>
        <w:r>
          <w:fldChar w:fldCharType="begin"/>
        </w:r>
        <w:r>
          <w:instrText xml:space="preserve"> PAGEREF _Toc11226 \h </w:instrText>
        </w:r>
        <w:r>
          <w:fldChar w:fldCharType="separate"/>
        </w:r>
        <w:r>
          <w:t>78</w:t>
        </w:r>
        <w:r>
          <w:fldChar w:fldCharType="end"/>
        </w:r>
      </w:hyperlink>
    </w:p>
    <w:p>
      <w:pPr>
        <w:pStyle w:val="TOC1"/>
        <w:tabs>
          <w:tab w:val="right" w:leader="dot" w:pos="8306"/>
        </w:tabs>
      </w:pPr>
      <w:hyperlink w:anchor="_Toc24833" w:history="1">
        <w:r>
          <w:rPr>
            <w:rFonts w:ascii="仿宋" w:eastAsia="仿宋" w:hAnsi="仿宋" w:cs="仿宋" w:hint="eastAsia"/>
            <w:lang w:eastAsia="zh-CN"/>
          </w:rPr>
          <w:t>十九、知识产权管理与保护</w:t>
        </w:r>
        <w:r>
          <w:tab/>
        </w:r>
        <w:r>
          <w:fldChar w:fldCharType="begin"/>
        </w:r>
        <w:r>
          <w:instrText xml:space="preserve"> PAGEREF _Toc24833 \h </w:instrText>
        </w:r>
        <w:r>
          <w:fldChar w:fldCharType="separate"/>
        </w:r>
        <w:r>
          <w:t>80</w:t>
        </w:r>
        <w:r>
          <w:fldChar w:fldCharType="end"/>
        </w:r>
      </w:hyperlink>
    </w:p>
    <w:p>
      <w:pPr>
        <w:pStyle w:val="TOC2"/>
        <w:tabs>
          <w:tab w:val="right" w:leader="dot" w:pos="8306"/>
        </w:tabs>
      </w:pPr>
      <w:hyperlink w:anchor="_Toc26966" w:history="1">
        <w:r>
          <w:rPr>
            <w:rFonts w:ascii="仿宋" w:eastAsia="仿宋" w:hAnsi="仿宋" w:cs="仿宋" w:hint="eastAsia"/>
            <w:lang w:eastAsia="zh-CN"/>
          </w:rPr>
          <w:t>(一)、知识产权管理体系建设</w:t>
        </w:r>
        <w:r>
          <w:tab/>
        </w:r>
        <w:r>
          <w:fldChar w:fldCharType="begin"/>
        </w:r>
        <w:r>
          <w:instrText xml:space="preserve"> PAGEREF _Toc26966 \h </w:instrText>
        </w:r>
        <w:r>
          <w:fldChar w:fldCharType="separate"/>
        </w:r>
        <w:r>
          <w:t>80</w:t>
        </w:r>
        <w:r>
          <w:fldChar w:fldCharType="end"/>
        </w:r>
      </w:hyperlink>
    </w:p>
    <w:p>
      <w:pPr>
        <w:pStyle w:val="TOC2"/>
        <w:tabs>
          <w:tab w:val="right" w:leader="dot" w:pos="8306"/>
        </w:tabs>
      </w:pPr>
      <w:hyperlink w:anchor="_Toc22314" w:history="1">
        <w:r>
          <w:rPr>
            <w:rFonts w:ascii="仿宋" w:eastAsia="仿宋" w:hAnsi="仿宋" w:cs="仿宋" w:hint="eastAsia"/>
            <w:lang w:eastAsia="zh-CN"/>
          </w:rPr>
          <w:t>(二)、知识产权保护措施</w:t>
        </w:r>
        <w:r>
          <w:tab/>
        </w:r>
        <w:r>
          <w:fldChar w:fldCharType="begin"/>
        </w:r>
        <w:r>
          <w:instrText xml:space="preserve"> PAGEREF _Toc22314 \h </w:instrText>
        </w:r>
        <w:r>
          <w:fldChar w:fldCharType="separate"/>
        </w:r>
        <w:r>
          <w:t>81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6039" w:history="1">
        <w:r>
          <w:rPr>
            <w:rFonts w:ascii="仿宋" w:eastAsia="仿宋" w:hAnsi="仿宋" w:cs="仿宋" w:hint="eastAsia"/>
            <w:lang w:eastAsia="zh-CN"/>
          </w:rPr>
          <w:t>二十、人力资源</w:t>
        </w:r>
        <w:r>
          <w:tab/>
        </w:r>
        <w:r>
          <w:fldChar w:fldCharType="begin"/>
        </w:r>
        <w:r>
          <w:instrText xml:space="preserve"> PAGEREF _Toc16039 \h </w:instrText>
        </w:r>
        <w:r>
          <w:fldChar w:fldCharType="separate"/>
        </w:r>
        <w:r>
          <w:t>82</w:t>
        </w:r>
        <w:r>
          <w:fldChar w:fldCharType="end"/>
        </w:r>
      </w:hyperlink>
    </w:p>
    <w:p>
      <w:pPr>
        <w:pStyle w:val="TOC2"/>
        <w:tabs>
          <w:tab w:val="right" w:leader="dot" w:pos="8306"/>
        </w:tabs>
      </w:pPr>
      <w:hyperlink w:anchor="_Toc25847" w:history="1">
        <w:r>
          <w:rPr>
            <w:rFonts w:ascii="仿宋" w:eastAsia="仿宋" w:hAnsi="仿宋" w:cs="仿宋" w:hint="eastAsia"/>
            <w:lang w:eastAsia="zh-CN"/>
          </w:rPr>
          <w:t>(一)、工厂员工组织</w:t>
        </w:r>
        <w:r>
          <w:tab/>
        </w:r>
        <w:r>
          <w:fldChar w:fldCharType="begin"/>
        </w:r>
        <w:r>
          <w:instrText xml:space="preserve"> PAGEREF _Toc25847 \h </w:instrText>
        </w:r>
        <w:r>
          <w:fldChar w:fldCharType="separate"/>
        </w:r>
        <w:r>
          <w:t>82</w:t>
        </w:r>
        <w:r>
          <w:fldChar w:fldCharType="end"/>
        </w:r>
      </w:hyperlink>
    </w:p>
    <w:p>
      <w:pPr>
        <w:pStyle w:val="TOC2"/>
        <w:tabs>
          <w:tab w:val="right" w:leader="dot" w:pos="8306"/>
        </w:tabs>
      </w:pPr>
      <w:hyperlink w:anchor="_Toc19617" w:history="1">
        <w:r>
          <w:rPr>
            <w:rFonts w:ascii="仿宋" w:eastAsia="仿宋" w:hAnsi="仿宋" w:cs="仿宋" w:hint="eastAsia"/>
            <w:lang w:eastAsia="zh-CN"/>
          </w:rPr>
          <w:t>(二)、培训和发展计划</w:t>
        </w:r>
        <w:r>
          <w:tab/>
        </w:r>
        <w:r>
          <w:fldChar w:fldCharType="begin"/>
        </w:r>
        <w:r>
          <w:instrText xml:space="preserve"> PAGEREF _Toc19617 \h </w:instrText>
        </w:r>
        <w:r>
          <w:fldChar w:fldCharType="separate"/>
        </w:r>
        <w:r>
          <w:t>83</w:t>
        </w:r>
        <w:r>
          <w:fldChar w:fldCharType="end"/>
        </w:r>
      </w:hyperlink>
    </w:p>
    <w:p>
      <w:pPr>
        <w:pStyle w:val="TOC2"/>
        <w:tabs>
          <w:tab w:val="right" w:leader="dot" w:pos="8306"/>
        </w:tabs>
      </w:pPr>
      <w:hyperlink w:anchor="_Toc29446" w:history="1">
        <w:r>
          <w:rPr>
            <w:rFonts w:ascii="仿宋" w:eastAsia="仿宋" w:hAnsi="仿宋" w:cs="仿宋" w:hint="eastAsia"/>
            <w:lang w:eastAsia="zh-CN"/>
          </w:rPr>
          <w:t>(三)、安全和环境管理</w:t>
        </w:r>
        <w:r>
          <w:tab/>
        </w:r>
        <w:r>
          <w:fldChar w:fldCharType="begin"/>
        </w:r>
        <w:r>
          <w:instrText xml:space="preserve"> PAGEREF _Toc29446 \h </w:instrText>
        </w:r>
        <w:r>
          <w:fldChar w:fldCharType="separate"/>
        </w:r>
        <w:r>
          <w:t>84</w:t>
        </w:r>
        <w:r>
          <w:fldChar w:fldCharType="end"/>
        </w:r>
      </w:hyperlink>
    </w:p>
    <w:p>
      <w:pPr>
        <w:pStyle w:val="TOC1"/>
        <w:tabs>
          <w:tab w:val="right" w:leader="dot" w:pos="8306"/>
        </w:tabs>
      </w:pPr>
      <w:hyperlink w:anchor="_Toc24603" w:history="1">
        <w:r>
          <w:rPr>
            <w:rFonts w:ascii="仿宋" w:eastAsia="仿宋" w:hAnsi="仿宋" w:cs="仿宋" w:hint="eastAsia"/>
            <w:lang w:eastAsia="zh-CN"/>
          </w:rPr>
          <w:t>二十一、合同与法务管理</w:t>
        </w:r>
        <w:r>
          <w:tab/>
        </w:r>
        <w:r>
          <w:fldChar w:fldCharType="begin"/>
        </w:r>
        <w:r>
          <w:instrText xml:space="preserve"> PAGEREF _Toc24603 \h </w:instrText>
        </w:r>
        <w:r>
          <w:fldChar w:fldCharType="separate"/>
        </w:r>
        <w:r>
          <w:t>85</w:t>
        </w:r>
        <w:r>
          <w:fldChar w:fldCharType="end"/>
        </w:r>
      </w:hyperlink>
    </w:p>
    <w:p>
      <w:pPr>
        <w:pStyle w:val="TOC2"/>
        <w:tabs>
          <w:tab w:val="right" w:leader="dot" w:pos="8306"/>
        </w:tabs>
      </w:pPr>
      <w:hyperlink w:anchor="_Toc20154" w:history="1">
        <w:r>
          <w:rPr>
            <w:rFonts w:ascii="仿宋" w:eastAsia="仿宋" w:hAnsi="仿宋" w:cs="仿宋" w:hint="eastAsia"/>
            <w:lang w:eastAsia="zh-CN"/>
          </w:rPr>
          <w:t>(一)、合同管理</w:t>
        </w:r>
        <w:r>
          <w:tab/>
        </w:r>
        <w:r>
          <w:fldChar w:fldCharType="begin"/>
        </w:r>
        <w:r>
          <w:instrText xml:space="preserve"> PAGEREF _Toc20154 \h </w:instrText>
        </w:r>
        <w:r>
          <w:fldChar w:fldCharType="separate"/>
        </w:r>
        <w:r>
          <w:t>85</w:t>
        </w:r>
        <w:r>
          <w:fldChar w:fldCharType="end"/>
        </w:r>
      </w:hyperlink>
    </w:p>
    <w:p>
      <w:pPr>
        <w:pStyle w:val="TOC2"/>
        <w:tabs>
          <w:tab w:val="right" w:leader="dot" w:pos="8306"/>
        </w:tabs>
      </w:pPr>
      <w:hyperlink w:anchor="_Toc7474" w:history="1">
        <w:r>
          <w:rPr>
            <w:rFonts w:ascii="仿宋" w:eastAsia="仿宋" w:hAnsi="仿宋" w:cs="仿宋" w:hint="eastAsia"/>
            <w:lang w:eastAsia="zh-CN"/>
          </w:rPr>
          <w:t>(二)、法务风险分析</w:t>
        </w:r>
        <w:r>
          <w:tab/>
        </w:r>
        <w:r>
          <w:fldChar w:fldCharType="begin"/>
        </w:r>
        <w:r>
          <w:instrText xml:space="preserve"> PAGEREF _Toc7474 \h </w:instrText>
        </w:r>
        <w:r>
          <w:fldChar w:fldCharType="separate"/>
        </w:r>
        <w:r>
          <w:t>86</w:t>
        </w:r>
        <w:r>
          <w:fldChar w:fldCharType="end"/>
        </w:r>
      </w:hyperlink>
    </w:p>
    <w:p>
      <w:pPr>
        <w:pStyle w:val="TOC2"/>
        <w:tabs>
          <w:tab w:val="right" w:leader="dot" w:pos="8306"/>
        </w:tabs>
      </w:pPr>
      <w:hyperlink w:anchor="_Toc28411" w:history="1">
        <w:r>
          <w:rPr>
            <w:rFonts w:ascii="仿宋" w:eastAsia="仿宋" w:hAnsi="仿宋" w:cs="仿宋" w:hint="eastAsia"/>
            <w:lang w:eastAsia="zh-CN"/>
          </w:rPr>
          <w:t>(三)、合同纠纷解决机制</w:t>
        </w:r>
        <w:r>
          <w:tab/>
        </w:r>
        <w:r>
          <w:fldChar w:fldCharType="begin"/>
        </w:r>
        <w:r>
          <w:instrText xml:space="preserve"> PAGEREF _Toc28411 \h </w:instrText>
        </w:r>
        <w:r>
          <w:fldChar w:fldCharType="separate"/>
        </w:r>
        <w:r>
          <w:t>86</w:t>
        </w:r>
        <w:r>
          <w:fldChar w:fldCharType="end"/>
        </w:r>
      </w:hyperlink>
    </w:p>
    <w:p>
      <w:pPr>
        <w:pStyle w:val="TOC1"/>
        <w:tabs>
          <w:tab w:val="right" w:leader="dot" w:pos="8306"/>
        </w:tabs>
      </w:pPr>
      <w:hyperlink w:anchor="_Toc23938" w:history="1">
        <w:r>
          <w:rPr>
            <w:rFonts w:ascii="仿宋" w:eastAsia="仿宋" w:hAnsi="仿宋" w:cs="仿宋" w:hint="eastAsia"/>
            <w:lang w:eastAsia="zh-CN"/>
          </w:rPr>
          <w:t>二十二营销与推广策略</w:t>
        </w:r>
        <w:r>
          <w:tab/>
        </w:r>
        <w:r>
          <w:fldChar w:fldCharType="begin"/>
        </w:r>
        <w:r>
          <w:instrText xml:space="preserve"> PAGEREF _Toc23938 \h </w:instrText>
        </w:r>
        <w:r>
          <w:fldChar w:fldCharType="separate"/>
        </w:r>
        <w:r>
          <w:t>87</w:t>
        </w:r>
        <w:r>
          <w:fldChar w:fldCharType="end"/>
        </w:r>
      </w:hyperlink>
    </w:p>
    <w:p>
      <w:pPr>
        <w:pStyle w:val="TOC2"/>
        <w:tabs>
          <w:tab w:val="right" w:leader="dot" w:pos="8306"/>
        </w:tabs>
      </w:pPr>
      <w:hyperlink w:anchor="_Toc21502" w:history="1">
        <w:r>
          <w:rPr>
            <w:rFonts w:ascii="仿宋" w:eastAsia="仿宋" w:hAnsi="仿宋" w:cs="仿宋" w:hint="eastAsia"/>
            <w:lang w:eastAsia="zh-CN"/>
          </w:rPr>
          <w:t>(一)、产品/服务定位与特点</w:t>
        </w:r>
        <w:r>
          <w:tab/>
        </w:r>
        <w:r>
          <w:fldChar w:fldCharType="begin"/>
        </w:r>
        <w:r>
          <w:instrText xml:space="preserve"> PAGEREF _Toc21502 \h </w:instrText>
        </w:r>
        <w:r>
          <w:fldChar w:fldCharType="separate"/>
        </w:r>
        <w:r>
          <w:t>87</w:t>
        </w:r>
        <w:r>
          <w:fldChar w:fldCharType="end"/>
        </w:r>
      </w:hyperlink>
    </w:p>
    <w:p>
      <w:pPr>
        <w:pStyle w:val="TOC2"/>
        <w:tabs>
          <w:tab w:val="right" w:leader="dot" w:pos="8306"/>
        </w:tabs>
      </w:pPr>
      <w:hyperlink w:anchor="_Toc8519" w:history="1">
        <w:r>
          <w:rPr>
            <w:rFonts w:ascii="仿宋" w:eastAsia="仿宋" w:hAnsi="仿宋" w:cs="仿宋" w:hint="eastAsia"/>
            <w:lang w:eastAsia="zh-CN"/>
          </w:rPr>
          <w:t>(二)、市场定位与竞争分析</w:t>
        </w:r>
        <w:r>
          <w:tab/>
        </w:r>
        <w:r>
          <w:fldChar w:fldCharType="begin"/>
        </w:r>
        <w:r>
          <w:instrText xml:space="preserve"> PAGEREF _Toc8519 \h </w:instrText>
        </w:r>
        <w:r>
          <w:fldChar w:fldCharType="separate"/>
        </w:r>
        <w:r>
          <w:t>88</w:t>
        </w:r>
        <w:r>
          <w:fldChar w:fldCharType="end"/>
        </w:r>
      </w:hyperlink>
    </w:p>
    <w:p>
      <w:pPr>
        <w:pStyle w:val="TOC2"/>
        <w:tabs>
          <w:tab w:val="right" w:leader="dot" w:pos="8306"/>
        </w:tabs>
      </w:pPr>
      <w:hyperlink w:anchor="_Toc613" w:history="1">
        <w:r>
          <w:rPr>
            <w:rFonts w:ascii="仿宋" w:eastAsia="仿宋" w:hAnsi="仿宋" w:cs="仿宋" w:hint="eastAsia"/>
            <w:lang w:eastAsia="zh-CN"/>
          </w:rPr>
          <w:t>(三)、营销渠道与策略</w:t>
        </w:r>
        <w:r>
          <w:tab/>
        </w:r>
        <w:r>
          <w:fldChar w:fldCharType="begin"/>
        </w:r>
        <w:r>
          <w:instrText xml:space="preserve"> PAGEREF _Toc613 \h </w:instrText>
        </w:r>
        <w:r>
          <w:fldChar w:fldCharType="separate"/>
        </w:r>
        <w:r>
          <w:t>90</w:t>
        </w:r>
        <w:r>
          <w:fldChar w:fldCharType="end"/>
        </w:r>
      </w:hyperlink>
    </w:p>
    <w:p>
      <w:pPr>
        <w:pStyle w:val="TOC2"/>
        <w:tabs>
          <w:tab w:val="right" w:leader="dot" w:pos="8306"/>
        </w:tabs>
      </w:pPr>
      <w:hyperlink w:anchor="_Toc12943" w:history="1">
        <w:r>
          <w:rPr>
            <w:rFonts w:ascii="仿宋" w:eastAsia="仿宋" w:hAnsi="仿宋" w:cs="仿宋" w:hint="eastAsia"/>
            <w:lang w:eastAsia="zh-CN"/>
          </w:rPr>
          <w:t>(四)、推广与宣传活动</w:t>
        </w:r>
        <w:r>
          <w:tab/>
        </w:r>
        <w:r>
          <w:fldChar w:fldCharType="begin"/>
        </w:r>
        <w:r>
          <w:instrText xml:space="preserve"> PAGEREF _Toc12943 \h </w:instrText>
        </w:r>
        <w:r>
          <w:fldChar w:fldCharType="separate"/>
        </w:r>
        <w:r>
          <w:t>91</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68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您手中的这份报告旨在为求知者提供参考与启示，并促使学术与研究工作的深入交流。请注意，本报告的内容及数据，仅用于个人学习和学术交流目的。本文档及其中信息不得被用于任何商业目的。我们希望读者能够遵守这一准则，确保知识的传播和利用能在合法与道德的框架内进行。我们感谢您的理解与支持，并预祝您从本报告中获得宝贵的知识。</w:t>
      </w:r>
    </w:p>
    <w:p>
      <w:pPr>
        <w:pStyle w:val="Heading1"/>
        <w:ind w:firstLine="560" w:firstLineChars="200"/>
        <w:rPr>
          <w:rFonts w:ascii="仿宋" w:eastAsia="仿宋" w:hAnsi="仿宋" w:cs="仿宋" w:hint="eastAsia"/>
          <w:sz w:val="28"/>
          <w:lang w:eastAsia="zh-CN"/>
        </w:rPr>
      </w:pPr>
      <w:bookmarkStart w:id="2" w:name="_Toc8713"/>
      <w:r>
        <w:rPr>
          <w:rFonts w:ascii="仿宋" w:eastAsia="仿宋" w:hAnsi="仿宋" w:cs="仿宋" w:hint="eastAsia"/>
          <w:sz w:val="28"/>
          <w:lang w:eastAsia="zh-CN"/>
        </w:rPr>
        <w:t>一、建设内容</w:t>
      </w:r>
      <w:bookmarkEnd w:id="2"/>
    </w:p>
    <w:p>
      <w:pPr>
        <w:pStyle w:val="Heading2"/>
        <w:rPr>
          <w:rFonts w:ascii="仿宋" w:eastAsia="仿宋" w:hAnsi="仿宋" w:cs="仿宋" w:hint="eastAsia"/>
          <w:lang w:eastAsia="zh-CN"/>
        </w:rPr>
      </w:pPr>
      <w:bookmarkStart w:id="3" w:name="_Toc32670"/>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产品发展策略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众筹项目在选择产品时综合考虑了国家的产业发展政策、市场的需求情况、资源的供应情况、企业的资金实力和技术水平等因素。我们的主要产品是xxx，根据市场需求的灵活变化，我们会灵活调整具体品种。我们的产品制定遵循了绿色生产的理念，符合了可持续发展的要求。为了确保产量和销量的一致性，我们会根据人员和设备的生产能力以及市场需求的预测等因素综合确定生产规模。预计每年的产量为xxx单位，年产值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销售策略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https://d.book118.com/128133072014006043</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众筹行业企业战略发展规划及建议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众筹行业企业战略发展规划及建议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众筹行业企业战略发展规划及建议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众筹行业企业战略发展规划及建议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众筹行业企业战略发展规划及建议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5D02551"/>
    <w:rsid w:val="35D02551"/>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28133072014006043"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2024-02-29T03:32:00Z</dcterms:created>
  <dcterms:modified xsi:type="dcterms:W3CDTF">2024-02-29T03:32:17Z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CE410348EFC1400B819B65F5DB61BEE3_11</vt:lpwstr>
  </property>
  <property fmtid="{D5CDD505-2E9C-101B-9397-08002B2CF9AE}" pid="3" name="KSOProductBuildVer">
    <vt:lpwstr>2052-12.1.0.16250</vt:lpwstr>
  </property>
</Properties>
</file>