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汽车ABS传感器项目建设总纲及方案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9" w:history="1">
        <w:r>
          <w:rPr>
            <w:rFonts w:ascii="仿宋" w:eastAsia="仿宋" w:hAnsi="仿宋" w:cs="仿宋" w:hint="eastAsia"/>
            <w:lang w:eastAsia="zh-CN"/>
          </w:rPr>
          <w:t>前言</w:t>
        </w:r>
        <w:r>
          <w:tab/>
        </w:r>
        <w:r>
          <w:fldChar w:fldCharType="begin"/>
        </w:r>
        <w:r>
          <w:instrText xml:space="preserve"> PAGEREF _Toc3789 \h </w:instrText>
        </w:r>
        <w:r>
          <w:fldChar w:fldCharType="separate"/>
        </w:r>
        <w:r>
          <w:t>3</w:t>
        </w:r>
        <w:r>
          <w:fldChar w:fldCharType="end"/>
        </w:r>
      </w:hyperlink>
    </w:p>
    <w:p>
      <w:pPr>
        <w:pStyle w:val="TOC1"/>
        <w:tabs>
          <w:tab w:val="right" w:leader="dot" w:pos="8306"/>
        </w:tabs>
      </w:pPr>
      <w:hyperlink w:anchor="_Toc18799" w:history="1">
        <w:r>
          <w:rPr>
            <w:rFonts w:ascii="仿宋" w:eastAsia="仿宋" w:hAnsi="仿宋" w:cs="仿宋" w:hint="eastAsia"/>
            <w:lang w:eastAsia="zh-CN"/>
          </w:rPr>
          <w:t>一、财务管理与成本控制</w:t>
        </w:r>
        <w:r>
          <w:tab/>
        </w:r>
        <w:r>
          <w:fldChar w:fldCharType="begin"/>
        </w:r>
        <w:r>
          <w:instrText xml:space="preserve"> PAGEREF _Toc18799 \h </w:instrText>
        </w:r>
        <w:r>
          <w:fldChar w:fldCharType="separate"/>
        </w:r>
        <w:r>
          <w:t>3</w:t>
        </w:r>
        <w:r>
          <w:fldChar w:fldCharType="end"/>
        </w:r>
      </w:hyperlink>
    </w:p>
    <w:p>
      <w:pPr>
        <w:pStyle w:val="TOC2"/>
        <w:tabs>
          <w:tab w:val="right" w:leader="dot" w:pos="8306"/>
        </w:tabs>
      </w:pPr>
      <w:hyperlink w:anchor="_Toc2505" w:history="1">
        <w:r>
          <w:rPr>
            <w:rFonts w:ascii="仿宋" w:eastAsia="仿宋" w:hAnsi="仿宋" w:cs="仿宋" w:hint="eastAsia"/>
            <w:lang w:eastAsia="zh-CN"/>
          </w:rPr>
          <w:t>(一)、财务管理体系建设</w:t>
        </w:r>
        <w:r>
          <w:tab/>
        </w:r>
        <w:r>
          <w:fldChar w:fldCharType="begin"/>
        </w:r>
        <w:r>
          <w:instrText xml:space="preserve"> PAGEREF _Toc2505 \h </w:instrText>
        </w:r>
        <w:r>
          <w:fldChar w:fldCharType="separate"/>
        </w:r>
        <w:r>
          <w:t>3</w:t>
        </w:r>
        <w:r>
          <w:fldChar w:fldCharType="end"/>
        </w:r>
      </w:hyperlink>
    </w:p>
    <w:p>
      <w:pPr>
        <w:pStyle w:val="TOC2"/>
        <w:tabs>
          <w:tab w:val="right" w:leader="dot" w:pos="8306"/>
        </w:tabs>
      </w:pPr>
      <w:hyperlink w:anchor="_Toc32743" w:history="1">
        <w:r>
          <w:rPr>
            <w:rFonts w:ascii="仿宋" w:eastAsia="仿宋" w:hAnsi="仿宋" w:cs="仿宋" w:hint="eastAsia"/>
            <w:lang w:eastAsia="zh-CN"/>
          </w:rPr>
          <w:t>(二)、成本控制措施</w:t>
        </w:r>
        <w:r>
          <w:tab/>
        </w:r>
        <w:r>
          <w:fldChar w:fldCharType="begin"/>
        </w:r>
        <w:r>
          <w:instrText xml:space="preserve"> PAGEREF _Toc32743 \h </w:instrText>
        </w:r>
        <w:r>
          <w:fldChar w:fldCharType="separate"/>
        </w:r>
        <w:r>
          <w:t>4</w:t>
        </w:r>
        <w:r>
          <w:fldChar w:fldCharType="end"/>
        </w:r>
      </w:hyperlink>
    </w:p>
    <w:p>
      <w:pPr>
        <w:pStyle w:val="TOC1"/>
        <w:tabs>
          <w:tab w:val="right" w:leader="dot" w:pos="8306"/>
        </w:tabs>
      </w:pPr>
      <w:hyperlink w:anchor="_Toc8250" w:history="1">
        <w:r>
          <w:rPr>
            <w:rFonts w:ascii="仿宋" w:eastAsia="仿宋" w:hAnsi="仿宋" w:cs="仿宋" w:hint="eastAsia"/>
            <w:lang w:eastAsia="zh-CN"/>
          </w:rPr>
          <w:t>二、资源开发及综合利用分析</w:t>
        </w:r>
        <w:r>
          <w:tab/>
        </w:r>
        <w:r>
          <w:fldChar w:fldCharType="begin"/>
        </w:r>
        <w:r>
          <w:instrText xml:space="preserve"> PAGEREF _Toc8250 \h </w:instrText>
        </w:r>
        <w:r>
          <w:fldChar w:fldCharType="separate"/>
        </w:r>
        <w:r>
          <w:t>5</w:t>
        </w:r>
        <w:r>
          <w:fldChar w:fldCharType="end"/>
        </w:r>
      </w:hyperlink>
    </w:p>
    <w:p>
      <w:pPr>
        <w:pStyle w:val="TOC2"/>
        <w:tabs>
          <w:tab w:val="right" w:leader="dot" w:pos="8306"/>
        </w:tabs>
      </w:pPr>
      <w:hyperlink w:anchor="_Toc32430" w:history="1">
        <w:r>
          <w:rPr>
            <w:rFonts w:ascii="仿宋" w:eastAsia="仿宋" w:hAnsi="仿宋" w:cs="仿宋" w:hint="eastAsia"/>
            <w:lang w:eastAsia="zh-CN"/>
          </w:rPr>
          <w:t>(一)、资源开发方案</w:t>
        </w:r>
        <w:r>
          <w:tab/>
        </w:r>
        <w:r>
          <w:fldChar w:fldCharType="begin"/>
        </w:r>
        <w:r>
          <w:instrText xml:space="preserve"> PAGEREF _Toc32430 \h </w:instrText>
        </w:r>
        <w:r>
          <w:fldChar w:fldCharType="separate"/>
        </w:r>
        <w:r>
          <w:t>5</w:t>
        </w:r>
        <w:r>
          <w:fldChar w:fldCharType="end"/>
        </w:r>
      </w:hyperlink>
    </w:p>
    <w:p>
      <w:pPr>
        <w:pStyle w:val="TOC2"/>
        <w:tabs>
          <w:tab w:val="right" w:leader="dot" w:pos="8306"/>
        </w:tabs>
      </w:pPr>
      <w:hyperlink w:anchor="_Toc3768" w:history="1">
        <w:r>
          <w:rPr>
            <w:rFonts w:ascii="仿宋" w:eastAsia="仿宋" w:hAnsi="仿宋" w:cs="仿宋" w:hint="eastAsia"/>
            <w:lang w:eastAsia="zh-CN"/>
          </w:rPr>
          <w:t>(二)、资源利用方案</w:t>
        </w:r>
        <w:r>
          <w:tab/>
        </w:r>
        <w:r>
          <w:fldChar w:fldCharType="begin"/>
        </w:r>
        <w:r>
          <w:instrText xml:space="preserve"> PAGEREF _Toc3768 \h </w:instrText>
        </w:r>
        <w:r>
          <w:fldChar w:fldCharType="separate"/>
        </w:r>
        <w:r>
          <w:t>7</w:t>
        </w:r>
        <w:r>
          <w:fldChar w:fldCharType="end"/>
        </w:r>
      </w:hyperlink>
    </w:p>
    <w:p>
      <w:pPr>
        <w:pStyle w:val="TOC2"/>
        <w:tabs>
          <w:tab w:val="right" w:leader="dot" w:pos="8306"/>
        </w:tabs>
      </w:pPr>
      <w:hyperlink w:anchor="_Toc24413" w:history="1">
        <w:r>
          <w:rPr>
            <w:rFonts w:ascii="仿宋" w:eastAsia="仿宋" w:hAnsi="仿宋" w:cs="仿宋" w:hint="eastAsia"/>
            <w:lang w:eastAsia="zh-CN"/>
          </w:rPr>
          <w:t>(三)、资源节约措施</w:t>
        </w:r>
        <w:r>
          <w:tab/>
        </w:r>
        <w:r>
          <w:fldChar w:fldCharType="begin"/>
        </w:r>
        <w:r>
          <w:instrText xml:space="preserve"> PAGEREF _Toc24413 \h </w:instrText>
        </w:r>
        <w:r>
          <w:fldChar w:fldCharType="separate"/>
        </w:r>
        <w:r>
          <w:t>8</w:t>
        </w:r>
        <w:r>
          <w:fldChar w:fldCharType="end"/>
        </w:r>
      </w:hyperlink>
    </w:p>
    <w:p>
      <w:pPr>
        <w:pStyle w:val="TOC1"/>
        <w:tabs>
          <w:tab w:val="right" w:leader="dot" w:pos="8306"/>
        </w:tabs>
      </w:pPr>
      <w:hyperlink w:anchor="_Toc8786" w:history="1">
        <w:r>
          <w:rPr>
            <w:rFonts w:ascii="仿宋" w:eastAsia="仿宋" w:hAnsi="仿宋" w:cs="仿宋" w:hint="eastAsia"/>
            <w:lang w:eastAsia="zh-CN"/>
          </w:rPr>
          <w:t>三、社会影响分析</w:t>
        </w:r>
        <w:r>
          <w:tab/>
        </w:r>
        <w:r>
          <w:fldChar w:fldCharType="begin"/>
        </w:r>
        <w:r>
          <w:instrText xml:space="preserve"> PAGEREF _Toc8786 \h </w:instrText>
        </w:r>
        <w:r>
          <w:fldChar w:fldCharType="separate"/>
        </w:r>
        <w:r>
          <w:t>9</w:t>
        </w:r>
        <w:r>
          <w:fldChar w:fldCharType="end"/>
        </w:r>
      </w:hyperlink>
    </w:p>
    <w:p>
      <w:pPr>
        <w:pStyle w:val="TOC2"/>
        <w:tabs>
          <w:tab w:val="right" w:leader="dot" w:pos="8306"/>
        </w:tabs>
      </w:pPr>
      <w:hyperlink w:anchor="_Toc21814" w:history="1">
        <w:r>
          <w:rPr>
            <w:rFonts w:ascii="仿宋" w:eastAsia="仿宋" w:hAnsi="仿宋" w:cs="仿宋" w:hint="eastAsia"/>
            <w:lang w:eastAsia="zh-CN"/>
          </w:rPr>
          <w:t>(一)、社会影响效果分析</w:t>
        </w:r>
        <w:r>
          <w:tab/>
        </w:r>
        <w:r>
          <w:fldChar w:fldCharType="begin"/>
        </w:r>
        <w:r>
          <w:instrText xml:space="preserve"> PAGEREF _Toc21814 \h </w:instrText>
        </w:r>
        <w:r>
          <w:fldChar w:fldCharType="separate"/>
        </w:r>
        <w:r>
          <w:t>9</w:t>
        </w:r>
        <w:r>
          <w:fldChar w:fldCharType="end"/>
        </w:r>
      </w:hyperlink>
    </w:p>
    <w:p>
      <w:pPr>
        <w:pStyle w:val="TOC2"/>
        <w:tabs>
          <w:tab w:val="right" w:leader="dot" w:pos="8306"/>
        </w:tabs>
      </w:pPr>
      <w:hyperlink w:anchor="_Toc14829" w:history="1">
        <w:r>
          <w:rPr>
            <w:rFonts w:ascii="仿宋" w:eastAsia="仿宋" w:hAnsi="仿宋" w:cs="仿宋" w:hint="eastAsia"/>
            <w:lang w:eastAsia="zh-CN"/>
          </w:rPr>
          <w:t>(二)、社会适应性分析</w:t>
        </w:r>
        <w:r>
          <w:tab/>
        </w:r>
        <w:r>
          <w:fldChar w:fldCharType="begin"/>
        </w:r>
        <w:r>
          <w:instrText xml:space="preserve"> PAGEREF _Toc14829 \h </w:instrText>
        </w:r>
        <w:r>
          <w:fldChar w:fldCharType="separate"/>
        </w:r>
        <w:r>
          <w:t>11</w:t>
        </w:r>
        <w:r>
          <w:fldChar w:fldCharType="end"/>
        </w:r>
      </w:hyperlink>
    </w:p>
    <w:p>
      <w:pPr>
        <w:pStyle w:val="TOC2"/>
        <w:tabs>
          <w:tab w:val="right" w:leader="dot" w:pos="8306"/>
        </w:tabs>
      </w:pPr>
      <w:hyperlink w:anchor="_Toc401" w:history="1">
        <w:r>
          <w:rPr>
            <w:rFonts w:ascii="仿宋" w:eastAsia="仿宋" w:hAnsi="仿宋" w:cs="仿宋" w:hint="eastAsia"/>
            <w:lang w:eastAsia="zh-CN"/>
          </w:rPr>
          <w:t>(三)、社会风险及对策分析</w:t>
        </w:r>
        <w:r>
          <w:tab/>
        </w:r>
        <w:r>
          <w:fldChar w:fldCharType="begin"/>
        </w:r>
        <w:r>
          <w:instrText xml:space="preserve"> PAGEREF _Toc401 \h </w:instrText>
        </w:r>
        <w:r>
          <w:fldChar w:fldCharType="separate"/>
        </w:r>
        <w:r>
          <w:t>13</w:t>
        </w:r>
        <w:r>
          <w:fldChar w:fldCharType="end"/>
        </w:r>
      </w:hyperlink>
    </w:p>
    <w:p>
      <w:pPr>
        <w:pStyle w:val="TOC1"/>
        <w:tabs>
          <w:tab w:val="right" w:leader="dot" w:pos="8306"/>
        </w:tabs>
      </w:pPr>
      <w:hyperlink w:anchor="_Toc16252" w:history="1">
        <w:r>
          <w:rPr>
            <w:rFonts w:ascii="仿宋" w:eastAsia="仿宋" w:hAnsi="仿宋" w:cs="仿宋" w:hint="eastAsia"/>
            <w:lang w:eastAsia="zh-CN"/>
          </w:rPr>
          <w:t>四、环境和生态影响分析</w:t>
        </w:r>
        <w:r>
          <w:tab/>
        </w:r>
        <w:r>
          <w:fldChar w:fldCharType="begin"/>
        </w:r>
        <w:r>
          <w:instrText xml:space="preserve"> PAGEREF _Toc16252 \h </w:instrText>
        </w:r>
        <w:r>
          <w:fldChar w:fldCharType="separate"/>
        </w:r>
        <w:r>
          <w:t>16</w:t>
        </w:r>
        <w:r>
          <w:fldChar w:fldCharType="end"/>
        </w:r>
      </w:hyperlink>
    </w:p>
    <w:p>
      <w:pPr>
        <w:pStyle w:val="TOC2"/>
        <w:tabs>
          <w:tab w:val="right" w:leader="dot" w:pos="8306"/>
        </w:tabs>
      </w:pPr>
      <w:hyperlink w:anchor="_Toc9379" w:history="1">
        <w:r>
          <w:rPr>
            <w:rFonts w:ascii="仿宋" w:eastAsia="仿宋" w:hAnsi="仿宋" w:cs="仿宋" w:hint="eastAsia"/>
            <w:lang w:eastAsia="zh-CN"/>
          </w:rPr>
          <w:t>(一)、环境和生态现状</w:t>
        </w:r>
        <w:r>
          <w:tab/>
        </w:r>
        <w:r>
          <w:fldChar w:fldCharType="begin"/>
        </w:r>
        <w:r>
          <w:instrText xml:space="preserve"> PAGEREF _Toc9379 \h </w:instrText>
        </w:r>
        <w:r>
          <w:fldChar w:fldCharType="separate"/>
        </w:r>
        <w:r>
          <w:t>16</w:t>
        </w:r>
        <w:r>
          <w:fldChar w:fldCharType="end"/>
        </w:r>
      </w:hyperlink>
    </w:p>
    <w:p>
      <w:pPr>
        <w:pStyle w:val="TOC2"/>
        <w:tabs>
          <w:tab w:val="right" w:leader="dot" w:pos="8306"/>
        </w:tabs>
      </w:pPr>
      <w:hyperlink w:anchor="_Toc16427" w:history="1">
        <w:r>
          <w:rPr>
            <w:rFonts w:ascii="仿宋" w:eastAsia="仿宋" w:hAnsi="仿宋" w:cs="仿宋" w:hint="eastAsia"/>
            <w:lang w:eastAsia="zh-CN"/>
          </w:rPr>
          <w:t>(二)、生态环境影响分析</w:t>
        </w:r>
        <w:r>
          <w:tab/>
        </w:r>
        <w:r>
          <w:fldChar w:fldCharType="begin"/>
        </w:r>
        <w:r>
          <w:instrText xml:space="preserve"> PAGEREF _Toc16427 \h </w:instrText>
        </w:r>
        <w:r>
          <w:fldChar w:fldCharType="separate"/>
        </w:r>
        <w:r>
          <w:t>18</w:t>
        </w:r>
        <w:r>
          <w:fldChar w:fldCharType="end"/>
        </w:r>
      </w:hyperlink>
    </w:p>
    <w:p>
      <w:pPr>
        <w:pStyle w:val="TOC2"/>
        <w:tabs>
          <w:tab w:val="right" w:leader="dot" w:pos="8306"/>
        </w:tabs>
      </w:pPr>
      <w:hyperlink w:anchor="_Toc21899" w:history="1">
        <w:r>
          <w:rPr>
            <w:rFonts w:ascii="仿宋" w:eastAsia="仿宋" w:hAnsi="仿宋" w:cs="仿宋" w:hint="eastAsia"/>
            <w:lang w:eastAsia="zh-CN"/>
          </w:rPr>
          <w:t>(三)、生态环境保护措施</w:t>
        </w:r>
        <w:r>
          <w:tab/>
        </w:r>
        <w:r>
          <w:fldChar w:fldCharType="begin"/>
        </w:r>
        <w:r>
          <w:instrText xml:space="preserve"> PAGEREF _Toc21899 \h </w:instrText>
        </w:r>
        <w:r>
          <w:fldChar w:fldCharType="separate"/>
        </w:r>
        <w:r>
          <w:t>19</w:t>
        </w:r>
        <w:r>
          <w:fldChar w:fldCharType="end"/>
        </w:r>
      </w:hyperlink>
    </w:p>
    <w:p>
      <w:pPr>
        <w:pStyle w:val="TOC2"/>
        <w:tabs>
          <w:tab w:val="right" w:leader="dot" w:pos="8306"/>
        </w:tabs>
      </w:pPr>
      <w:hyperlink w:anchor="_Toc17075" w:history="1">
        <w:r>
          <w:rPr>
            <w:rFonts w:ascii="仿宋" w:eastAsia="仿宋" w:hAnsi="仿宋" w:cs="仿宋" w:hint="eastAsia"/>
            <w:lang w:eastAsia="zh-CN"/>
          </w:rPr>
          <w:t>(四)、地质灾害影响分析</w:t>
        </w:r>
        <w:r>
          <w:tab/>
        </w:r>
        <w:r>
          <w:fldChar w:fldCharType="begin"/>
        </w:r>
        <w:r>
          <w:instrText xml:space="preserve"> PAGEREF _Toc17075 \h </w:instrText>
        </w:r>
        <w:r>
          <w:fldChar w:fldCharType="separate"/>
        </w:r>
        <w:r>
          <w:t>21</w:t>
        </w:r>
        <w:r>
          <w:fldChar w:fldCharType="end"/>
        </w:r>
      </w:hyperlink>
    </w:p>
    <w:p>
      <w:pPr>
        <w:pStyle w:val="TOC2"/>
        <w:tabs>
          <w:tab w:val="right" w:leader="dot" w:pos="8306"/>
        </w:tabs>
      </w:pPr>
      <w:hyperlink w:anchor="_Toc977" w:history="1">
        <w:r>
          <w:rPr>
            <w:rFonts w:ascii="仿宋" w:eastAsia="仿宋" w:hAnsi="仿宋" w:cs="仿宋" w:hint="eastAsia"/>
            <w:lang w:eastAsia="zh-CN"/>
          </w:rPr>
          <w:t>(五)、特殊环境影响</w:t>
        </w:r>
        <w:r>
          <w:tab/>
        </w:r>
        <w:r>
          <w:fldChar w:fldCharType="begin"/>
        </w:r>
        <w:r>
          <w:instrText xml:space="preserve"> PAGEREF _Toc977 \h </w:instrText>
        </w:r>
        <w:r>
          <w:fldChar w:fldCharType="separate"/>
        </w:r>
        <w:r>
          <w:t>22</w:t>
        </w:r>
        <w:r>
          <w:fldChar w:fldCharType="end"/>
        </w:r>
      </w:hyperlink>
    </w:p>
    <w:p>
      <w:pPr>
        <w:pStyle w:val="TOC1"/>
        <w:tabs>
          <w:tab w:val="right" w:leader="dot" w:pos="8306"/>
        </w:tabs>
      </w:pPr>
      <w:hyperlink w:anchor="_Toc13675" w:history="1">
        <w:r>
          <w:rPr>
            <w:rFonts w:ascii="仿宋" w:eastAsia="仿宋" w:hAnsi="仿宋" w:cs="仿宋" w:hint="eastAsia"/>
            <w:lang w:eastAsia="zh-CN"/>
          </w:rPr>
          <w:t>五、汽车ABS传感器项目概论</w:t>
        </w:r>
        <w:r>
          <w:tab/>
        </w:r>
        <w:r>
          <w:fldChar w:fldCharType="begin"/>
        </w:r>
        <w:r>
          <w:instrText xml:space="preserve"> PAGEREF _Toc13675 \h </w:instrText>
        </w:r>
        <w:r>
          <w:fldChar w:fldCharType="separate"/>
        </w:r>
        <w:r>
          <w:t>23</w:t>
        </w:r>
        <w:r>
          <w:fldChar w:fldCharType="end"/>
        </w:r>
      </w:hyperlink>
    </w:p>
    <w:p>
      <w:pPr>
        <w:pStyle w:val="TOC2"/>
        <w:tabs>
          <w:tab w:val="right" w:leader="dot" w:pos="8306"/>
        </w:tabs>
      </w:pPr>
      <w:hyperlink w:anchor="_Toc21934" w:history="1">
        <w:r>
          <w:rPr>
            <w:rFonts w:ascii="仿宋" w:eastAsia="仿宋" w:hAnsi="仿宋" w:cs="仿宋" w:hint="eastAsia"/>
            <w:lang w:eastAsia="zh-CN"/>
          </w:rPr>
          <w:t>(一)、项目申报单位概况</w:t>
        </w:r>
        <w:r>
          <w:tab/>
        </w:r>
        <w:r>
          <w:fldChar w:fldCharType="begin"/>
        </w:r>
        <w:r>
          <w:instrText xml:space="preserve"> PAGEREF _Toc21934 \h </w:instrText>
        </w:r>
        <w:r>
          <w:fldChar w:fldCharType="separate"/>
        </w:r>
        <w:r>
          <w:t>23</w:t>
        </w:r>
        <w:r>
          <w:fldChar w:fldCharType="end"/>
        </w:r>
      </w:hyperlink>
    </w:p>
    <w:p>
      <w:pPr>
        <w:pStyle w:val="TOC2"/>
        <w:tabs>
          <w:tab w:val="right" w:leader="dot" w:pos="8306"/>
        </w:tabs>
      </w:pPr>
      <w:hyperlink w:anchor="_Toc23003" w:history="1">
        <w:r>
          <w:rPr>
            <w:rFonts w:ascii="仿宋" w:eastAsia="仿宋" w:hAnsi="仿宋" w:cs="仿宋" w:hint="eastAsia"/>
            <w:lang w:eastAsia="zh-CN"/>
          </w:rPr>
          <w:t>(二)、项目概况</w:t>
        </w:r>
        <w:r>
          <w:tab/>
        </w:r>
        <w:r>
          <w:fldChar w:fldCharType="begin"/>
        </w:r>
        <w:r>
          <w:instrText xml:space="preserve"> PAGEREF _Toc23003 \h </w:instrText>
        </w:r>
        <w:r>
          <w:fldChar w:fldCharType="separate"/>
        </w:r>
        <w:r>
          <w:t>25</w:t>
        </w:r>
        <w:r>
          <w:fldChar w:fldCharType="end"/>
        </w:r>
      </w:hyperlink>
    </w:p>
    <w:p>
      <w:pPr>
        <w:pStyle w:val="TOC1"/>
        <w:tabs>
          <w:tab w:val="right" w:leader="dot" w:pos="8306"/>
        </w:tabs>
      </w:pPr>
      <w:hyperlink w:anchor="_Toc20963" w:history="1">
        <w:r>
          <w:rPr>
            <w:rFonts w:ascii="仿宋" w:eastAsia="仿宋" w:hAnsi="仿宋" w:cs="仿宋" w:hint="eastAsia"/>
            <w:lang w:eastAsia="zh-CN"/>
          </w:rPr>
          <w:t>六、项目监理与质量保证</w:t>
        </w:r>
        <w:r>
          <w:tab/>
        </w:r>
        <w:r>
          <w:fldChar w:fldCharType="begin"/>
        </w:r>
        <w:r>
          <w:instrText xml:space="preserve"> PAGEREF _Toc20963 \h </w:instrText>
        </w:r>
        <w:r>
          <w:fldChar w:fldCharType="separate"/>
        </w:r>
        <w:r>
          <w:t>28</w:t>
        </w:r>
        <w:r>
          <w:fldChar w:fldCharType="end"/>
        </w:r>
      </w:hyperlink>
    </w:p>
    <w:p>
      <w:pPr>
        <w:pStyle w:val="TOC2"/>
        <w:tabs>
          <w:tab w:val="right" w:leader="dot" w:pos="8306"/>
        </w:tabs>
      </w:pPr>
      <w:hyperlink w:anchor="_Toc466" w:history="1">
        <w:r>
          <w:rPr>
            <w:rFonts w:ascii="仿宋" w:eastAsia="仿宋" w:hAnsi="仿宋" w:cs="仿宋" w:hint="eastAsia"/>
            <w:lang w:eastAsia="zh-CN"/>
          </w:rPr>
          <w:t>(一)、监理体系构建</w:t>
        </w:r>
        <w:r>
          <w:tab/>
        </w:r>
        <w:r>
          <w:fldChar w:fldCharType="begin"/>
        </w:r>
        <w:r>
          <w:instrText xml:space="preserve"> PAGEREF _Toc466 \h </w:instrText>
        </w:r>
        <w:r>
          <w:fldChar w:fldCharType="separate"/>
        </w:r>
        <w:r>
          <w:t>28</w:t>
        </w:r>
        <w:r>
          <w:fldChar w:fldCharType="end"/>
        </w:r>
      </w:hyperlink>
    </w:p>
    <w:p>
      <w:pPr>
        <w:pStyle w:val="TOC2"/>
        <w:tabs>
          <w:tab w:val="right" w:leader="dot" w:pos="8306"/>
        </w:tabs>
      </w:pPr>
      <w:hyperlink w:anchor="_Toc30944" w:history="1">
        <w:r>
          <w:rPr>
            <w:rFonts w:ascii="仿宋" w:eastAsia="仿宋" w:hAnsi="仿宋" w:cs="仿宋" w:hint="eastAsia"/>
            <w:lang w:eastAsia="zh-CN"/>
          </w:rPr>
          <w:t>(二)、质量保证体系实施</w:t>
        </w:r>
        <w:r>
          <w:tab/>
        </w:r>
        <w:r>
          <w:fldChar w:fldCharType="begin"/>
        </w:r>
        <w:r>
          <w:instrText xml:space="preserve"> PAGEREF _Toc30944 \h </w:instrText>
        </w:r>
        <w:r>
          <w:fldChar w:fldCharType="separate"/>
        </w:r>
        <w:r>
          <w:t>28</w:t>
        </w:r>
        <w:r>
          <w:fldChar w:fldCharType="end"/>
        </w:r>
      </w:hyperlink>
    </w:p>
    <w:p>
      <w:pPr>
        <w:pStyle w:val="TOC2"/>
        <w:tabs>
          <w:tab w:val="right" w:leader="dot" w:pos="8306"/>
        </w:tabs>
      </w:pPr>
      <w:hyperlink w:anchor="_Toc21077" w:history="1">
        <w:r>
          <w:rPr>
            <w:rFonts w:ascii="仿宋" w:eastAsia="仿宋" w:hAnsi="仿宋" w:cs="仿宋" w:hint="eastAsia"/>
            <w:lang w:eastAsia="zh-CN"/>
          </w:rPr>
          <w:t>(三)、监理与质量控制流程</w:t>
        </w:r>
        <w:r>
          <w:tab/>
        </w:r>
        <w:r>
          <w:fldChar w:fldCharType="begin"/>
        </w:r>
        <w:r>
          <w:instrText xml:space="preserve"> PAGEREF _Toc21077 \h </w:instrText>
        </w:r>
        <w:r>
          <w:fldChar w:fldCharType="separate"/>
        </w:r>
        <w:r>
          <w:t>29</w:t>
        </w:r>
        <w:r>
          <w:fldChar w:fldCharType="end"/>
        </w:r>
      </w:hyperlink>
    </w:p>
    <w:p>
      <w:pPr>
        <w:pStyle w:val="TOC1"/>
        <w:tabs>
          <w:tab w:val="right" w:leader="dot" w:pos="8306"/>
        </w:tabs>
      </w:pPr>
      <w:hyperlink w:anchor="_Toc20618" w:history="1">
        <w:r>
          <w:rPr>
            <w:rFonts w:ascii="仿宋" w:eastAsia="仿宋" w:hAnsi="仿宋" w:cs="仿宋" w:hint="eastAsia"/>
            <w:lang w:eastAsia="zh-CN"/>
          </w:rPr>
          <w:t>七、环境保护与绿色发展</w:t>
        </w:r>
        <w:r>
          <w:tab/>
        </w:r>
        <w:r>
          <w:fldChar w:fldCharType="begin"/>
        </w:r>
        <w:r>
          <w:instrText xml:space="preserve"> PAGEREF _Toc20618 \h </w:instrText>
        </w:r>
        <w:r>
          <w:fldChar w:fldCharType="separate"/>
        </w:r>
        <w:r>
          <w:t>30</w:t>
        </w:r>
        <w:r>
          <w:fldChar w:fldCharType="end"/>
        </w:r>
      </w:hyperlink>
    </w:p>
    <w:p>
      <w:pPr>
        <w:pStyle w:val="TOC2"/>
        <w:tabs>
          <w:tab w:val="right" w:leader="dot" w:pos="8306"/>
        </w:tabs>
      </w:pPr>
      <w:hyperlink w:anchor="_Toc8929" w:history="1">
        <w:r>
          <w:rPr>
            <w:rFonts w:ascii="仿宋" w:eastAsia="仿宋" w:hAnsi="仿宋" w:cs="仿宋" w:hint="eastAsia"/>
            <w:lang w:eastAsia="zh-CN"/>
          </w:rPr>
          <w:t>(一)、环境保护措施</w:t>
        </w:r>
        <w:r>
          <w:tab/>
        </w:r>
        <w:r>
          <w:fldChar w:fldCharType="begin"/>
        </w:r>
        <w:r>
          <w:instrText xml:space="preserve"> PAGEREF _Toc8929 \h </w:instrText>
        </w:r>
        <w:r>
          <w:fldChar w:fldCharType="separate"/>
        </w:r>
        <w:r>
          <w:t>30</w:t>
        </w:r>
        <w:r>
          <w:fldChar w:fldCharType="end"/>
        </w:r>
      </w:hyperlink>
    </w:p>
    <w:p>
      <w:pPr>
        <w:pStyle w:val="TOC2"/>
        <w:tabs>
          <w:tab w:val="right" w:leader="dot" w:pos="8306"/>
        </w:tabs>
      </w:pPr>
      <w:hyperlink w:anchor="_Toc16107" w:history="1">
        <w:r>
          <w:rPr>
            <w:rFonts w:ascii="仿宋" w:eastAsia="仿宋" w:hAnsi="仿宋" w:cs="仿宋" w:hint="eastAsia"/>
            <w:lang w:eastAsia="zh-CN"/>
          </w:rPr>
          <w:t>(二)、绿色发展与可持续发展策略</w:t>
        </w:r>
        <w:r>
          <w:tab/>
        </w:r>
        <w:r>
          <w:fldChar w:fldCharType="begin"/>
        </w:r>
        <w:r>
          <w:instrText xml:space="preserve"> PAGEREF _Toc16107 \h </w:instrText>
        </w:r>
        <w:r>
          <w:fldChar w:fldCharType="separate"/>
        </w:r>
        <w:r>
          <w:t>31</w:t>
        </w:r>
        <w:r>
          <w:fldChar w:fldCharType="end"/>
        </w:r>
      </w:hyperlink>
    </w:p>
    <w:p>
      <w:pPr>
        <w:pStyle w:val="TOC1"/>
        <w:tabs>
          <w:tab w:val="right" w:leader="dot" w:pos="8306"/>
        </w:tabs>
      </w:pPr>
      <w:hyperlink w:anchor="_Toc13188" w:history="1">
        <w:r>
          <w:rPr>
            <w:rFonts w:ascii="仿宋" w:eastAsia="仿宋" w:hAnsi="仿宋" w:cs="仿宋" w:hint="eastAsia"/>
            <w:lang w:eastAsia="zh-CN"/>
          </w:rPr>
          <w:t>八、土地利用与规划方案</w:t>
        </w:r>
        <w:r>
          <w:tab/>
        </w:r>
        <w:r>
          <w:fldChar w:fldCharType="begin"/>
        </w:r>
        <w:r>
          <w:instrText xml:space="preserve"> PAGEREF _Toc13188 \h </w:instrText>
        </w:r>
        <w:r>
          <w:fldChar w:fldCharType="separate"/>
        </w:r>
        <w:r>
          <w:t>33</w:t>
        </w:r>
        <w:r>
          <w:fldChar w:fldCharType="end"/>
        </w:r>
      </w:hyperlink>
    </w:p>
    <w:p>
      <w:pPr>
        <w:pStyle w:val="TOC2"/>
        <w:tabs>
          <w:tab w:val="right" w:leader="dot" w:pos="8306"/>
        </w:tabs>
      </w:pPr>
      <w:hyperlink w:anchor="_Toc3308" w:history="1">
        <w:r>
          <w:rPr>
            <w:rFonts w:ascii="仿宋" w:eastAsia="仿宋" w:hAnsi="仿宋" w:cs="仿宋" w:hint="eastAsia"/>
            <w:lang w:eastAsia="zh-CN"/>
          </w:rPr>
          <w:t>(一)、项目用地情况分析</w:t>
        </w:r>
        <w:r>
          <w:tab/>
        </w:r>
        <w:r>
          <w:fldChar w:fldCharType="begin"/>
        </w:r>
        <w:r>
          <w:instrText xml:space="preserve"> PAGEREF _Toc3308 \h </w:instrText>
        </w:r>
        <w:r>
          <w:fldChar w:fldCharType="separate"/>
        </w:r>
        <w:r>
          <w:t>33</w:t>
        </w:r>
        <w:r>
          <w:fldChar w:fldCharType="end"/>
        </w:r>
      </w:hyperlink>
    </w:p>
    <w:p>
      <w:pPr>
        <w:pStyle w:val="TOC2"/>
        <w:tabs>
          <w:tab w:val="right" w:leader="dot" w:pos="8306"/>
        </w:tabs>
      </w:pPr>
      <w:hyperlink w:anchor="_Toc23586" w:history="1">
        <w:r>
          <w:rPr>
            <w:rFonts w:ascii="仿宋" w:eastAsia="仿宋" w:hAnsi="仿宋" w:cs="仿宋" w:hint="eastAsia"/>
            <w:lang w:eastAsia="zh-CN"/>
          </w:rPr>
          <w:t>(二)、土地利用规划方案</w:t>
        </w:r>
        <w:r>
          <w:tab/>
        </w:r>
        <w:r>
          <w:fldChar w:fldCharType="begin"/>
        </w:r>
        <w:r>
          <w:instrText xml:space="preserve"> PAGEREF _Toc23586 \h </w:instrText>
        </w:r>
        <w:r>
          <w:fldChar w:fldCharType="separate"/>
        </w:r>
        <w:r>
          <w:t>34</w:t>
        </w:r>
        <w:r>
          <w:fldChar w:fldCharType="end"/>
        </w:r>
      </w:hyperlink>
    </w:p>
    <w:p>
      <w:pPr>
        <w:pStyle w:val="TOC1"/>
        <w:tabs>
          <w:tab w:val="right" w:leader="dot" w:pos="8306"/>
        </w:tabs>
      </w:pPr>
      <w:hyperlink w:anchor="_Toc23907" w:history="1">
        <w:r>
          <w:rPr>
            <w:rFonts w:ascii="仿宋" w:eastAsia="仿宋" w:hAnsi="仿宋" w:cs="仿宋" w:hint="eastAsia"/>
            <w:lang w:eastAsia="zh-CN"/>
          </w:rPr>
          <w:t>九、客户关系管理与市场拓展</w:t>
        </w:r>
        <w:r>
          <w:tab/>
        </w:r>
        <w:r>
          <w:fldChar w:fldCharType="begin"/>
        </w:r>
        <w:r>
          <w:instrText xml:space="preserve"> PAGEREF _Toc23907 \h </w:instrText>
        </w:r>
        <w:r>
          <w:fldChar w:fldCharType="separate"/>
        </w:r>
        <w:r>
          <w:t>35</w:t>
        </w:r>
        <w:r>
          <w:fldChar w:fldCharType="end"/>
        </w:r>
      </w:hyperlink>
    </w:p>
    <w:p>
      <w:pPr>
        <w:pStyle w:val="TOC2"/>
        <w:tabs>
          <w:tab w:val="right" w:leader="dot" w:pos="8306"/>
        </w:tabs>
      </w:pPr>
      <w:hyperlink w:anchor="_Toc18786" w:history="1">
        <w:r>
          <w:rPr>
            <w:rFonts w:ascii="仿宋" w:eastAsia="仿宋" w:hAnsi="仿宋" w:cs="仿宋" w:hint="eastAsia"/>
            <w:lang w:eastAsia="zh-CN"/>
          </w:rPr>
          <w:t>(一)、客户关系管理策略</w:t>
        </w:r>
        <w:r>
          <w:tab/>
        </w:r>
        <w:r>
          <w:fldChar w:fldCharType="begin"/>
        </w:r>
        <w:r>
          <w:instrText xml:space="preserve"> PAGEREF _Toc18786 \h </w:instrText>
        </w:r>
        <w:r>
          <w:fldChar w:fldCharType="separate"/>
        </w:r>
        <w:r>
          <w:t>35</w:t>
        </w:r>
        <w:r>
          <w:fldChar w:fldCharType="end"/>
        </w:r>
      </w:hyperlink>
    </w:p>
    <w:p>
      <w:pPr>
        <w:pStyle w:val="TOC2"/>
        <w:tabs>
          <w:tab w:val="right" w:leader="dot" w:pos="8306"/>
        </w:tabs>
      </w:pPr>
      <w:hyperlink w:anchor="_Toc16589" w:history="1">
        <w:r>
          <w:rPr>
            <w:rFonts w:ascii="仿宋" w:eastAsia="仿宋" w:hAnsi="仿宋" w:cs="仿宋" w:hint="eastAsia"/>
            <w:lang w:eastAsia="zh-CN"/>
          </w:rPr>
          <w:t>(二)、市场拓展方案</w:t>
        </w:r>
        <w:r>
          <w:tab/>
        </w:r>
        <w:r>
          <w:fldChar w:fldCharType="begin"/>
        </w:r>
        <w:r>
          <w:instrText xml:space="preserve"> PAGEREF _Toc16589 \h </w:instrText>
        </w:r>
        <w:r>
          <w:fldChar w:fldCharType="separate"/>
        </w:r>
        <w:r>
          <w:t>36</w:t>
        </w:r>
        <w:r>
          <w:fldChar w:fldCharType="end"/>
        </w:r>
      </w:hyperlink>
    </w:p>
    <w:p>
      <w:pPr>
        <w:pStyle w:val="TOC1"/>
        <w:tabs>
          <w:tab w:val="right" w:leader="dot" w:pos="8306"/>
        </w:tabs>
      </w:pPr>
      <w:hyperlink w:anchor="_Toc18503" w:history="1">
        <w:r>
          <w:rPr>
            <w:rFonts w:ascii="仿宋" w:eastAsia="仿宋" w:hAnsi="仿宋" w:cs="仿宋" w:hint="eastAsia"/>
            <w:lang w:eastAsia="zh-CN"/>
          </w:rPr>
          <w:t>十、项目变更管理</w:t>
        </w:r>
        <w:r>
          <w:tab/>
        </w:r>
        <w:r>
          <w:fldChar w:fldCharType="begin"/>
        </w:r>
        <w:r>
          <w:instrText xml:space="preserve"> PAGEREF _Toc18503 \h </w:instrText>
        </w:r>
        <w:r>
          <w:fldChar w:fldCharType="separate"/>
        </w:r>
        <w:r>
          <w:t>37</w:t>
        </w:r>
        <w:r>
          <w:fldChar w:fldCharType="end"/>
        </w:r>
      </w:hyperlink>
    </w:p>
    <w:p>
      <w:pPr>
        <w:pStyle w:val="TOC2"/>
        <w:tabs>
          <w:tab w:val="right" w:leader="dot" w:pos="8306"/>
        </w:tabs>
      </w:pPr>
      <w:hyperlink w:anchor="_Toc18650" w:history="1">
        <w:r>
          <w:rPr>
            <w:rFonts w:ascii="仿宋" w:eastAsia="仿宋" w:hAnsi="仿宋" w:cs="仿宋" w:hint="eastAsia"/>
            <w:lang w:eastAsia="zh-CN"/>
          </w:rPr>
          <w:t>(一)、变更控制流程</w:t>
        </w:r>
        <w:r>
          <w:tab/>
        </w:r>
        <w:r>
          <w:fldChar w:fldCharType="begin"/>
        </w:r>
        <w:r>
          <w:instrText xml:space="preserve"> PAGEREF _Toc18650 \h </w:instrText>
        </w:r>
        <w:r>
          <w:fldChar w:fldCharType="separate"/>
        </w:r>
        <w:r>
          <w:t>37</w:t>
        </w:r>
        <w:r>
          <w:fldChar w:fldCharType="end"/>
        </w:r>
      </w:hyperlink>
    </w:p>
    <w:p>
      <w:pPr>
        <w:pStyle w:val="TOC2"/>
        <w:tabs>
          <w:tab w:val="right" w:leader="dot" w:pos="8306"/>
        </w:tabs>
      </w:pPr>
      <w:hyperlink w:anchor="_Toc8591" w:history="1">
        <w:r>
          <w:rPr>
            <w:rFonts w:ascii="仿宋" w:eastAsia="仿宋" w:hAnsi="仿宋" w:cs="仿宋" w:hint="eastAsia"/>
            <w:lang w:eastAsia="zh-CN"/>
          </w:rPr>
          <w:t>(二)、影响评估与处理</w:t>
        </w:r>
        <w:r>
          <w:tab/>
        </w:r>
        <w:r>
          <w:fldChar w:fldCharType="begin"/>
        </w:r>
        <w:r>
          <w:instrText xml:space="preserve"> PAGEREF _Toc8591 \h </w:instrText>
        </w:r>
        <w:r>
          <w:fldChar w:fldCharType="separate"/>
        </w:r>
        <w:r>
          <w:t>38</w:t>
        </w:r>
        <w:r>
          <w:fldChar w:fldCharType="end"/>
        </w:r>
      </w:hyperlink>
    </w:p>
    <w:p>
      <w:pPr>
        <w:pStyle w:val="TOC2"/>
        <w:tabs>
          <w:tab w:val="right" w:leader="dot" w:pos="8306"/>
        </w:tabs>
      </w:pPr>
      <w:hyperlink w:anchor="_Toc27097" w:history="1">
        <w:r>
          <w:rPr>
            <w:rFonts w:ascii="仿宋" w:eastAsia="仿宋" w:hAnsi="仿宋" w:cs="仿宋" w:hint="eastAsia"/>
            <w:lang w:eastAsia="zh-CN"/>
          </w:rPr>
          <w:t>(三)、变更记录与追踪</w:t>
        </w:r>
        <w:r>
          <w:tab/>
        </w:r>
        <w:r>
          <w:fldChar w:fldCharType="begin"/>
        </w:r>
        <w:r>
          <w:instrText xml:space="preserve"> PAGEREF _Toc27097 \h </w:instrText>
        </w:r>
        <w:r>
          <w:fldChar w:fldCharType="separate"/>
        </w:r>
        <w:r>
          <w:t>40</w:t>
        </w:r>
        <w:r>
          <w:fldChar w:fldCharType="end"/>
        </w:r>
      </w:hyperlink>
    </w:p>
    <w:p>
      <w:pPr>
        <w:pStyle w:val="TOC2"/>
        <w:tabs>
          <w:tab w:val="right" w:leader="dot" w:pos="8306"/>
        </w:tabs>
      </w:pPr>
      <w:hyperlink w:anchor="_Toc13484" w:history="1">
        <w:r>
          <w:rPr>
            <w:rFonts w:ascii="仿宋" w:eastAsia="仿宋" w:hAnsi="仿宋" w:cs="仿宋" w:hint="eastAsia"/>
            <w:lang w:eastAsia="zh-CN"/>
          </w:rPr>
          <w:t>(四)、变更管理策略</w:t>
        </w:r>
        <w:r>
          <w:tab/>
        </w:r>
        <w:r>
          <w:fldChar w:fldCharType="begin"/>
        </w:r>
        <w:r>
          <w:instrText xml:space="preserve"> PAGEREF _Toc13484 \h </w:instrText>
        </w:r>
        <w:r>
          <w:fldChar w:fldCharType="separate"/>
        </w:r>
        <w:r>
          <w:t>41</w:t>
        </w:r>
        <w:r>
          <w:fldChar w:fldCharType="end"/>
        </w:r>
      </w:hyperlink>
    </w:p>
    <w:p>
      <w:pPr>
        <w:pStyle w:val="TOC1"/>
        <w:tabs>
          <w:tab w:val="right" w:leader="dot" w:pos="8306"/>
        </w:tabs>
      </w:pPr>
      <w:hyperlink w:anchor="_Toc22605" w:history="1">
        <w:r>
          <w:rPr>
            <w:rFonts w:ascii="仿宋" w:eastAsia="仿宋" w:hAnsi="仿宋" w:cs="仿宋" w:hint="eastAsia"/>
            <w:lang w:eastAsia="zh-CN"/>
          </w:rPr>
          <w:t>十一、资金管理与财务规划</w:t>
        </w:r>
        <w:r>
          <w:tab/>
        </w:r>
        <w:r>
          <w:fldChar w:fldCharType="begin"/>
        </w:r>
        <w:r>
          <w:instrText xml:space="preserve"> PAGEREF _Toc22605 \h </w:instrText>
        </w:r>
        <w:r>
          <w:fldChar w:fldCharType="separate"/>
        </w:r>
        <w:r>
          <w:t>43</w:t>
        </w:r>
        <w:r>
          <w:fldChar w:fldCharType="end"/>
        </w:r>
      </w:hyperlink>
    </w:p>
    <w:p>
      <w:pPr>
        <w:pStyle w:val="TOC2"/>
        <w:tabs>
          <w:tab w:val="right" w:leader="dot" w:pos="8306"/>
        </w:tabs>
      </w:pPr>
      <w:hyperlink w:anchor="_Toc21390" w:history="1">
        <w:r>
          <w:rPr>
            <w:rFonts w:ascii="仿宋" w:eastAsia="仿宋" w:hAnsi="仿宋" w:cs="仿宋" w:hint="eastAsia"/>
            <w:lang w:eastAsia="zh-CN"/>
          </w:rPr>
          <w:t>(一)、项目资金来源与筹措</w:t>
        </w:r>
        <w:r>
          <w:tab/>
        </w:r>
        <w:r>
          <w:fldChar w:fldCharType="begin"/>
        </w:r>
        <w:r>
          <w:instrText xml:space="preserve"> PAGEREF _Toc21390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3" w:history="1">
        <w:r>
          <w:rPr>
            <w:rFonts w:ascii="仿宋" w:eastAsia="仿宋" w:hAnsi="仿宋" w:cs="仿宋" w:hint="eastAsia"/>
            <w:lang w:eastAsia="zh-CN"/>
          </w:rPr>
          <w:t>(二)、资金使用与监管</w:t>
        </w:r>
        <w:r>
          <w:tab/>
        </w:r>
        <w:r>
          <w:fldChar w:fldCharType="begin"/>
        </w:r>
        <w:r>
          <w:instrText xml:space="preserve"> PAGEREF _Toc6163 \h </w:instrText>
        </w:r>
        <w:r>
          <w:fldChar w:fldCharType="separate"/>
        </w:r>
        <w:r>
          <w:t>45</w:t>
        </w:r>
        <w:r>
          <w:fldChar w:fldCharType="end"/>
        </w:r>
      </w:hyperlink>
    </w:p>
    <w:p>
      <w:pPr>
        <w:pStyle w:val="TOC2"/>
        <w:tabs>
          <w:tab w:val="right" w:leader="dot" w:pos="8306"/>
        </w:tabs>
      </w:pPr>
      <w:hyperlink w:anchor="_Toc11673" w:history="1">
        <w:r>
          <w:rPr>
            <w:rFonts w:ascii="仿宋" w:eastAsia="仿宋" w:hAnsi="仿宋" w:cs="仿宋" w:hint="eastAsia"/>
            <w:lang w:eastAsia="zh-CN"/>
          </w:rPr>
          <w:t>(三)、财务规划与预测</w:t>
        </w:r>
        <w:r>
          <w:tab/>
        </w:r>
        <w:r>
          <w:fldChar w:fldCharType="begin"/>
        </w:r>
        <w:r>
          <w:instrText xml:space="preserve"> PAGEREF _Toc11673 \h </w:instrText>
        </w:r>
        <w:r>
          <w:fldChar w:fldCharType="separate"/>
        </w:r>
        <w:r>
          <w:t>46</w:t>
        </w:r>
        <w:r>
          <w:fldChar w:fldCharType="end"/>
        </w:r>
      </w:hyperlink>
    </w:p>
    <w:p>
      <w:pPr>
        <w:pStyle w:val="TOC1"/>
        <w:tabs>
          <w:tab w:val="right" w:leader="dot" w:pos="8306"/>
        </w:tabs>
      </w:pPr>
      <w:hyperlink w:anchor="_Toc29174" w:history="1">
        <w:r>
          <w:rPr>
            <w:rFonts w:ascii="仿宋" w:eastAsia="仿宋" w:hAnsi="仿宋" w:cs="仿宋" w:hint="eastAsia"/>
            <w:lang w:eastAsia="zh-CN"/>
          </w:rPr>
          <w:t>十二、项目进度计划</w:t>
        </w:r>
        <w:r>
          <w:tab/>
        </w:r>
        <w:r>
          <w:fldChar w:fldCharType="begin"/>
        </w:r>
        <w:r>
          <w:instrText xml:space="preserve"> PAGEREF _Toc29174 \h </w:instrText>
        </w:r>
        <w:r>
          <w:fldChar w:fldCharType="separate"/>
        </w:r>
        <w:r>
          <w:t>47</w:t>
        </w:r>
        <w:r>
          <w:fldChar w:fldCharType="end"/>
        </w:r>
      </w:hyperlink>
    </w:p>
    <w:p>
      <w:pPr>
        <w:pStyle w:val="TOC2"/>
        <w:tabs>
          <w:tab w:val="right" w:leader="dot" w:pos="8306"/>
        </w:tabs>
      </w:pPr>
      <w:hyperlink w:anchor="_Toc19331" w:history="1">
        <w:r>
          <w:rPr>
            <w:rFonts w:ascii="仿宋" w:eastAsia="仿宋" w:hAnsi="仿宋" w:cs="仿宋" w:hint="eastAsia"/>
            <w:lang w:eastAsia="zh-CN"/>
          </w:rPr>
          <w:t>(一)、建设周期</w:t>
        </w:r>
        <w:r>
          <w:tab/>
        </w:r>
        <w:r>
          <w:fldChar w:fldCharType="begin"/>
        </w:r>
        <w:r>
          <w:instrText xml:space="preserve"> PAGEREF _Toc19331 \h </w:instrText>
        </w:r>
        <w:r>
          <w:fldChar w:fldCharType="separate"/>
        </w:r>
        <w:r>
          <w:t>47</w:t>
        </w:r>
        <w:r>
          <w:fldChar w:fldCharType="end"/>
        </w:r>
      </w:hyperlink>
    </w:p>
    <w:p>
      <w:pPr>
        <w:pStyle w:val="TOC2"/>
        <w:tabs>
          <w:tab w:val="right" w:leader="dot" w:pos="8306"/>
        </w:tabs>
      </w:pPr>
      <w:hyperlink w:anchor="_Toc27296" w:history="1">
        <w:r>
          <w:rPr>
            <w:rFonts w:ascii="仿宋" w:eastAsia="仿宋" w:hAnsi="仿宋" w:cs="仿宋" w:hint="eastAsia"/>
            <w:lang w:eastAsia="zh-CN"/>
          </w:rPr>
          <w:t>(二)、建设进度</w:t>
        </w:r>
        <w:r>
          <w:tab/>
        </w:r>
        <w:r>
          <w:fldChar w:fldCharType="begin"/>
        </w:r>
        <w:r>
          <w:instrText xml:space="preserve"> PAGEREF _Toc27296 \h </w:instrText>
        </w:r>
        <w:r>
          <w:fldChar w:fldCharType="separate"/>
        </w:r>
        <w:r>
          <w:t>47</w:t>
        </w:r>
        <w:r>
          <w:fldChar w:fldCharType="end"/>
        </w:r>
      </w:hyperlink>
    </w:p>
    <w:p>
      <w:pPr>
        <w:pStyle w:val="TOC2"/>
        <w:tabs>
          <w:tab w:val="right" w:leader="dot" w:pos="8306"/>
        </w:tabs>
      </w:pPr>
      <w:hyperlink w:anchor="_Toc27374" w:history="1">
        <w:r>
          <w:rPr>
            <w:rFonts w:ascii="仿宋" w:eastAsia="仿宋" w:hAnsi="仿宋" w:cs="仿宋" w:hint="eastAsia"/>
            <w:lang w:eastAsia="zh-CN"/>
          </w:rPr>
          <w:t>(三)、进度安排注意事项</w:t>
        </w:r>
        <w:r>
          <w:tab/>
        </w:r>
        <w:r>
          <w:fldChar w:fldCharType="begin"/>
        </w:r>
        <w:r>
          <w:instrText xml:space="preserve"> PAGEREF _Toc27374 \h </w:instrText>
        </w:r>
        <w:r>
          <w:fldChar w:fldCharType="separate"/>
        </w:r>
        <w:r>
          <w:t>48</w:t>
        </w:r>
        <w:r>
          <w:fldChar w:fldCharType="end"/>
        </w:r>
      </w:hyperlink>
    </w:p>
    <w:p>
      <w:pPr>
        <w:pStyle w:val="TOC2"/>
        <w:tabs>
          <w:tab w:val="right" w:leader="dot" w:pos="8306"/>
        </w:tabs>
      </w:pPr>
      <w:hyperlink w:anchor="_Toc28227" w:history="1">
        <w:r>
          <w:rPr>
            <w:rFonts w:ascii="仿宋" w:eastAsia="仿宋" w:hAnsi="仿宋" w:cs="仿宋" w:hint="eastAsia"/>
            <w:lang w:eastAsia="zh-CN"/>
          </w:rPr>
          <w:t>(四)、人力资源配置</w:t>
        </w:r>
        <w:r>
          <w:tab/>
        </w:r>
        <w:r>
          <w:fldChar w:fldCharType="begin"/>
        </w:r>
        <w:r>
          <w:instrText xml:space="preserve"> PAGEREF _Toc28227 \h </w:instrText>
        </w:r>
        <w:r>
          <w:fldChar w:fldCharType="separate"/>
        </w:r>
        <w:r>
          <w:t>49</w:t>
        </w:r>
        <w:r>
          <w:fldChar w:fldCharType="end"/>
        </w:r>
      </w:hyperlink>
    </w:p>
    <w:p>
      <w:pPr>
        <w:pStyle w:val="TOC2"/>
        <w:tabs>
          <w:tab w:val="right" w:leader="dot" w:pos="8306"/>
        </w:tabs>
      </w:pPr>
      <w:hyperlink w:anchor="_Toc16373" w:history="1">
        <w:r>
          <w:rPr>
            <w:rFonts w:ascii="仿宋" w:eastAsia="仿宋" w:hAnsi="仿宋" w:cs="仿宋" w:hint="eastAsia"/>
            <w:lang w:eastAsia="zh-CN"/>
          </w:rPr>
          <w:t>(五)、员工培训</w:t>
        </w:r>
        <w:r>
          <w:tab/>
        </w:r>
        <w:r>
          <w:fldChar w:fldCharType="begin"/>
        </w:r>
        <w:r>
          <w:instrText xml:space="preserve"> PAGEREF _Toc16373 \h </w:instrText>
        </w:r>
        <w:r>
          <w:fldChar w:fldCharType="separate"/>
        </w:r>
        <w:r>
          <w:t>51</w:t>
        </w:r>
        <w:r>
          <w:fldChar w:fldCharType="end"/>
        </w:r>
      </w:hyperlink>
    </w:p>
    <w:p>
      <w:pPr>
        <w:pStyle w:val="TOC2"/>
        <w:tabs>
          <w:tab w:val="right" w:leader="dot" w:pos="8306"/>
        </w:tabs>
      </w:pPr>
      <w:hyperlink w:anchor="_Toc15995" w:history="1">
        <w:r>
          <w:rPr>
            <w:rFonts w:ascii="仿宋" w:eastAsia="仿宋" w:hAnsi="仿宋" w:cs="仿宋" w:hint="eastAsia"/>
            <w:lang w:eastAsia="zh-CN"/>
          </w:rPr>
          <w:t>(六)、项目实施保障</w:t>
        </w:r>
        <w:r>
          <w:tab/>
        </w:r>
        <w:r>
          <w:fldChar w:fldCharType="begin"/>
        </w:r>
        <w:r>
          <w:instrText xml:space="preserve"> PAGEREF _Toc15995 \h </w:instrText>
        </w:r>
        <w:r>
          <w:fldChar w:fldCharType="separate"/>
        </w:r>
        <w:r>
          <w:t>52</w:t>
        </w:r>
        <w:r>
          <w:fldChar w:fldCharType="end"/>
        </w:r>
      </w:hyperlink>
    </w:p>
    <w:p>
      <w:pPr>
        <w:pStyle w:val="TOC2"/>
        <w:tabs>
          <w:tab w:val="right" w:leader="dot" w:pos="8306"/>
        </w:tabs>
      </w:pPr>
      <w:hyperlink w:anchor="_Toc5129" w:history="1">
        <w:r>
          <w:rPr>
            <w:rFonts w:ascii="仿宋" w:eastAsia="仿宋" w:hAnsi="仿宋" w:cs="仿宋" w:hint="eastAsia"/>
            <w:lang w:eastAsia="zh-CN"/>
          </w:rPr>
          <w:t>(七)、安全规范管理</w:t>
        </w:r>
        <w:r>
          <w:tab/>
        </w:r>
        <w:r>
          <w:fldChar w:fldCharType="begin"/>
        </w:r>
        <w:r>
          <w:instrText xml:space="preserve"> PAGEREF _Toc5129 \h </w:instrText>
        </w:r>
        <w:r>
          <w:fldChar w:fldCharType="separate"/>
        </w:r>
        <w:r>
          <w:t>53</w:t>
        </w:r>
        <w:r>
          <w:fldChar w:fldCharType="end"/>
        </w:r>
      </w:hyperlink>
    </w:p>
    <w:p>
      <w:pPr>
        <w:pStyle w:val="TOC1"/>
        <w:tabs>
          <w:tab w:val="right" w:leader="dot" w:pos="8306"/>
        </w:tabs>
      </w:pPr>
      <w:hyperlink w:anchor="_Toc23595" w:history="1">
        <w:r>
          <w:rPr>
            <w:rFonts w:ascii="仿宋" w:eastAsia="仿宋" w:hAnsi="仿宋" w:cs="仿宋" w:hint="eastAsia"/>
            <w:lang w:eastAsia="zh-CN"/>
          </w:rPr>
          <w:t>十三、项目施工方案</w:t>
        </w:r>
        <w:r>
          <w:tab/>
        </w:r>
        <w:r>
          <w:fldChar w:fldCharType="begin"/>
        </w:r>
        <w:r>
          <w:instrText xml:space="preserve"> PAGEREF _Toc23595 \h </w:instrText>
        </w:r>
        <w:r>
          <w:fldChar w:fldCharType="separate"/>
        </w:r>
        <w:r>
          <w:t>54</w:t>
        </w:r>
        <w:r>
          <w:fldChar w:fldCharType="end"/>
        </w:r>
      </w:hyperlink>
    </w:p>
    <w:p>
      <w:pPr>
        <w:pStyle w:val="TOC2"/>
        <w:tabs>
          <w:tab w:val="right" w:leader="dot" w:pos="8306"/>
        </w:tabs>
      </w:pPr>
      <w:hyperlink w:anchor="_Toc13522" w:history="1">
        <w:r>
          <w:rPr>
            <w:rFonts w:ascii="仿宋" w:eastAsia="仿宋" w:hAnsi="仿宋" w:cs="仿宋" w:hint="eastAsia"/>
            <w:lang w:eastAsia="zh-CN"/>
          </w:rPr>
          <w:t>(一)、施工组织设计</w:t>
        </w:r>
        <w:r>
          <w:tab/>
        </w:r>
        <w:r>
          <w:fldChar w:fldCharType="begin"/>
        </w:r>
        <w:r>
          <w:instrText xml:space="preserve"> PAGEREF _Toc13522 \h </w:instrText>
        </w:r>
        <w:r>
          <w:fldChar w:fldCharType="separate"/>
        </w:r>
        <w:r>
          <w:t>54</w:t>
        </w:r>
        <w:r>
          <w:fldChar w:fldCharType="end"/>
        </w:r>
      </w:hyperlink>
    </w:p>
    <w:p>
      <w:pPr>
        <w:pStyle w:val="TOC2"/>
        <w:tabs>
          <w:tab w:val="right" w:leader="dot" w:pos="8306"/>
        </w:tabs>
      </w:pPr>
      <w:hyperlink w:anchor="_Toc13674" w:history="1">
        <w:r>
          <w:rPr>
            <w:rFonts w:ascii="仿宋" w:eastAsia="仿宋" w:hAnsi="仿宋" w:cs="仿宋" w:hint="eastAsia"/>
            <w:lang w:eastAsia="zh-CN"/>
          </w:rPr>
          <w:t>(二)、施工工艺与技术路线</w:t>
        </w:r>
        <w:r>
          <w:tab/>
        </w:r>
        <w:r>
          <w:fldChar w:fldCharType="begin"/>
        </w:r>
        <w:r>
          <w:instrText xml:space="preserve"> PAGEREF _Toc13674 \h </w:instrText>
        </w:r>
        <w:r>
          <w:fldChar w:fldCharType="separate"/>
        </w:r>
        <w:r>
          <w:t>56</w:t>
        </w:r>
        <w:r>
          <w:fldChar w:fldCharType="end"/>
        </w:r>
      </w:hyperlink>
    </w:p>
    <w:p>
      <w:pPr>
        <w:pStyle w:val="TOC2"/>
        <w:tabs>
          <w:tab w:val="right" w:leader="dot" w:pos="8306"/>
        </w:tabs>
      </w:pPr>
      <w:hyperlink w:anchor="_Toc31466" w:history="1">
        <w:r>
          <w:rPr>
            <w:rFonts w:ascii="仿宋" w:eastAsia="仿宋" w:hAnsi="仿宋" w:cs="仿宋" w:hint="eastAsia"/>
            <w:lang w:eastAsia="zh-CN"/>
          </w:rPr>
          <w:t>(三)、关键节点施工计划</w:t>
        </w:r>
        <w:r>
          <w:tab/>
        </w:r>
        <w:r>
          <w:fldChar w:fldCharType="begin"/>
        </w:r>
        <w:r>
          <w:instrText xml:space="preserve"> PAGEREF _Toc31466 \h </w:instrText>
        </w:r>
        <w:r>
          <w:fldChar w:fldCharType="separate"/>
        </w:r>
        <w:r>
          <w:t>57</w:t>
        </w:r>
        <w:r>
          <w:fldChar w:fldCharType="end"/>
        </w:r>
      </w:hyperlink>
    </w:p>
    <w:p>
      <w:pPr>
        <w:pStyle w:val="TOC2"/>
        <w:tabs>
          <w:tab w:val="right" w:leader="dot" w:pos="8306"/>
        </w:tabs>
      </w:pPr>
      <w:hyperlink w:anchor="_Toc24511" w:history="1">
        <w:r>
          <w:rPr>
            <w:rFonts w:ascii="仿宋" w:eastAsia="仿宋" w:hAnsi="仿宋" w:cs="仿宋" w:hint="eastAsia"/>
            <w:lang w:eastAsia="zh-CN"/>
          </w:rPr>
          <w:t>(四)、施工现场管理</w:t>
        </w:r>
        <w:r>
          <w:tab/>
        </w:r>
        <w:r>
          <w:fldChar w:fldCharType="begin"/>
        </w:r>
        <w:r>
          <w:instrText xml:space="preserve"> PAGEREF _Toc24511 \h </w:instrText>
        </w:r>
        <w:r>
          <w:fldChar w:fldCharType="separate"/>
        </w:r>
        <w:r>
          <w:t>59</w:t>
        </w:r>
        <w:r>
          <w:fldChar w:fldCharType="end"/>
        </w:r>
      </w:hyperlink>
    </w:p>
    <w:p>
      <w:pPr>
        <w:pStyle w:val="TOC1"/>
        <w:tabs>
          <w:tab w:val="right" w:leader="dot" w:pos="8306"/>
        </w:tabs>
      </w:pPr>
      <w:hyperlink w:anchor="_Toc12211" w:history="1">
        <w:r>
          <w:rPr>
            <w:rFonts w:ascii="仿宋" w:eastAsia="仿宋" w:hAnsi="仿宋" w:cs="仿宋" w:hint="eastAsia"/>
            <w:lang w:eastAsia="zh-CN"/>
          </w:rPr>
          <w:t>十四、产业协同与集群发展</w:t>
        </w:r>
        <w:r>
          <w:tab/>
        </w:r>
        <w:r>
          <w:fldChar w:fldCharType="begin"/>
        </w:r>
        <w:r>
          <w:instrText xml:space="preserve"> PAGEREF _Toc12211 \h </w:instrText>
        </w:r>
        <w:r>
          <w:fldChar w:fldCharType="separate"/>
        </w:r>
        <w:r>
          <w:t>61</w:t>
        </w:r>
        <w:r>
          <w:fldChar w:fldCharType="end"/>
        </w:r>
      </w:hyperlink>
    </w:p>
    <w:p>
      <w:pPr>
        <w:pStyle w:val="TOC2"/>
        <w:tabs>
          <w:tab w:val="right" w:leader="dot" w:pos="8306"/>
        </w:tabs>
      </w:pPr>
      <w:hyperlink w:anchor="_Toc10545" w:history="1">
        <w:r>
          <w:rPr>
            <w:rFonts w:ascii="仿宋" w:eastAsia="仿宋" w:hAnsi="仿宋" w:cs="仿宋" w:hint="eastAsia"/>
            <w:lang w:eastAsia="zh-CN"/>
          </w:rPr>
          <w:t>(一)、产业协同机制建设</w:t>
        </w:r>
        <w:r>
          <w:tab/>
        </w:r>
        <w:r>
          <w:fldChar w:fldCharType="begin"/>
        </w:r>
        <w:r>
          <w:instrText xml:space="preserve"> PAGEREF _Toc10545 \h </w:instrText>
        </w:r>
        <w:r>
          <w:fldChar w:fldCharType="separate"/>
        </w:r>
        <w:r>
          <w:t>61</w:t>
        </w:r>
        <w:r>
          <w:fldChar w:fldCharType="end"/>
        </w:r>
      </w:hyperlink>
    </w:p>
    <w:p>
      <w:pPr>
        <w:pStyle w:val="TOC2"/>
        <w:tabs>
          <w:tab w:val="right" w:leader="dot" w:pos="8306"/>
        </w:tabs>
      </w:pPr>
      <w:hyperlink w:anchor="_Toc4757" w:history="1">
        <w:r>
          <w:rPr>
            <w:rFonts w:ascii="仿宋" w:eastAsia="仿宋" w:hAnsi="仿宋" w:cs="仿宋" w:hint="eastAsia"/>
            <w:lang w:eastAsia="zh-CN"/>
          </w:rPr>
          <w:t>(二)、产业集群培育与发展</w:t>
        </w:r>
        <w:r>
          <w:tab/>
        </w:r>
        <w:r>
          <w:fldChar w:fldCharType="begin"/>
        </w:r>
        <w:r>
          <w:instrText xml:space="preserve"> PAGEREF _Toc4757 \h </w:instrText>
        </w:r>
        <w:r>
          <w:fldChar w:fldCharType="separate"/>
        </w:r>
        <w:r>
          <w:t>62</w:t>
        </w:r>
        <w:r>
          <w:fldChar w:fldCharType="end"/>
        </w:r>
      </w:hyperlink>
    </w:p>
    <w:p>
      <w:pPr>
        <w:pStyle w:val="TOC1"/>
        <w:tabs>
          <w:tab w:val="right" w:leader="dot" w:pos="8306"/>
        </w:tabs>
      </w:pPr>
      <w:hyperlink w:anchor="_Toc24321" w:history="1">
        <w:r>
          <w:rPr>
            <w:rFonts w:ascii="仿宋" w:eastAsia="仿宋" w:hAnsi="仿宋" w:cs="仿宋" w:hint="eastAsia"/>
            <w:lang w:eastAsia="zh-CN"/>
          </w:rPr>
          <w:t>十五、设施与设备管理</w:t>
        </w:r>
        <w:r>
          <w:tab/>
        </w:r>
        <w:r>
          <w:fldChar w:fldCharType="begin"/>
        </w:r>
        <w:r>
          <w:instrText xml:space="preserve"> PAGEREF _Toc24321 \h </w:instrText>
        </w:r>
        <w:r>
          <w:fldChar w:fldCharType="separate"/>
        </w:r>
        <w:r>
          <w:t>63</w:t>
        </w:r>
        <w:r>
          <w:fldChar w:fldCharType="end"/>
        </w:r>
      </w:hyperlink>
    </w:p>
    <w:p>
      <w:pPr>
        <w:pStyle w:val="TOC2"/>
        <w:tabs>
          <w:tab w:val="right" w:leader="dot" w:pos="8306"/>
        </w:tabs>
      </w:pPr>
      <w:hyperlink w:anchor="_Toc354" w:history="1">
        <w:r>
          <w:rPr>
            <w:rFonts w:ascii="仿宋" w:eastAsia="仿宋" w:hAnsi="仿宋" w:cs="仿宋" w:hint="eastAsia"/>
            <w:lang w:eastAsia="zh-CN"/>
          </w:rPr>
          <w:t>(一)、设施规划与配置</w:t>
        </w:r>
        <w:r>
          <w:tab/>
        </w:r>
        <w:r>
          <w:fldChar w:fldCharType="begin"/>
        </w:r>
        <w:r>
          <w:instrText xml:space="preserve"> PAGEREF _Toc354 \h </w:instrText>
        </w:r>
        <w:r>
          <w:fldChar w:fldCharType="separate"/>
        </w:r>
        <w:r>
          <w:t>63</w:t>
        </w:r>
        <w:r>
          <w:fldChar w:fldCharType="end"/>
        </w:r>
      </w:hyperlink>
    </w:p>
    <w:p>
      <w:pPr>
        <w:pStyle w:val="TOC2"/>
        <w:tabs>
          <w:tab w:val="right" w:leader="dot" w:pos="8306"/>
        </w:tabs>
      </w:pPr>
      <w:hyperlink w:anchor="_Toc24325" w:history="1">
        <w:r>
          <w:rPr>
            <w:rFonts w:ascii="仿宋" w:eastAsia="仿宋" w:hAnsi="仿宋" w:cs="仿宋" w:hint="eastAsia"/>
            <w:lang w:eastAsia="zh-CN"/>
          </w:rPr>
          <w:t>(二)、设备采购与维护管理</w:t>
        </w:r>
        <w:r>
          <w:tab/>
        </w:r>
        <w:r>
          <w:fldChar w:fldCharType="begin"/>
        </w:r>
        <w:r>
          <w:instrText xml:space="preserve"> PAGEREF _Toc24325 \h </w:instrText>
        </w:r>
        <w:r>
          <w:fldChar w:fldCharType="separate"/>
        </w:r>
        <w:r>
          <w:t>63</w:t>
        </w:r>
        <w:r>
          <w:fldChar w:fldCharType="end"/>
        </w:r>
      </w:hyperlink>
    </w:p>
    <w:p>
      <w:pPr>
        <w:pStyle w:val="TOC2"/>
        <w:tabs>
          <w:tab w:val="right" w:leader="dot" w:pos="8306"/>
        </w:tabs>
      </w:pPr>
      <w:hyperlink w:anchor="_Toc9400" w:history="1">
        <w:r>
          <w:rPr>
            <w:rFonts w:ascii="仿宋" w:eastAsia="仿宋" w:hAnsi="仿宋" w:cs="仿宋" w:hint="eastAsia"/>
            <w:lang w:eastAsia="zh-CN"/>
          </w:rPr>
          <w:t>(三)、设施设备升级策略</w:t>
        </w:r>
        <w:r>
          <w:tab/>
        </w:r>
        <w:r>
          <w:fldChar w:fldCharType="begin"/>
        </w:r>
        <w:r>
          <w:instrText xml:space="preserve"> PAGEREF _Toc9400 \h </w:instrText>
        </w:r>
        <w:r>
          <w:fldChar w:fldCharType="separate"/>
        </w:r>
        <w:r>
          <w:t>64</w:t>
        </w:r>
        <w:r>
          <w:fldChar w:fldCharType="end"/>
        </w:r>
      </w:hyperlink>
    </w:p>
    <w:p>
      <w:pPr>
        <w:pStyle w:val="TOC1"/>
        <w:tabs>
          <w:tab w:val="right" w:leader="dot" w:pos="8306"/>
        </w:tabs>
      </w:pPr>
      <w:hyperlink w:anchor="_Toc28920" w:history="1">
        <w:r>
          <w:rPr>
            <w:rFonts w:ascii="仿宋" w:eastAsia="仿宋" w:hAnsi="仿宋" w:cs="仿宋" w:hint="eastAsia"/>
            <w:lang w:eastAsia="zh-CN"/>
          </w:rPr>
          <w:t>十六、企业合规与伦理</w:t>
        </w:r>
        <w:r>
          <w:tab/>
        </w:r>
        <w:r>
          <w:fldChar w:fldCharType="begin"/>
        </w:r>
        <w:r>
          <w:instrText xml:space="preserve"> PAGEREF _Toc28920 \h </w:instrText>
        </w:r>
        <w:r>
          <w:fldChar w:fldCharType="separate"/>
        </w:r>
        <w:r>
          <w:t>65</w:t>
        </w:r>
        <w:r>
          <w:fldChar w:fldCharType="end"/>
        </w:r>
      </w:hyperlink>
    </w:p>
    <w:p>
      <w:pPr>
        <w:pStyle w:val="TOC2"/>
        <w:tabs>
          <w:tab w:val="right" w:leader="dot" w:pos="8306"/>
        </w:tabs>
      </w:pPr>
      <w:hyperlink w:anchor="_Toc18586" w:history="1">
        <w:r>
          <w:rPr>
            <w:rFonts w:ascii="仿宋" w:eastAsia="仿宋" w:hAnsi="仿宋" w:cs="仿宋" w:hint="eastAsia"/>
            <w:lang w:eastAsia="zh-CN"/>
          </w:rPr>
          <w:t>(一)、合规政策与程序</w:t>
        </w:r>
        <w:r>
          <w:tab/>
        </w:r>
        <w:r>
          <w:fldChar w:fldCharType="begin"/>
        </w:r>
        <w:r>
          <w:instrText xml:space="preserve"> PAGEREF _Toc18586 \h </w:instrText>
        </w:r>
        <w:r>
          <w:fldChar w:fldCharType="separate"/>
        </w:r>
        <w:r>
          <w:t>65</w:t>
        </w:r>
        <w:r>
          <w:fldChar w:fldCharType="end"/>
        </w:r>
      </w:hyperlink>
    </w:p>
    <w:p>
      <w:pPr>
        <w:pStyle w:val="TOC2"/>
        <w:tabs>
          <w:tab w:val="right" w:leader="dot" w:pos="8306"/>
        </w:tabs>
      </w:pPr>
      <w:hyperlink w:anchor="_Toc3907" w:history="1">
        <w:r>
          <w:rPr>
            <w:rFonts w:ascii="仿宋" w:eastAsia="仿宋" w:hAnsi="仿宋" w:cs="仿宋" w:hint="eastAsia"/>
            <w:lang w:eastAsia="zh-CN"/>
          </w:rPr>
          <w:t>(二)、伦理规范与培训</w:t>
        </w:r>
        <w:r>
          <w:tab/>
        </w:r>
        <w:r>
          <w:fldChar w:fldCharType="begin"/>
        </w:r>
        <w:r>
          <w:instrText xml:space="preserve"> PAGEREF _Toc3907 \h </w:instrText>
        </w:r>
        <w:r>
          <w:fldChar w:fldCharType="separate"/>
        </w:r>
        <w:r>
          <w:t>66</w:t>
        </w:r>
        <w:r>
          <w:fldChar w:fldCharType="end"/>
        </w:r>
      </w:hyperlink>
    </w:p>
    <w:p>
      <w:pPr>
        <w:pStyle w:val="TOC2"/>
        <w:tabs>
          <w:tab w:val="right" w:leader="dot" w:pos="8306"/>
        </w:tabs>
      </w:pPr>
      <w:hyperlink w:anchor="_Toc2702" w:history="1">
        <w:r>
          <w:rPr>
            <w:rFonts w:ascii="仿宋" w:eastAsia="仿宋" w:hAnsi="仿宋" w:cs="仿宋" w:hint="eastAsia"/>
            <w:lang w:eastAsia="zh-CN"/>
          </w:rPr>
          <w:t>(三)、合规风险评估</w:t>
        </w:r>
        <w:r>
          <w:tab/>
        </w:r>
        <w:r>
          <w:fldChar w:fldCharType="begin"/>
        </w:r>
        <w:r>
          <w:instrText xml:space="preserve"> PAGEREF _Toc2702 \h </w:instrText>
        </w:r>
        <w:r>
          <w:fldChar w:fldCharType="separate"/>
        </w:r>
        <w:r>
          <w:t>67</w:t>
        </w:r>
        <w:r>
          <w:fldChar w:fldCharType="end"/>
        </w:r>
      </w:hyperlink>
    </w:p>
    <w:p>
      <w:pPr>
        <w:pStyle w:val="TOC2"/>
        <w:tabs>
          <w:tab w:val="right" w:leader="dot" w:pos="8306"/>
        </w:tabs>
      </w:pPr>
      <w:hyperlink w:anchor="_Toc17156" w:history="1">
        <w:r>
          <w:rPr>
            <w:rFonts w:ascii="仿宋" w:eastAsia="仿宋" w:hAnsi="仿宋" w:cs="仿宋" w:hint="eastAsia"/>
            <w:lang w:eastAsia="zh-CN"/>
          </w:rPr>
          <w:t>(四)、合规监督与执行</w:t>
        </w:r>
        <w:r>
          <w:tab/>
        </w:r>
        <w:r>
          <w:fldChar w:fldCharType="begin"/>
        </w:r>
        <w:r>
          <w:instrText xml:space="preserve"> PAGEREF _Toc17156 \h </w:instrText>
        </w:r>
        <w:r>
          <w:fldChar w:fldCharType="separate"/>
        </w:r>
        <w:r>
          <w:t>68</w:t>
        </w:r>
        <w:r>
          <w:fldChar w:fldCharType="end"/>
        </w:r>
      </w:hyperlink>
    </w:p>
    <w:p>
      <w:pPr>
        <w:pStyle w:val="TOC1"/>
        <w:tabs>
          <w:tab w:val="right" w:leader="dot" w:pos="8306"/>
        </w:tabs>
      </w:pPr>
      <w:hyperlink w:anchor="_Toc4621" w:history="1">
        <w:r>
          <w:rPr>
            <w:rFonts w:ascii="仿宋" w:eastAsia="仿宋" w:hAnsi="仿宋" w:cs="仿宋" w:hint="eastAsia"/>
            <w:lang w:eastAsia="zh-CN"/>
          </w:rPr>
          <w:t>十七、创新驱动与持续发展</w:t>
        </w:r>
        <w:r>
          <w:tab/>
        </w:r>
        <w:r>
          <w:fldChar w:fldCharType="begin"/>
        </w:r>
        <w:r>
          <w:instrText xml:space="preserve"> PAGEREF _Toc4621 \h </w:instrText>
        </w:r>
        <w:r>
          <w:fldChar w:fldCharType="separate"/>
        </w:r>
        <w:r>
          <w:t>69</w:t>
        </w:r>
        <w:r>
          <w:fldChar w:fldCharType="end"/>
        </w:r>
      </w:hyperlink>
    </w:p>
    <w:p>
      <w:pPr>
        <w:pStyle w:val="TOC2"/>
        <w:tabs>
          <w:tab w:val="right" w:leader="dot" w:pos="8306"/>
        </w:tabs>
      </w:pPr>
      <w:hyperlink w:anchor="_Toc5474" w:history="1">
        <w:r>
          <w:rPr>
            <w:rFonts w:ascii="仿宋" w:eastAsia="仿宋" w:hAnsi="仿宋" w:cs="仿宋" w:hint="eastAsia"/>
            <w:lang w:eastAsia="zh-CN"/>
          </w:rPr>
          <w:t>(一)、创新驱动战略实施</w:t>
        </w:r>
        <w:r>
          <w:tab/>
        </w:r>
        <w:r>
          <w:fldChar w:fldCharType="begin"/>
        </w:r>
        <w:r>
          <w:instrText xml:space="preserve"> PAGEREF _Toc5474 \h </w:instrText>
        </w:r>
        <w:r>
          <w:fldChar w:fldCharType="separate"/>
        </w:r>
        <w:r>
          <w:t>69</w:t>
        </w:r>
        <w:r>
          <w:fldChar w:fldCharType="end"/>
        </w:r>
      </w:hyperlink>
    </w:p>
    <w:p>
      <w:pPr>
        <w:pStyle w:val="TOC2"/>
        <w:tabs>
          <w:tab w:val="right" w:leader="dot" w:pos="8306"/>
        </w:tabs>
      </w:pPr>
      <w:hyperlink w:anchor="_Toc27907" w:history="1">
        <w:r>
          <w:rPr>
            <w:rFonts w:ascii="仿宋" w:eastAsia="仿宋" w:hAnsi="仿宋" w:cs="仿宋" w:hint="eastAsia"/>
            <w:lang w:eastAsia="zh-CN"/>
          </w:rPr>
          <w:t>(二)、持续发展路径探索</w:t>
        </w:r>
        <w:r>
          <w:tab/>
        </w:r>
        <w:r>
          <w:fldChar w:fldCharType="begin"/>
        </w:r>
        <w:r>
          <w:instrText xml:space="preserve"> PAGEREF _Toc27907 \h </w:instrText>
        </w:r>
        <w:r>
          <w:fldChar w:fldCharType="separate"/>
        </w:r>
        <w:r>
          <w:t>71</w:t>
        </w:r>
        <w:r>
          <w:fldChar w:fldCharType="end"/>
        </w:r>
      </w:hyperlink>
    </w:p>
    <w:p>
      <w:pPr>
        <w:pStyle w:val="TOC1"/>
        <w:tabs>
          <w:tab w:val="right" w:leader="dot" w:pos="8306"/>
        </w:tabs>
      </w:pPr>
      <w:hyperlink w:anchor="_Toc26736" w:history="1">
        <w:r>
          <w:rPr>
            <w:rFonts w:ascii="仿宋" w:eastAsia="仿宋" w:hAnsi="仿宋" w:cs="仿宋" w:hint="eastAsia"/>
            <w:lang w:eastAsia="zh-CN"/>
          </w:rPr>
          <w:t>十八、质量管理与控制</w:t>
        </w:r>
        <w:r>
          <w:tab/>
        </w:r>
        <w:r>
          <w:fldChar w:fldCharType="begin"/>
        </w:r>
        <w:r>
          <w:instrText xml:space="preserve"> PAGEREF _Toc26736 \h </w:instrText>
        </w:r>
        <w:r>
          <w:fldChar w:fldCharType="separate"/>
        </w:r>
        <w:r>
          <w:t>75</w:t>
        </w:r>
        <w:r>
          <w:fldChar w:fldCharType="end"/>
        </w:r>
      </w:hyperlink>
    </w:p>
    <w:p>
      <w:pPr>
        <w:pStyle w:val="TOC2"/>
        <w:tabs>
          <w:tab w:val="right" w:leader="dot" w:pos="8306"/>
        </w:tabs>
      </w:pPr>
      <w:hyperlink w:anchor="_Toc14763" w:history="1">
        <w:r>
          <w:rPr>
            <w:rFonts w:ascii="仿宋" w:eastAsia="仿宋" w:hAnsi="仿宋" w:cs="仿宋" w:hint="eastAsia"/>
            <w:lang w:eastAsia="zh-CN"/>
          </w:rPr>
          <w:t>(一)、质量管理体系建设</w:t>
        </w:r>
        <w:r>
          <w:tab/>
        </w:r>
        <w:r>
          <w:fldChar w:fldCharType="begin"/>
        </w:r>
        <w:r>
          <w:instrText xml:space="preserve"> PAGEREF _Toc14763 \h </w:instrText>
        </w:r>
        <w:r>
          <w:fldChar w:fldCharType="separate"/>
        </w:r>
        <w:r>
          <w:t>75</w:t>
        </w:r>
        <w:r>
          <w:fldChar w:fldCharType="end"/>
        </w:r>
      </w:hyperlink>
    </w:p>
    <w:p>
      <w:pPr>
        <w:pStyle w:val="TOC2"/>
        <w:tabs>
          <w:tab w:val="right" w:leader="dot" w:pos="8306"/>
        </w:tabs>
      </w:pPr>
      <w:hyperlink w:anchor="_Toc23591" w:history="1">
        <w:r>
          <w:rPr>
            <w:rFonts w:ascii="仿宋" w:eastAsia="仿宋" w:hAnsi="仿宋" w:cs="仿宋" w:hint="eastAsia"/>
            <w:lang w:eastAsia="zh-CN"/>
          </w:rPr>
          <w:t>(二)、质量控制措施</w:t>
        </w:r>
        <w:r>
          <w:tab/>
        </w:r>
        <w:r>
          <w:fldChar w:fldCharType="begin"/>
        </w:r>
        <w:r>
          <w:instrText xml:space="preserve"> PAGEREF _Toc23591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9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0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ABS传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74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25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243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一、汽车ABS传感器项目的技术资源开发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二、汽车ABS传感器项目的人力资源管理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ABS传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三、汽车ABS传感器项目的资金资源筹措与优化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汽车ABS传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76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ABS传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ABS传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ABS传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441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ABS传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ABS传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ABS传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878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181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ABS传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ABS传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ABS传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ABS传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ABS传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ABS传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829"/>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https://d.book118.com/128134027106006033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75B18"/>
    <w:rsid w:val="15B75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13402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2024-01-12T22:52:00Z</dcterms:created>
  <dcterms:modified xsi:type="dcterms:W3CDTF">2024-01-12T22:52:47Z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C63829F879B24A08BE6A2CC444CD3E8A_11</vt:lpwstr>
  </property>
  <property fmtid="{D5CDD505-2E9C-101B-9397-08002B2CF9AE}" pid="3" name="KSOProductBuildVer">
    <vt:lpwstr>2052-12.1.0.16120</vt:lpwstr>
  </property>
</Properties>
</file>