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航空化学产品项目规划设计纲要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09" w:history="1">
        <w:r>
          <w:rPr>
            <w:rFonts w:ascii="仿宋" w:eastAsia="仿宋" w:hAnsi="仿宋" w:cs="仿宋" w:hint="eastAsia"/>
            <w:lang w:eastAsia="zh-CN"/>
          </w:rPr>
          <w:t>概论</w:t>
        </w:r>
        <w:r>
          <w:tab/>
        </w:r>
        <w:r>
          <w:fldChar w:fldCharType="begin"/>
        </w:r>
        <w:r>
          <w:instrText xml:space="preserve"> PAGEREF _Toc4009 \h </w:instrText>
        </w:r>
        <w:r>
          <w:fldChar w:fldCharType="separate"/>
        </w:r>
        <w:r>
          <w:t>3</w:t>
        </w:r>
        <w:r>
          <w:fldChar w:fldCharType="end"/>
        </w:r>
      </w:hyperlink>
    </w:p>
    <w:p>
      <w:pPr>
        <w:pStyle w:val="TOC1"/>
        <w:tabs>
          <w:tab w:val="right" w:leader="dot" w:pos="8306"/>
        </w:tabs>
      </w:pPr>
      <w:hyperlink w:anchor="_Toc17331" w:history="1">
        <w:r>
          <w:rPr>
            <w:rFonts w:ascii="仿宋" w:eastAsia="仿宋" w:hAnsi="仿宋" w:cs="仿宋" w:hint="eastAsia"/>
            <w:lang w:eastAsia="zh-CN"/>
          </w:rPr>
          <w:t>一、航空化学产品项目土建工程</w:t>
        </w:r>
        <w:r>
          <w:tab/>
        </w:r>
        <w:r>
          <w:fldChar w:fldCharType="begin"/>
        </w:r>
        <w:r>
          <w:instrText xml:space="preserve"> PAGEREF _Toc17331 \h </w:instrText>
        </w:r>
        <w:r>
          <w:fldChar w:fldCharType="separate"/>
        </w:r>
        <w:r>
          <w:t>3</w:t>
        </w:r>
        <w:r>
          <w:fldChar w:fldCharType="end"/>
        </w:r>
      </w:hyperlink>
    </w:p>
    <w:p>
      <w:pPr>
        <w:pStyle w:val="TOC2"/>
        <w:tabs>
          <w:tab w:val="right" w:leader="dot" w:pos="8306"/>
        </w:tabs>
      </w:pPr>
      <w:hyperlink w:anchor="_Toc8475" w:history="1">
        <w:r>
          <w:rPr>
            <w:rFonts w:ascii="仿宋" w:eastAsia="仿宋" w:hAnsi="仿宋" w:cs="仿宋" w:hint="eastAsia"/>
            <w:lang w:eastAsia="zh-CN"/>
          </w:rPr>
          <w:t>(一)、建筑工程设计原则</w:t>
        </w:r>
        <w:r>
          <w:tab/>
        </w:r>
        <w:r>
          <w:fldChar w:fldCharType="begin"/>
        </w:r>
        <w:r>
          <w:instrText xml:space="preserve"> PAGEREF _Toc8475 \h </w:instrText>
        </w:r>
        <w:r>
          <w:fldChar w:fldCharType="separate"/>
        </w:r>
        <w:r>
          <w:t>3</w:t>
        </w:r>
        <w:r>
          <w:fldChar w:fldCharType="end"/>
        </w:r>
      </w:hyperlink>
    </w:p>
    <w:p>
      <w:pPr>
        <w:pStyle w:val="TOC2"/>
        <w:tabs>
          <w:tab w:val="right" w:leader="dot" w:pos="8306"/>
        </w:tabs>
      </w:pPr>
      <w:hyperlink w:anchor="_Toc12734" w:history="1">
        <w:r>
          <w:rPr>
            <w:rFonts w:ascii="仿宋" w:eastAsia="仿宋" w:hAnsi="仿宋" w:cs="仿宋" w:hint="eastAsia"/>
            <w:lang w:eastAsia="zh-CN"/>
          </w:rPr>
          <w:t>(二)、土建工程设计年限及安全等级</w:t>
        </w:r>
        <w:r>
          <w:tab/>
        </w:r>
        <w:r>
          <w:fldChar w:fldCharType="begin"/>
        </w:r>
        <w:r>
          <w:instrText xml:space="preserve"> PAGEREF _Toc12734 \h </w:instrText>
        </w:r>
        <w:r>
          <w:fldChar w:fldCharType="separate"/>
        </w:r>
        <w:r>
          <w:t>4</w:t>
        </w:r>
        <w:r>
          <w:fldChar w:fldCharType="end"/>
        </w:r>
      </w:hyperlink>
    </w:p>
    <w:p>
      <w:pPr>
        <w:pStyle w:val="TOC2"/>
        <w:tabs>
          <w:tab w:val="right" w:leader="dot" w:pos="8306"/>
        </w:tabs>
      </w:pPr>
      <w:hyperlink w:anchor="_Toc1264" w:history="1">
        <w:r>
          <w:rPr>
            <w:rFonts w:ascii="仿宋" w:eastAsia="仿宋" w:hAnsi="仿宋" w:cs="仿宋" w:hint="eastAsia"/>
            <w:lang w:eastAsia="zh-CN"/>
          </w:rPr>
          <w:t>(三)、建筑工程设计总体要求</w:t>
        </w:r>
        <w:r>
          <w:tab/>
        </w:r>
        <w:r>
          <w:fldChar w:fldCharType="begin"/>
        </w:r>
        <w:r>
          <w:instrText xml:space="preserve"> PAGEREF _Toc1264 \h </w:instrText>
        </w:r>
        <w:r>
          <w:fldChar w:fldCharType="separate"/>
        </w:r>
        <w:r>
          <w:t>5</w:t>
        </w:r>
        <w:r>
          <w:fldChar w:fldCharType="end"/>
        </w:r>
      </w:hyperlink>
    </w:p>
    <w:p>
      <w:pPr>
        <w:pStyle w:val="TOC2"/>
        <w:tabs>
          <w:tab w:val="right" w:leader="dot" w:pos="8306"/>
        </w:tabs>
      </w:pPr>
      <w:hyperlink w:anchor="_Toc15608" w:history="1">
        <w:r>
          <w:rPr>
            <w:rFonts w:ascii="仿宋" w:eastAsia="仿宋" w:hAnsi="仿宋" w:cs="仿宋" w:hint="eastAsia"/>
            <w:lang w:eastAsia="zh-CN"/>
          </w:rPr>
          <w:t>(四)、土建工程建设指标</w:t>
        </w:r>
        <w:r>
          <w:tab/>
        </w:r>
        <w:r>
          <w:fldChar w:fldCharType="begin"/>
        </w:r>
        <w:r>
          <w:instrText xml:space="preserve"> PAGEREF _Toc15608 \h </w:instrText>
        </w:r>
        <w:r>
          <w:fldChar w:fldCharType="separate"/>
        </w:r>
        <w:r>
          <w:t>6</w:t>
        </w:r>
        <w:r>
          <w:fldChar w:fldCharType="end"/>
        </w:r>
      </w:hyperlink>
    </w:p>
    <w:p>
      <w:pPr>
        <w:pStyle w:val="TOC1"/>
        <w:tabs>
          <w:tab w:val="right" w:leader="dot" w:pos="8306"/>
        </w:tabs>
      </w:pPr>
      <w:hyperlink w:anchor="_Toc32055" w:history="1">
        <w:r>
          <w:rPr>
            <w:rFonts w:ascii="仿宋" w:eastAsia="仿宋" w:hAnsi="仿宋" w:cs="仿宋" w:hint="eastAsia"/>
            <w:lang w:eastAsia="zh-CN"/>
          </w:rPr>
          <w:t>二、航空化学产品项目危机管理</w:t>
        </w:r>
        <w:r>
          <w:tab/>
        </w:r>
        <w:r>
          <w:fldChar w:fldCharType="begin"/>
        </w:r>
        <w:r>
          <w:instrText xml:space="preserve"> PAGEREF _Toc32055 \h </w:instrText>
        </w:r>
        <w:r>
          <w:fldChar w:fldCharType="separate"/>
        </w:r>
        <w:r>
          <w:t>6</w:t>
        </w:r>
        <w:r>
          <w:fldChar w:fldCharType="end"/>
        </w:r>
      </w:hyperlink>
    </w:p>
    <w:p>
      <w:pPr>
        <w:pStyle w:val="TOC2"/>
        <w:tabs>
          <w:tab w:val="right" w:leader="dot" w:pos="8306"/>
        </w:tabs>
      </w:pPr>
      <w:hyperlink w:anchor="_Toc19428" w:history="1">
        <w:r>
          <w:rPr>
            <w:rFonts w:ascii="仿宋" w:eastAsia="仿宋" w:hAnsi="仿宋" w:cs="仿宋" w:hint="eastAsia"/>
            <w:lang w:eastAsia="zh-CN"/>
          </w:rPr>
          <w:t>(一)、危机预警与识别</w:t>
        </w:r>
        <w:r>
          <w:tab/>
        </w:r>
        <w:r>
          <w:fldChar w:fldCharType="begin"/>
        </w:r>
        <w:r>
          <w:instrText xml:space="preserve"> PAGEREF _Toc19428 \h </w:instrText>
        </w:r>
        <w:r>
          <w:fldChar w:fldCharType="separate"/>
        </w:r>
        <w:r>
          <w:t>6</w:t>
        </w:r>
        <w:r>
          <w:fldChar w:fldCharType="end"/>
        </w:r>
      </w:hyperlink>
    </w:p>
    <w:p>
      <w:pPr>
        <w:pStyle w:val="TOC2"/>
        <w:tabs>
          <w:tab w:val="right" w:leader="dot" w:pos="8306"/>
        </w:tabs>
      </w:pPr>
      <w:hyperlink w:anchor="_Toc6224" w:history="1">
        <w:r>
          <w:rPr>
            <w:rFonts w:ascii="仿宋" w:eastAsia="仿宋" w:hAnsi="仿宋" w:cs="仿宋" w:hint="eastAsia"/>
            <w:lang w:eastAsia="zh-CN"/>
          </w:rPr>
          <w:t>(二)、危机应对与恢复</w:t>
        </w:r>
        <w:r>
          <w:tab/>
        </w:r>
        <w:r>
          <w:fldChar w:fldCharType="begin"/>
        </w:r>
        <w:r>
          <w:instrText xml:space="preserve"> PAGEREF _Toc6224 \h </w:instrText>
        </w:r>
        <w:r>
          <w:fldChar w:fldCharType="separate"/>
        </w:r>
        <w:r>
          <w:t>7</w:t>
        </w:r>
        <w:r>
          <w:fldChar w:fldCharType="end"/>
        </w:r>
      </w:hyperlink>
    </w:p>
    <w:p>
      <w:pPr>
        <w:pStyle w:val="TOC1"/>
        <w:tabs>
          <w:tab w:val="right" w:leader="dot" w:pos="8306"/>
        </w:tabs>
      </w:pPr>
      <w:hyperlink w:anchor="_Toc5540" w:history="1">
        <w:r>
          <w:rPr>
            <w:rFonts w:ascii="仿宋" w:eastAsia="仿宋" w:hAnsi="仿宋" w:cs="仿宋" w:hint="eastAsia"/>
            <w:lang w:eastAsia="zh-CN"/>
          </w:rPr>
          <w:t>三、航空化学产品项目概论</w:t>
        </w:r>
        <w:r>
          <w:tab/>
        </w:r>
        <w:r>
          <w:fldChar w:fldCharType="begin"/>
        </w:r>
        <w:r>
          <w:instrText xml:space="preserve"> PAGEREF _Toc5540 \h </w:instrText>
        </w:r>
        <w:r>
          <w:fldChar w:fldCharType="separate"/>
        </w:r>
        <w:r>
          <w:t>9</w:t>
        </w:r>
        <w:r>
          <w:fldChar w:fldCharType="end"/>
        </w:r>
      </w:hyperlink>
    </w:p>
    <w:p>
      <w:pPr>
        <w:pStyle w:val="TOC2"/>
        <w:tabs>
          <w:tab w:val="right" w:leader="dot" w:pos="8306"/>
        </w:tabs>
      </w:pPr>
      <w:hyperlink w:anchor="_Toc4620" w:history="1">
        <w:r>
          <w:rPr>
            <w:rFonts w:ascii="仿宋" w:eastAsia="仿宋" w:hAnsi="仿宋" w:cs="仿宋" w:hint="eastAsia"/>
            <w:lang w:eastAsia="zh-CN"/>
          </w:rPr>
          <w:t>(一)、航空化学产品项目概况</w:t>
        </w:r>
        <w:r>
          <w:tab/>
        </w:r>
        <w:r>
          <w:fldChar w:fldCharType="begin"/>
        </w:r>
        <w:r>
          <w:instrText xml:space="preserve"> PAGEREF _Toc4620 \h </w:instrText>
        </w:r>
        <w:r>
          <w:fldChar w:fldCharType="separate"/>
        </w:r>
        <w:r>
          <w:t>9</w:t>
        </w:r>
        <w:r>
          <w:fldChar w:fldCharType="end"/>
        </w:r>
      </w:hyperlink>
    </w:p>
    <w:p>
      <w:pPr>
        <w:pStyle w:val="TOC2"/>
        <w:tabs>
          <w:tab w:val="right" w:leader="dot" w:pos="8306"/>
        </w:tabs>
      </w:pPr>
      <w:hyperlink w:anchor="_Toc11033" w:history="1">
        <w:r>
          <w:rPr>
            <w:rFonts w:ascii="仿宋" w:eastAsia="仿宋" w:hAnsi="仿宋" w:cs="仿宋" w:hint="eastAsia"/>
            <w:lang w:eastAsia="zh-CN"/>
          </w:rPr>
          <w:t>(二)、航空化学产品项目目标</w:t>
        </w:r>
        <w:r>
          <w:tab/>
        </w:r>
        <w:r>
          <w:fldChar w:fldCharType="begin"/>
        </w:r>
        <w:r>
          <w:instrText xml:space="preserve"> PAGEREF _Toc11033 \h </w:instrText>
        </w:r>
        <w:r>
          <w:fldChar w:fldCharType="separate"/>
        </w:r>
        <w:r>
          <w:t>11</w:t>
        </w:r>
        <w:r>
          <w:fldChar w:fldCharType="end"/>
        </w:r>
      </w:hyperlink>
    </w:p>
    <w:p>
      <w:pPr>
        <w:pStyle w:val="TOC2"/>
        <w:tabs>
          <w:tab w:val="right" w:leader="dot" w:pos="8306"/>
        </w:tabs>
      </w:pPr>
      <w:hyperlink w:anchor="_Toc13015" w:history="1">
        <w:r>
          <w:rPr>
            <w:rFonts w:ascii="仿宋" w:eastAsia="仿宋" w:hAnsi="仿宋" w:cs="仿宋" w:hint="eastAsia"/>
            <w:lang w:eastAsia="zh-CN"/>
          </w:rPr>
          <w:t>(三)、航空化学产品项目提出的理由</w:t>
        </w:r>
        <w:r>
          <w:tab/>
        </w:r>
        <w:r>
          <w:fldChar w:fldCharType="begin"/>
        </w:r>
        <w:r>
          <w:instrText xml:space="preserve"> PAGEREF _Toc13015 \h </w:instrText>
        </w:r>
        <w:r>
          <w:fldChar w:fldCharType="separate"/>
        </w:r>
        <w:r>
          <w:t>12</w:t>
        </w:r>
        <w:r>
          <w:fldChar w:fldCharType="end"/>
        </w:r>
      </w:hyperlink>
    </w:p>
    <w:p>
      <w:pPr>
        <w:pStyle w:val="TOC2"/>
        <w:tabs>
          <w:tab w:val="right" w:leader="dot" w:pos="8306"/>
        </w:tabs>
      </w:pPr>
      <w:hyperlink w:anchor="_Toc27103" w:history="1">
        <w:r>
          <w:rPr>
            <w:rFonts w:ascii="仿宋" w:eastAsia="仿宋" w:hAnsi="仿宋" w:cs="仿宋" w:hint="eastAsia"/>
            <w:lang w:eastAsia="zh-CN"/>
          </w:rPr>
          <w:t>(四)、航空化学产品项目意义</w:t>
        </w:r>
        <w:r>
          <w:tab/>
        </w:r>
        <w:r>
          <w:fldChar w:fldCharType="begin"/>
        </w:r>
        <w:r>
          <w:instrText xml:space="preserve"> PAGEREF _Toc27103 \h </w:instrText>
        </w:r>
        <w:r>
          <w:fldChar w:fldCharType="separate"/>
        </w:r>
        <w:r>
          <w:t>14</w:t>
        </w:r>
        <w:r>
          <w:fldChar w:fldCharType="end"/>
        </w:r>
      </w:hyperlink>
    </w:p>
    <w:p>
      <w:pPr>
        <w:pStyle w:val="TOC2"/>
        <w:tabs>
          <w:tab w:val="right" w:leader="dot" w:pos="8306"/>
        </w:tabs>
      </w:pPr>
      <w:hyperlink w:anchor="_Toc17715" w:history="1">
        <w:r>
          <w:rPr>
            <w:rFonts w:ascii="仿宋" w:eastAsia="仿宋" w:hAnsi="仿宋" w:cs="仿宋" w:hint="eastAsia"/>
            <w:lang w:eastAsia="zh-CN"/>
          </w:rPr>
          <w:t>(五)、航空化学产品项目背景</w:t>
        </w:r>
        <w:r>
          <w:tab/>
        </w:r>
        <w:r>
          <w:fldChar w:fldCharType="begin"/>
        </w:r>
        <w:r>
          <w:instrText xml:space="preserve"> PAGEREF _Toc17715 \h </w:instrText>
        </w:r>
        <w:r>
          <w:fldChar w:fldCharType="separate"/>
        </w:r>
        <w:r>
          <w:t>14</w:t>
        </w:r>
        <w:r>
          <w:fldChar w:fldCharType="end"/>
        </w:r>
      </w:hyperlink>
    </w:p>
    <w:p>
      <w:pPr>
        <w:pStyle w:val="TOC1"/>
        <w:tabs>
          <w:tab w:val="right" w:leader="dot" w:pos="8306"/>
        </w:tabs>
      </w:pPr>
      <w:hyperlink w:anchor="_Toc12383" w:history="1">
        <w:r>
          <w:rPr>
            <w:rFonts w:ascii="仿宋" w:eastAsia="仿宋" w:hAnsi="仿宋" w:cs="仿宋" w:hint="eastAsia"/>
            <w:lang w:eastAsia="zh-CN"/>
          </w:rPr>
          <w:t>四、航空化学产品项目文档管理</w:t>
        </w:r>
        <w:r>
          <w:tab/>
        </w:r>
        <w:r>
          <w:fldChar w:fldCharType="begin"/>
        </w:r>
        <w:r>
          <w:instrText xml:space="preserve"> PAGEREF _Toc12383 \h </w:instrText>
        </w:r>
        <w:r>
          <w:fldChar w:fldCharType="separate"/>
        </w:r>
        <w:r>
          <w:t>15</w:t>
        </w:r>
        <w:r>
          <w:fldChar w:fldCharType="end"/>
        </w:r>
      </w:hyperlink>
    </w:p>
    <w:p>
      <w:pPr>
        <w:pStyle w:val="TOC2"/>
        <w:tabs>
          <w:tab w:val="right" w:leader="dot" w:pos="8306"/>
        </w:tabs>
      </w:pPr>
      <w:hyperlink w:anchor="_Toc15375" w:history="1">
        <w:r>
          <w:rPr>
            <w:rFonts w:ascii="仿宋" w:eastAsia="仿宋" w:hAnsi="仿宋" w:cs="仿宋" w:hint="eastAsia"/>
            <w:lang w:eastAsia="zh-CN"/>
          </w:rPr>
          <w:t>(一)、文档编制与审查</w:t>
        </w:r>
        <w:r>
          <w:tab/>
        </w:r>
        <w:r>
          <w:fldChar w:fldCharType="begin"/>
        </w:r>
        <w:r>
          <w:instrText xml:space="preserve"> PAGEREF _Toc15375 \h </w:instrText>
        </w:r>
        <w:r>
          <w:fldChar w:fldCharType="separate"/>
        </w:r>
        <w:r>
          <w:t>15</w:t>
        </w:r>
        <w:r>
          <w:fldChar w:fldCharType="end"/>
        </w:r>
      </w:hyperlink>
    </w:p>
    <w:p>
      <w:pPr>
        <w:pStyle w:val="TOC2"/>
        <w:tabs>
          <w:tab w:val="right" w:leader="dot" w:pos="8306"/>
        </w:tabs>
      </w:pPr>
      <w:hyperlink w:anchor="_Toc9044" w:history="1">
        <w:r>
          <w:rPr>
            <w:rFonts w:ascii="仿宋" w:eastAsia="仿宋" w:hAnsi="仿宋" w:cs="仿宋" w:hint="eastAsia"/>
            <w:lang w:eastAsia="zh-CN"/>
          </w:rPr>
          <w:t>(二)、文档发布与分发</w:t>
        </w:r>
        <w:r>
          <w:tab/>
        </w:r>
        <w:r>
          <w:fldChar w:fldCharType="begin"/>
        </w:r>
        <w:r>
          <w:instrText xml:space="preserve"> PAGEREF _Toc9044 \h </w:instrText>
        </w:r>
        <w:r>
          <w:fldChar w:fldCharType="separate"/>
        </w:r>
        <w:r>
          <w:t>17</w:t>
        </w:r>
        <w:r>
          <w:fldChar w:fldCharType="end"/>
        </w:r>
      </w:hyperlink>
    </w:p>
    <w:p>
      <w:pPr>
        <w:pStyle w:val="TOC2"/>
        <w:tabs>
          <w:tab w:val="right" w:leader="dot" w:pos="8306"/>
        </w:tabs>
      </w:pPr>
      <w:hyperlink w:anchor="_Toc14520" w:history="1">
        <w:r>
          <w:rPr>
            <w:rFonts w:ascii="仿宋" w:eastAsia="仿宋" w:hAnsi="仿宋" w:cs="仿宋" w:hint="eastAsia"/>
            <w:lang w:eastAsia="zh-CN"/>
          </w:rPr>
          <w:t>(三)、文档存档与归档</w:t>
        </w:r>
        <w:r>
          <w:tab/>
        </w:r>
        <w:r>
          <w:fldChar w:fldCharType="begin"/>
        </w:r>
        <w:r>
          <w:instrText xml:space="preserve"> PAGEREF _Toc14520 \h </w:instrText>
        </w:r>
        <w:r>
          <w:fldChar w:fldCharType="separate"/>
        </w:r>
        <w:r>
          <w:t>18</w:t>
        </w:r>
        <w:r>
          <w:fldChar w:fldCharType="end"/>
        </w:r>
      </w:hyperlink>
    </w:p>
    <w:p>
      <w:pPr>
        <w:pStyle w:val="TOC1"/>
        <w:tabs>
          <w:tab w:val="right" w:leader="dot" w:pos="8306"/>
        </w:tabs>
      </w:pPr>
      <w:hyperlink w:anchor="_Toc6247" w:history="1">
        <w:r>
          <w:rPr>
            <w:rFonts w:ascii="仿宋" w:eastAsia="仿宋" w:hAnsi="仿宋" w:cs="仿宋" w:hint="eastAsia"/>
            <w:lang w:eastAsia="zh-CN"/>
          </w:rPr>
          <w:t>五、工艺说明</w:t>
        </w:r>
        <w:r>
          <w:tab/>
        </w:r>
        <w:r>
          <w:fldChar w:fldCharType="begin"/>
        </w:r>
        <w:r>
          <w:instrText xml:space="preserve"> PAGEREF _Toc6247 \h </w:instrText>
        </w:r>
        <w:r>
          <w:fldChar w:fldCharType="separate"/>
        </w:r>
        <w:r>
          <w:t>19</w:t>
        </w:r>
        <w:r>
          <w:fldChar w:fldCharType="end"/>
        </w:r>
      </w:hyperlink>
    </w:p>
    <w:p>
      <w:pPr>
        <w:pStyle w:val="TOC2"/>
        <w:tabs>
          <w:tab w:val="right" w:leader="dot" w:pos="8306"/>
        </w:tabs>
      </w:pPr>
      <w:hyperlink w:anchor="_Toc21880" w:history="1">
        <w:r>
          <w:rPr>
            <w:rFonts w:ascii="仿宋" w:eastAsia="仿宋" w:hAnsi="仿宋" w:cs="仿宋" w:hint="eastAsia"/>
            <w:lang w:eastAsia="zh-CN"/>
          </w:rPr>
          <w:t>(一)、技术管理特点</w:t>
        </w:r>
        <w:r>
          <w:tab/>
        </w:r>
        <w:r>
          <w:fldChar w:fldCharType="begin"/>
        </w:r>
        <w:r>
          <w:instrText xml:space="preserve"> PAGEREF _Toc21880 \h </w:instrText>
        </w:r>
        <w:r>
          <w:fldChar w:fldCharType="separate"/>
        </w:r>
        <w:r>
          <w:t>19</w:t>
        </w:r>
        <w:r>
          <w:fldChar w:fldCharType="end"/>
        </w:r>
      </w:hyperlink>
    </w:p>
    <w:p>
      <w:pPr>
        <w:pStyle w:val="TOC2"/>
        <w:tabs>
          <w:tab w:val="right" w:leader="dot" w:pos="8306"/>
        </w:tabs>
      </w:pPr>
      <w:hyperlink w:anchor="_Toc5849" w:history="1">
        <w:r>
          <w:rPr>
            <w:rFonts w:ascii="仿宋" w:eastAsia="仿宋" w:hAnsi="仿宋" w:cs="仿宋" w:hint="eastAsia"/>
            <w:lang w:eastAsia="zh-CN"/>
          </w:rPr>
          <w:t>(二)、航空化学产品项目工艺技术设计方案</w:t>
        </w:r>
        <w:r>
          <w:tab/>
        </w:r>
        <w:r>
          <w:fldChar w:fldCharType="begin"/>
        </w:r>
        <w:r>
          <w:instrText xml:space="preserve"> PAGEREF _Toc5849 \h </w:instrText>
        </w:r>
        <w:r>
          <w:fldChar w:fldCharType="separate"/>
        </w:r>
        <w:r>
          <w:t>20</w:t>
        </w:r>
        <w:r>
          <w:fldChar w:fldCharType="end"/>
        </w:r>
      </w:hyperlink>
    </w:p>
    <w:p>
      <w:pPr>
        <w:pStyle w:val="TOC2"/>
        <w:tabs>
          <w:tab w:val="right" w:leader="dot" w:pos="8306"/>
        </w:tabs>
      </w:pPr>
      <w:hyperlink w:anchor="_Toc552" w:history="1">
        <w:r>
          <w:rPr>
            <w:rFonts w:ascii="仿宋" w:eastAsia="仿宋" w:hAnsi="仿宋" w:cs="仿宋" w:hint="eastAsia"/>
            <w:lang w:eastAsia="zh-CN"/>
          </w:rPr>
          <w:t>(三)、设备选型方案</w:t>
        </w:r>
        <w:r>
          <w:tab/>
        </w:r>
        <w:r>
          <w:fldChar w:fldCharType="begin"/>
        </w:r>
        <w:r>
          <w:instrText xml:space="preserve"> PAGEREF _Toc552 \h </w:instrText>
        </w:r>
        <w:r>
          <w:fldChar w:fldCharType="separate"/>
        </w:r>
        <w:r>
          <w:t>21</w:t>
        </w:r>
        <w:r>
          <w:fldChar w:fldCharType="end"/>
        </w:r>
      </w:hyperlink>
    </w:p>
    <w:p>
      <w:pPr>
        <w:pStyle w:val="TOC1"/>
        <w:tabs>
          <w:tab w:val="right" w:leader="dot" w:pos="8306"/>
        </w:tabs>
      </w:pPr>
      <w:hyperlink w:anchor="_Toc9812" w:history="1">
        <w:r>
          <w:rPr>
            <w:rFonts w:ascii="仿宋" w:eastAsia="仿宋" w:hAnsi="仿宋" w:cs="仿宋" w:hint="eastAsia"/>
            <w:lang w:eastAsia="zh-CN"/>
          </w:rPr>
          <w:t>六、产品规划分析</w:t>
        </w:r>
        <w:r>
          <w:tab/>
        </w:r>
        <w:r>
          <w:fldChar w:fldCharType="begin"/>
        </w:r>
        <w:r>
          <w:instrText xml:space="preserve"> PAGEREF _Toc9812 \h </w:instrText>
        </w:r>
        <w:r>
          <w:fldChar w:fldCharType="separate"/>
        </w:r>
        <w:r>
          <w:t>23</w:t>
        </w:r>
        <w:r>
          <w:fldChar w:fldCharType="end"/>
        </w:r>
      </w:hyperlink>
    </w:p>
    <w:p>
      <w:pPr>
        <w:pStyle w:val="TOC2"/>
        <w:tabs>
          <w:tab w:val="right" w:leader="dot" w:pos="8306"/>
        </w:tabs>
      </w:pPr>
      <w:hyperlink w:anchor="_Toc27189" w:history="1">
        <w:r>
          <w:rPr>
            <w:rFonts w:ascii="仿宋" w:eastAsia="仿宋" w:hAnsi="仿宋" w:cs="仿宋" w:hint="eastAsia"/>
            <w:lang w:eastAsia="zh-CN"/>
          </w:rPr>
          <w:t>(一)、产品规划</w:t>
        </w:r>
        <w:r>
          <w:tab/>
        </w:r>
        <w:r>
          <w:fldChar w:fldCharType="begin"/>
        </w:r>
        <w:r>
          <w:instrText xml:space="preserve"> PAGEREF _Toc27189 \h </w:instrText>
        </w:r>
        <w:r>
          <w:fldChar w:fldCharType="separate"/>
        </w:r>
        <w:r>
          <w:t>23</w:t>
        </w:r>
        <w:r>
          <w:fldChar w:fldCharType="end"/>
        </w:r>
      </w:hyperlink>
    </w:p>
    <w:p>
      <w:pPr>
        <w:pStyle w:val="TOC2"/>
        <w:tabs>
          <w:tab w:val="right" w:leader="dot" w:pos="8306"/>
        </w:tabs>
      </w:pPr>
      <w:hyperlink w:anchor="_Toc9554" w:history="1">
        <w:r>
          <w:rPr>
            <w:rFonts w:ascii="仿宋" w:eastAsia="仿宋" w:hAnsi="仿宋" w:cs="仿宋" w:hint="eastAsia"/>
            <w:lang w:eastAsia="zh-CN"/>
          </w:rPr>
          <w:t>(二)、建设规模</w:t>
        </w:r>
        <w:r>
          <w:tab/>
        </w:r>
        <w:r>
          <w:fldChar w:fldCharType="begin"/>
        </w:r>
        <w:r>
          <w:instrText xml:space="preserve"> PAGEREF _Toc9554 \h </w:instrText>
        </w:r>
        <w:r>
          <w:fldChar w:fldCharType="separate"/>
        </w:r>
        <w:r>
          <w:t>23</w:t>
        </w:r>
        <w:r>
          <w:fldChar w:fldCharType="end"/>
        </w:r>
      </w:hyperlink>
    </w:p>
    <w:p>
      <w:pPr>
        <w:pStyle w:val="TOC1"/>
        <w:tabs>
          <w:tab w:val="right" w:leader="dot" w:pos="8306"/>
        </w:tabs>
      </w:pPr>
      <w:hyperlink w:anchor="_Toc22507" w:history="1">
        <w:r>
          <w:rPr>
            <w:rFonts w:ascii="仿宋" w:eastAsia="仿宋" w:hAnsi="仿宋" w:cs="仿宋" w:hint="eastAsia"/>
            <w:lang w:eastAsia="zh-CN"/>
          </w:rPr>
          <w:t>七、航空化学产品项目计划安排</w:t>
        </w:r>
        <w:r>
          <w:tab/>
        </w:r>
        <w:r>
          <w:fldChar w:fldCharType="begin"/>
        </w:r>
        <w:r>
          <w:instrText xml:space="preserve"> PAGEREF _Toc22507 \h </w:instrText>
        </w:r>
        <w:r>
          <w:fldChar w:fldCharType="separate"/>
        </w:r>
        <w:r>
          <w:t>25</w:t>
        </w:r>
        <w:r>
          <w:fldChar w:fldCharType="end"/>
        </w:r>
      </w:hyperlink>
    </w:p>
    <w:p>
      <w:pPr>
        <w:pStyle w:val="TOC2"/>
        <w:tabs>
          <w:tab w:val="right" w:leader="dot" w:pos="8306"/>
        </w:tabs>
      </w:pPr>
      <w:hyperlink w:anchor="_Toc27586" w:history="1">
        <w:r>
          <w:rPr>
            <w:rFonts w:ascii="仿宋" w:eastAsia="仿宋" w:hAnsi="仿宋" w:cs="仿宋" w:hint="eastAsia"/>
            <w:lang w:eastAsia="zh-CN"/>
          </w:rPr>
          <w:t>(一)、建设周期</w:t>
        </w:r>
        <w:r>
          <w:tab/>
        </w:r>
        <w:r>
          <w:fldChar w:fldCharType="begin"/>
        </w:r>
        <w:r>
          <w:instrText xml:space="preserve"> PAGEREF _Toc27586 \h </w:instrText>
        </w:r>
        <w:r>
          <w:fldChar w:fldCharType="separate"/>
        </w:r>
        <w:r>
          <w:t>25</w:t>
        </w:r>
        <w:r>
          <w:fldChar w:fldCharType="end"/>
        </w:r>
      </w:hyperlink>
    </w:p>
    <w:p>
      <w:pPr>
        <w:pStyle w:val="TOC2"/>
        <w:tabs>
          <w:tab w:val="right" w:leader="dot" w:pos="8306"/>
        </w:tabs>
      </w:pPr>
      <w:hyperlink w:anchor="_Toc26374" w:history="1">
        <w:r>
          <w:rPr>
            <w:rFonts w:ascii="仿宋" w:eastAsia="仿宋" w:hAnsi="仿宋" w:cs="仿宋" w:hint="eastAsia"/>
            <w:lang w:eastAsia="zh-CN"/>
          </w:rPr>
          <w:t>(二)、建设进度</w:t>
        </w:r>
        <w:r>
          <w:tab/>
        </w:r>
        <w:r>
          <w:fldChar w:fldCharType="begin"/>
        </w:r>
        <w:r>
          <w:instrText xml:space="preserve"> PAGEREF _Toc26374 \h </w:instrText>
        </w:r>
        <w:r>
          <w:fldChar w:fldCharType="separate"/>
        </w:r>
        <w:r>
          <w:t>25</w:t>
        </w:r>
        <w:r>
          <w:fldChar w:fldCharType="end"/>
        </w:r>
      </w:hyperlink>
    </w:p>
    <w:p>
      <w:pPr>
        <w:pStyle w:val="TOC2"/>
        <w:tabs>
          <w:tab w:val="right" w:leader="dot" w:pos="8306"/>
        </w:tabs>
      </w:pPr>
      <w:hyperlink w:anchor="_Toc25554" w:history="1">
        <w:r>
          <w:rPr>
            <w:rFonts w:ascii="仿宋" w:eastAsia="仿宋" w:hAnsi="仿宋" w:cs="仿宋" w:hint="eastAsia"/>
            <w:lang w:eastAsia="zh-CN"/>
          </w:rPr>
          <w:t>(三)、进度安排注意事项</w:t>
        </w:r>
        <w:r>
          <w:tab/>
        </w:r>
        <w:r>
          <w:fldChar w:fldCharType="begin"/>
        </w:r>
        <w:r>
          <w:instrText xml:space="preserve"> PAGEREF _Toc25554 \h </w:instrText>
        </w:r>
        <w:r>
          <w:fldChar w:fldCharType="separate"/>
        </w:r>
        <w:r>
          <w:t>26</w:t>
        </w:r>
        <w:r>
          <w:fldChar w:fldCharType="end"/>
        </w:r>
      </w:hyperlink>
    </w:p>
    <w:p>
      <w:pPr>
        <w:pStyle w:val="TOC2"/>
        <w:tabs>
          <w:tab w:val="right" w:leader="dot" w:pos="8306"/>
        </w:tabs>
      </w:pPr>
      <w:hyperlink w:anchor="_Toc10452" w:history="1">
        <w:r>
          <w:rPr>
            <w:rFonts w:ascii="仿宋" w:eastAsia="仿宋" w:hAnsi="仿宋" w:cs="仿宋" w:hint="eastAsia"/>
            <w:lang w:eastAsia="zh-CN"/>
          </w:rPr>
          <w:t>(四)、人力资源配置</w:t>
        </w:r>
        <w:r>
          <w:tab/>
        </w:r>
        <w:r>
          <w:fldChar w:fldCharType="begin"/>
        </w:r>
        <w:r>
          <w:instrText xml:space="preserve"> PAGEREF _Toc10452 \h </w:instrText>
        </w:r>
        <w:r>
          <w:fldChar w:fldCharType="separate"/>
        </w:r>
        <w:r>
          <w:t>28</w:t>
        </w:r>
        <w:r>
          <w:fldChar w:fldCharType="end"/>
        </w:r>
      </w:hyperlink>
    </w:p>
    <w:p>
      <w:pPr>
        <w:pStyle w:val="TOC1"/>
        <w:tabs>
          <w:tab w:val="right" w:leader="dot" w:pos="8306"/>
        </w:tabs>
      </w:pPr>
      <w:hyperlink w:anchor="_Toc20999" w:history="1">
        <w:r>
          <w:rPr>
            <w:rFonts w:ascii="仿宋" w:eastAsia="仿宋" w:hAnsi="仿宋" w:cs="仿宋" w:hint="eastAsia"/>
            <w:lang w:eastAsia="zh-CN"/>
          </w:rPr>
          <w:t>八、航空化学产品项目经营效益</w:t>
        </w:r>
        <w:r>
          <w:tab/>
        </w:r>
        <w:r>
          <w:fldChar w:fldCharType="begin"/>
        </w:r>
        <w:r>
          <w:instrText xml:space="preserve"> PAGEREF _Toc20999 \h </w:instrText>
        </w:r>
        <w:r>
          <w:fldChar w:fldCharType="separate"/>
        </w:r>
        <w:r>
          <w:t>29</w:t>
        </w:r>
        <w:r>
          <w:fldChar w:fldCharType="end"/>
        </w:r>
      </w:hyperlink>
    </w:p>
    <w:p>
      <w:pPr>
        <w:pStyle w:val="TOC2"/>
        <w:tabs>
          <w:tab w:val="right" w:leader="dot" w:pos="8306"/>
        </w:tabs>
      </w:pPr>
      <w:hyperlink w:anchor="_Toc11894" w:history="1">
        <w:r>
          <w:rPr>
            <w:rFonts w:ascii="仿宋" w:eastAsia="仿宋" w:hAnsi="仿宋" w:cs="仿宋" w:hint="eastAsia"/>
            <w:lang w:eastAsia="zh-CN"/>
          </w:rPr>
          <w:t>(一)、经济评价财务测算</w:t>
        </w:r>
        <w:r>
          <w:tab/>
        </w:r>
        <w:r>
          <w:fldChar w:fldCharType="begin"/>
        </w:r>
        <w:r>
          <w:instrText xml:space="preserve"> PAGEREF _Toc11894 \h </w:instrText>
        </w:r>
        <w:r>
          <w:fldChar w:fldCharType="separate"/>
        </w:r>
        <w:r>
          <w:t>29</w:t>
        </w:r>
        <w:r>
          <w:fldChar w:fldCharType="end"/>
        </w:r>
      </w:hyperlink>
    </w:p>
    <w:p>
      <w:pPr>
        <w:pStyle w:val="TOC2"/>
        <w:tabs>
          <w:tab w:val="right" w:leader="dot" w:pos="8306"/>
        </w:tabs>
      </w:pPr>
      <w:hyperlink w:anchor="_Toc3844" w:history="1">
        <w:r>
          <w:rPr>
            <w:rFonts w:ascii="仿宋" w:eastAsia="仿宋" w:hAnsi="仿宋" w:cs="仿宋" w:hint="eastAsia"/>
            <w:lang w:eastAsia="zh-CN"/>
          </w:rPr>
          <w:t>(二)、航空化学产品项目盈利能力分析</w:t>
        </w:r>
        <w:r>
          <w:tab/>
        </w:r>
        <w:r>
          <w:fldChar w:fldCharType="begin"/>
        </w:r>
        <w:r>
          <w:instrText xml:space="preserve"> PAGEREF _Toc3844 \h </w:instrText>
        </w:r>
        <w:r>
          <w:fldChar w:fldCharType="separate"/>
        </w:r>
        <w:r>
          <w:t>30</w:t>
        </w:r>
        <w:r>
          <w:fldChar w:fldCharType="end"/>
        </w:r>
      </w:hyperlink>
    </w:p>
    <w:p>
      <w:pPr>
        <w:pStyle w:val="TOC1"/>
        <w:tabs>
          <w:tab w:val="right" w:leader="dot" w:pos="8306"/>
        </w:tabs>
      </w:pPr>
      <w:hyperlink w:anchor="_Toc20983" w:history="1">
        <w:r>
          <w:rPr>
            <w:rFonts w:ascii="仿宋" w:eastAsia="仿宋" w:hAnsi="仿宋" w:cs="仿宋" w:hint="eastAsia"/>
            <w:lang w:eastAsia="zh-CN"/>
          </w:rPr>
          <w:t>九、航空化学产品项目创新与研发</w:t>
        </w:r>
        <w:r>
          <w:tab/>
        </w:r>
        <w:r>
          <w:fldChar w:fldCharType="begin"/>
        </w:r>
        <w:r>
          <w:instrText xml:space="preserve"> PAGEREF _Toc20983 \h </w:instrText>
        </w:r>
        <w:r>
          <w:fldChar w:fldCharType="separate"/>
        </w:r>
        <w:r>
          <w:t>31</w:t>
        </w:r>
        <w:r>
          <w:fldChar w:fldCharType="end"/>
        </w:r>
      </w:hyperlink>
    </w:p>
    <w:p>
      <w:pPr>
        <w:pStyle w:val="TOC2"/>
        <w:tabs>
          <w:tab w:val="right" w:leader="dot" w:pos="8306"/>
        </w:tabs>
      </w:pPr>
      <w:hyperlink w:anchor="_Toc18616" w:history="1">
        <w:r>
          <w:rPr>
            <w:rFonts w:ascii="仿宋" w:eastAsia="仿宋" w:hAnsi="仿宋" w:cs="仿宋" w:hint="eastAsia"/>
            <w:lang w:eastAsia="zh-CN"/>
          </w:rPr>
          <w:t>(一)、创新策略与方向</w:t>
        </w:r>
        <w:r>
          <w:tab/>
        </w:r>
        <w:r>
          <w:fldChar w:fldCharType="begin"/>
        </w:r>
        <w:r>
          <w:instrText xml:space="preserve"> PAGEREF _Toc18616 \h </w:instrText>
        </w:r>
        <w:r>
          <w:fldChar w:fldCharType="separate"/>
        </w:r>
        <w:r>
          <w:t>31</w:t>
        </w:r>
        <w:r>
          <w:fldChar w:fldCharType="end"/>
        </w:r>
      </w:hyperlink>
    </w:p>
    <w:p>
      <w:pPr>
        <w:pStyle w:val="TOC2"/>
        <w:tabs>
          <w:tab w:val="right" w:leader="dot" w:pos="8306"/>
        </w:tabs>
      </w:pPr>
      <w:hyperlink w:anchor="_Toc7510" w:history="1">
        <w:r>
          <w:rPr>
            <w:rFonts w:ascii="仿宋" w:eastAsia="仿宋" w:hAnsi="仿宋" w:cs="仿宋" w:hint="eastAsia"/>
            <w:lang w:eastAsia="zh-CN"/>
          </w:rPr>
          <w:t>(二)、研发规划与投入</w:t>
        </w:r>
        <w:r>
          <w:tab/>
        </w:r>
        <w:r>
          <w:fldChar w:fldCharType="begin"/>
        </w:r>
        <w:r>
          <w:instrText xml:space="preserve"> PAGEREF _Toc7510 \h </w:instrText>
        </w:r>
        <w:r>
          <w:fldChar w:fldCharType="separate"/>
        </w:r>
        <w:r>
          <w:t>32</w:t>
        </w:r>
        <w:r>
          <w:fldChar w:fldCharType="end"/>
        </w:r>
      </w:hyperlink>
    </w:p>
    <w:p>
      <w:pPr>
        <w:pStyle w:val="TOC1"/>
        <w:tabs>
          <w:tab w:val="right" w:leader="dot" w:pos="8306"/>
        </w:tabs>
      </w:pPr>
      <w:hyperlink w:anchor="_Toc19914" w:history="1">
        <w:r>
          <w:rPr>
            <w:rFonts w:ascii="仿宋" w:eastAsia="仿宋" w:hAnsi="仿宋" w:cs="仿宋" w:hint="eastAsia"/>
            <w:lang w:eastAsia="zh-CN"/>
          </w:rPr>
          <w:t>十、航空化学产品项目人力资源管理</w:t>
        </w:r>
        <w:r>
          <w:tab/>
        </w:r>
        <w:r>
          <w:fldChar w:fldCharType="begin"/>
        </w:r>
        <w:r>
          <w:instrText xml:space="preserve"> PAGEREF _Toc19914 \h </w:instrText>
        </w:r>
        <w:r>
          <w:fldChar w:fldCharType="separate"/>
        </w:r>
        <w:r>
          <w:t>34</w:t>
        </w:r>
        <w:r>
          <w:fldChar w:fldCharType="end"/>
        </w:r>
      </w:hyperlink>
    </w:p>
    <w:p>
      <w:pPr>
        <w:pStyle w:val="TOC2"/>
        <w:tabs>
          <w:tab w:val="right" w:leader="dot" w:pos="8306"/>
        </w:tabs>
      </w:pPr>
      <w:hyperlink w:anchor="_Toc26299" w:history="1">
        <w:r>
          <w:rPr>
            <w:rFonts w:ascii="仿宋" w:eastAsia="仿宋" w:hAnsi="仿宋" w:cs="仿宋" w:hint="eastAsia"/>
            <w:lang w:eastAsia="zh-CN"/>
          </w:rPr>
          <w:t>(一)、建立健全的预算管理制度</w:t>
        </w:r>
        <w:r>
          <w:tab/>
        </w:r>
        <w:r>
          <w:fldChar w:fldCharType="begin"/>
        </w:r>
        <w:r>
          <w:instrText xml:space="preserve"> PAGEREF _Toc26299 \h </w:instrText>
        </w:r>
        <w:r>
          <w:fldChar w:fldCharType="separate"/>
        </w:r>
        <w:r>
          <w:t>34</w:t>
        </w:r>
        <w:r>
          <w:fldChar w:fldCharType="end"/>
        </w:r>
      </w:hyperlink>
    </w:p>
    <w:p>
      <w:pPr>
        <w:pStyle w:val="TOC2"/>
        <w:tabs>
          <w:tab w:val="right" w:leader="dot" w:pos="8306"/>
        </w:tabs>
      </w:pPr>
      <w:hyperlink w:anchor="_Toc15728" w:history="1">
        <w:r>
          <w:rPr>
            <w:rFonts w:ascii="仿宋" w:eastAsia="仿宋" w:hAnsi="仿宋" w:cs="仿宋" w:hint="eastAsia"/>
            <w:lang w:eastAsia="zh-CN"/>
          </w:rPr>
          <w:t>(二)、加强资金流动监控</w:t>
        </w:r>
        <w:r>
          <w:tab/>
        </w:r>
        <w:r>
          <w:fldChar w:fldCharType="begin"/>
        </w:r>
        <w:r>
          <w:instrText xml:space="preserve"> PAGEREF _Toc15728 \h </w:instrText>
        </w:r>
        <w:r>
          <w:fldChar w:fldCharType="separate"/>
        </w:r>
        <w:r>
          <w:t>36</w:t>
        </w:r>
        <w:r>
          <w:fldChar w:fldCharType="end"/>
        </w:r>
      </w:hyperlink>
    </w:p>
    <w:p>
      <w:pPr>
        <w:pStyle w:val="TOC2"/>
        <w:tabs>
          <w:tab w:val="right" w:leader="dot" w:pos="8306"/>
        </w:tabs>
      </w:pPr>
      <w:hyperlink w:anchor="_Toc13161" w:history="1">
        <w:r>
          <w:rPr>
            <w:rFonts w:ascii="仿宋" w:eastAsia="仿宋" w:hAnsi="仿宋" w:cs="仿宋" w:hint="eastAsia"/>
            <w:lang w:eastAsia="zh-CN"/>
          </w:rPr>
          <w:t>(三)、制定完善的风险控制机制</w:t>
        </w:r>
        <w:r>
          <w:tab/>
        </w:r>
        <w:r>
          <w:fldChar w:fldCharType="begin"/>
        </w:r>
        <w:r>
          <w:instrText xml:space="preserve"> PAGEREF _Toc13161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7" w:history="1">
        <w:r>
          <w:rPr>
            <w:rFonts w:ascii="仿宋" w:eastAsia="仿宋" w:hAnsi="仿宋" w:cs="仿宋" w:hint="eastAsia"/>
            <w:lang w:eastAsia="zh-CN"/>
          </w:rPr>
          <w:t>(四)、优化成本管理</w:t>
        </w:r>
        <w:r>
          <w:tab/>
        </w:r>
        <w:r>
          <w:fldChar w:fldCharType="begin"/>
        </w:r>
        <w:r>
          <w:instrText xml:space="preserve"> PAGEREF _Toc1827 \h </w:instrText>
        </w:r>
        <w:r>
          <w:fldChar w:fldCharType="separate"/>
        </w:r>
        <w:r>
          <w:t>38</w:t>
        </w:r>
        <w:r>
          <w:fldChar w:fldCharType="end"/>
        </w:r>
      </w:hyperlink>
    </w:p>
    <w:p>
      <w:pPr>
        <w:pStyle w:val="TOC1"/>
        <w:tabs>
          <w:tab w:val="right" w:leader="dot" w:pos="8306"/>
        </w:tabs>
      </w:pPr>
      <w:hyperlink w:anchor="_Toc16176" w:history="1">
        <w:r>
          <w:rPr>
            <w:rFonts w:ascii="仿宋" w:eastAsia="仿宋" w:hAnsi="仿宋" w:cs="仿宋" w:hint="eastAsia"/>
            <w:lang w:eastAsia="zh-CN"/>
          </w:rPr>
          <w:t>十一、航空化学产品项目人力资源培养与发展</w:t>
        </w:r>
        <w:r>
          <w:tab/>
        </w:r>
        <w:r>
          <w:fldChar w:fldCharType="begin"/>
        </w:r>
        <w:r>
          <w:instrText xml:space="preserve"> PAGEREF _Toc16176 \h </w:instrText>
        </w:r>
        <w:r>
          <w:fldChar w:fldCharType="separate"/>
        </w:r>
        <w:r>
          <w:t>40</w:t>
        </w:r>
        <w:r>
          <w:fldChar w:fldCharType="end"/>
        </w:r>
      </w:hyperlink>
    </w:p>
    <w:p>
      <w:pPr>
        <w:pStyle w:val="TOC2"/>
        <w:tabs>
          <w:tab w:val="right" w:leader="dot" w:pos="8306"/>
        </w:tabs>
      </w:pPr>
      <w:hyperlink w:anchor="_Toc16588" w:history="1">
        <w:r>
          <w:rPr>
            <w:rFonts w:ascii="仿宋" w:eastAsia="仿宋" w:hAnsi="仿宋" w:cs="仿宋" w:hint="eastAsia"/>
            <w:lang w:eastAsia="zh-CN"/>
          </w:rPr>
          <w:t>(一)、人才需求与规划</w:t>
        </w:r>
        <w:r>
          <w:tab/>
        </w:r>
        <w:r>
          <w:fldChar w:fldCharType="begin"/>
        </w:r>
        <w:r>
          <w:instrText xml:space="preserve"> PAGEREF _Toc16588 \h </w:instrText>
        </w:r>
        <w:r>
          <w:fldChar w:fldCharType="separate"/>
        </w:r>
        <w:r>
          <w:t>40</w:t>
        </w:r>
        <w:r>
          <w:fldChar w:fldCharType="end"/>
        </w:r>
      </w:hyperlink>
    </w:p>
    <w:p>
      <w:pPr>
        <w:pStyle w:val="TOC2"/>
        <w:tabs>
          <w:tab w:val="right" w:leader="dot" w:pos="8306"/>
        </w:tabs>
      </w:pPr>
      <w:hyperlink w:anchor="_Toc13409" w:history="1">
        <w:r>
          <w:rPr>
            <w:rFonts w:ascii="仿宋" w:eastAsia="仿宋" w:hAnsi="仿宋" w:cs="仿宋" w:hint="eastAsia"/>
            <w:lang w:eastAsia="zh-CN"/>
          </w:rPr>
          <w:t>(二)、培训与发展计划</w:t>
        </w:r>
        <w:r>
          <w:tab/>
        </w:r>
        <w:r>
          <w:fldChar w:fldCharType="begin"/>
        </w:r>
        <w:r>
          <w:instrText xml:space="preserve"> PAGEREF _Toc13409 \h </w:instrText>
        </w:r>
        <w:r>
          <w:fldChar w:fldCharType="separate"/>
        </w:r>
        <w:r>
          <w:t>40</w:t>
        </w:r>
        <w:r>
          <w:fldChar w:fldCharType="end"/>
        </w:r>
      </w:hyperlink>
    </w:p>
    <w:p>
      <w:pPr>
        <w:pStyle w:val="TOC1"/>
        <w:tabs>
          <w:tab w:val="right" w:leader="dot" w:pos="8306"/>
        </w:tabs>
      </w:pPr>
      <w:hyperlink w:anchor="_Toc20306" w:history="1">
        <w:r>
          <w:rPr>
            <w:rFonts w:ascii="仿宋" w:eastAsia="仿宋" w:hAnsi="仿宋" w:cs="仿宋" w:hint="eastAsia"/>
            <w:lang w:eastAsia="zh-CN"/>
          </w:rPr>
          <w:t>十二、航空化学产品项目投资规划</w:t>
        </w:r>
        <w:r>
          <w:tab/>
        </w:r>
        <w:r>
          <w:fldChar w:fldCharType="begin"/>
        </w:r>
        <w:r>
          <w:instrText xml:space="preserve"> PAGEREF _Toc20306 \h </w:instrText>
        </w:r>
        <w:r>
          <w:fldChar w:fldCharType="separate"/>
        </w:r>
        <w:r>
          <w:t>41</w:t>
        </w:r>
        <w:r>
          <w:fldChar w:fldCharType="end"/>
        </w:r>
      </w:hyperlink>
    </w:p>
    <w:p>
      <w:pPr>
        <w:pStyle w:val="TOC2"/>
        <w:tabs>
          <w:tab w:val="right" w:leader="dot" w:pos="8306"/>
        </w:tabs>
      </w:pPr>
      <w:hyperlink w:anchor="_Toc16546" w:history="1">
        <w:r>
          <w:rPr>
            <w:rFonts w:ascii="仿宋" w:eastAsia="仿宋" w:hAnsi="仿宋" w:cs="仿宋" w:hint="eastAsia"/>
            <w:lang w:eastAsia="zh-CN"/>
          </w:rPr>
          <w:t>(一)、航空化学产品项目总投资估算</w:t>
        </w:r>
        <w:r>
          <w:tab/>
        </w:r>
        <w:r>
          <w:fldChar w:fldCharType="begin"/>
        </w:r>
        <w:r>
          <w:instrText xml:space="preserve"> PAGEREF _Toc16546 \h </w:instrText>
        </w:r>
        <w:r>
          <w:fldChar w:fldCharType="separate"/>
        </w:r>
        <w:r>
          <w:t>41</w:t>
        </w:r>
        <w:r>
          <w:fldChar w:fldCharType="end"/>
        </w:r>
      </w:hyperlink>
    </w:p>
    <w:p>
      <w:pPr>
        <w:pStyle w:val="TOC2"/>
        <w:tabs>
          <w:tab w:val="right" w:leader="dot" w:pos="8306"/>
        </w:tabs>
      </w:pPr>
      <w:hyperlink w:anchor="_Toc31930" w:history="1">
        <w:r>
          <w:rPr>
            <w:rFonts w:ascii="仿宋" w:eastAsia="仿宋" w:hAnsi="仿宋" w:cs="仿宋" w:hint="eastAsia"/>
            <w:lang w:eastAsia="zh-CN"/>
          </w:rPr>
          <w:t>(二)、资金筹措</w:t>
        </w:r>
        <w:r>
          <w:tab/>
        </w:r>
        <w:r>
          <w:fldChar w:fldCharType="begin"/>
        </w:r>
        <w:r>
          <w:instrText xml:space="preserve"> PAGEREF _Toc31930 \h </w:instrText>
        </w:r>
        <w:r>
          <w:fldChar w:fldCharType="separate"/>
        </w:r>
        <w:r>
          <w:t>42</w:t>
        </w:r>
        <w:r>
          <w:fldChar w:fldCharType="end"/>
        </w:r>
      </w:hyperlink>
    </w:p>
    <w:p>
      <w:pPr>
        <w:pStyle w:val="TOC1"/>
        <w:tabs>
          <w:tab w:val="right" w:leader="dot" w:pos="8306"/>
        </w:tabs>
      </w:pPr>
      <w:hyperlink w:anchor="_Toc21770" w:history="1">
        <w:r>
          <w:rPr>
            <w:rFonts w:ascii="仿宋" w:eastAsia="仿宋" w:hAnsi="仿宋" w:cs="仿宋" w:hint="eastAsia"/>
            <w:lang w:eastAsia="zh-CN"/>
          </w:rPr>
          <w:t>十三、风险识别与分类</w:t>
        </w:r>
        <w:r>
          <w:tab/>
        </w:r>
        <w:r>
          <w:fldChar w:fldCharType="begin"/>
        </w:r>
        <w:r>
          <w:instrText xml:space="preserve"> PAGEREF _Toc21770 \h </w:instrText>
        </w:r>
        <w:r>
          <w:fldChar w:fldCharType="separate"/>
        </w:r>
        <w:r>
          <w:t>43</w:t>
        </w:r>
        <w:r>
          <w:fldChar w:fldCharType="end"/>
        </w:r>
      </w:hyperlink>
    </w:p>
    <w:p>
      <w:pPr>
        <w:pStyle w:val="TOC2"/>
        <w:tabs>
          <w:tab w:val="right" w:leader="dot" w:pos="8306"/>
        </w:tabs>
      </w:pPr>
      <w:hyperlink w:anchor="_Toc12349" w:history="1">
        <w:r>
          <w:rPr>
            <w:rFonts w:ascii="仿宋" w:eastAsia="仿宋" w:hAnsi="仿宋" w:cs="仿宋" w:hint="eastAsia"/>
            <w:lang w:eastAsia="zh-CN"/>
          </w:rPr>
          <w:t>(一)、风险识别</w:t>
        </w:r>
        <w:r>
          <w:tab/>
        </w:r>
        <w:r>
          <w:fldChar w:fldCharType="begin"/>
        </w:r>
        <w:r>
          <w:instrText xml:space="preserve"> PAGEREF _Toc12349 \h </w:instrText>
        </w:r>
        <w:r>
          <w:fldChar w:fldCharType="separate"/>
        </w:r>
        <w:r>
          <w:t>43</w:t>
        </w:r>
        <w:r>
          <w:fldChar w:fldCharType="end"/>
        </w:r>
      </w:hyperlink>
    </w:p>
    <w:p>
      <w:pPr>
        <w:pStyle w:val="TOC2"/>
        <w:tabs>
          <w:tab w:val="right" w:leader="dot" w:pos="8306"/>
        </w:tabs>
      </w:pPr>
      <w:hyperlink w:anchor="_Toc5230" w:history="1">
        <w:r>
          <w:rPr>
            <w:rFonts w:ascii="仿宋" w:eastAsia="仿宋" w:hAnsi="仿宋" w:cs="仿宋" w:hint="eastAsia"/>
            <w:lang w:eastAsia="zh-CN"/>
          </w:rPr>
          <w:t>(二)、风险分类</w:t>
        </w:r>
        <w:r>
          <w:tab/>
        </w:r>
        <w:r>
          <w:fldChar w:fldCharType="begin"/>
        </w:r>
        <w:r>
          <w:instrText xml:space="preserve"> PAGEREF _Toc5230 \h </w:instrText>
        </w:r>
        <w:r>
          <w:fldChar w:fldCharType="separate"/>
        </w:r>
        <w:r>
          <w:t>44</w:t>
        </w:r>
        <w:r>
          <w:fldChar w:fldCharType="end"/>
        </w:r>
      </w:hyperlink>
    </w:p>
    <w:p>
      <w:pPr>
        <w:pStyle w:val="TOC1"/>
        <w:tabs>
          <w:tab w:val="right" w:leader="dot" w:pos="8306"/>
        </w:tabs>
      </w:pPr>
      <w:hyperlink w:anchor="_Toc24564" w:history="1">
        <w:r>
          <w:rPr>
            <w:rFonts w:ascii="仿宋" w:eastAsia="仿宋" w:hAnsi="仿宋" w:cs="仿宋" w:hint="eastAsia"/>
            <w:lang w:eastAsia="zh-CN"/>
          </w:rPr>
          <w:t>十四、航空化学产品项目工程方案分析</w:t>
        </w:r>
        <w:r>
          <w:tab/>
        </w:r>
        <w:r>
          <w:fldChar w:fldCharType="begin"/>
        </w:r>
        <w:r>
          <w:instrText xml:space="preserve"> PAGEREF _Toc24564 \h </w:instrText>
        </w:r>
        <w:r>
          <w:fldChar w:fldCharType="separate"/>
        </w:r>
        <w:r>
          <w:t>46</w:t>
        </w:r>
        <w:r>
          <w:fldChar w:fldCharType="end"/>
        </w:r>
      </w:hyperlink>
    </w:p>
    <w:p>
      <w:pPr>
        <w:pStyle w:val="TOC2"/>
        <w:tabs>
          <w:tab w:val="right" w:leader="dot" w:pos="8306"/>
        </w:tabs>
      </w:pPr>
      <w:hyperlink w:anchor="_Toc18630" w:history="1">
        <w:r>
          <w:rPr>
            <w:rFonts w:ascii="仿宋" w:eastAsia="仿宋" w:hAnsi="仿宋" w:cs="仿宋" w:hint="eastAsia"/>
            <w:lang w:eastAsia="zh-CN"/>
          </w:rPr>
          <w:t>(一)、建筑工程设计原则</w:t>
        </w:r>
        <w:r>
          <w:tab/>
        </w:r>
        <w:r>
          <w:fldChar w:fldCharType="begin"/>
        </w:r>
        <w:r>
          <w:instrText xml:space="preserve"> PAGEREF _Toc18630 \h </w:instrText>
        </w:r>
        <w:r>
          <w:fldChar w:fldCharType="separate"/>
        </w:r>
        <w:r>
          <w:t>46</w:t>
        </w:r>
        <w:r>
          <w:fldChar w:fldCharType="end"/>
        </w:r>
      </w:hyperlink>
    </w:p>
    <w:p>
      <w:pPr>
        <w:pStyle w:val="TOC2"/>
        <w:tabs>
          <w:tab w:val="right" w:leader="dot" w:pos="8306"/>
        </w:tabs>
      </w:pPr>
      <w:hyperlink w:anchor="_Toc20755" w:history="1">
        <w:r>
          <w:rPr>
            <w:rFonts w:ascii="仿宋" w:eastAsia="仿宋" w:hAnsi="仿宋" w:cs="仿宋" w:hint="eastAsia"/>
            <w:lang w:eastAsia="zh-CN"/>
          </w:rPr>
          <w:t>(二)、土建工程建设指标</w:t>
        </w:r>
        <w:r>
          <w:tab/>
        </w:r>
        <w:r>
          <w:fldChar w:fldCharType="begin"/>
        </w:r>
        <w:r>
          <w:instrText xml:space="preserve"> PAGEREF _Toc20755 \h </w:instrText>
        </w:r>
        <w:r>
          <w:fldChar w:fldCharType="separate"/>
        </w:r>
        <w:r>
          <w:t>49</w:t>
        </w:r>
        <w:r>
          <w:fldChar w:fldCharType="end"/>
        </w:r>
      </w:hyperlink>
    </w:p>
    <w:p>
      <w:pPr>
        <w:pStyle w:val="TOC1"/>
        <w:tabs>
          <w:tab w:val="right" w:leader="dot" w:pos="8306"/>
        </w:tabs>
      </w:pPr>
      <w:hyperlink w:anchor="_Toc16660" w:history="1">
        <w:r>
          <w:rPr>
            <w:rFonts w:ascii="仿宋" w:eastAsia="仿宋" w:hAnsi="仿宋" w:cs="仿宋" w:hint="eastAsia"/>
            <w:lang w:eastAsia="zh-CN"/>
          </w:rPr>
          <w:t>十五、营销与推广策略</w:t>
        </w:r>
        <w:r>
          <w:tab/>
        </w:r>
        <w:r>
          <w:fldChar w:fldCharType="begin"/>
        </w:r>
        <w:r>
          <w:instrText xml:space="preserve"> PAGEREF _Toc16660 \h </w:instrText>
        </w:r>
        <w:r>
          <w:fldChar w:fldCharType="separate"/>
        </w:r>
        <w:r>
          <w:t>51</w:t>
        </w:r>
        <w:r>
          <w:fldChar w:fldCharType="end"/>
        </w:r>
      </w:hyperlink>
    </w:p>
    <w:p>
      <w:pPr>
        <w:pStyle w:val="TOC2"/>
        <w:tabs>
          <w:tab w:val="right" w:leader="dot" w:pos="8306"/>
        </w:tabs>
      </w:pPr>
      <w:hyperlink w:anchor="_Toc8903" w:history="1">
        <w:r>
          <w:rPr>
            <w:rFonts w:ascii="仿宋" w:eastAsia="仿宋" w:hAnsi="仿宋" w:cs="仿宋" w:hint="eastAsia"/>
            <w:lang w:eastAsia="zh-CN"/>
          </w:rPr>
          <w:t>(一)、产品/服务定位与特点</w:t>
        </w:r>
        <w:r>
          <w:tab/>
        </w:r>
        <w:r>
          <w:fldChar w:fldCharType="begin"/>
        </w:r>
        <w:r>
          <w:instrText xml:space="preserve"> PAGEREF _Toc8903 \h </w:instrText>
        </w:r>
        <w:r>
          <w:fldChar w:fldCharType="separate"/>
        </w:r>
        <w:r>
          <w:t>51</w:t>
        </w:r>
        <w:r>
          <w:fldChar w:fldCharType="end"/>
        </w:r>
      </w:hyperlink>
    </w:p>
    <w:p>
      <w:pPr>
        <w:pStyle w:val="TOC2"/>
        <w:tabs>
          <w:tab w:val="right" w:leader="dot" w:pos="8306"/>
        </w:tabs>
      </w:pPr>
      <w:hyperlink w:anchor="_Toc17209" w:history="1">
        <w:r>
          <w:rPr>
            <w:rFonts w:ascii="仿宋" w:eastAsia="仿宋" w:hAnsi="仿宋" w:cs="仿宋" w:hint="eastAsia"/>
            <w:lang w:eastAsia="zh-CN"/>
          </w:rPr>
          <w:t>(二)、市场定位与竞争分析</w:t>
        </w:r>
        <w:r>
          <w:tab/>
        </w:r>
        <w:r>
          <w:fldChar w:fldCharType="begin"/>
        </w:r>
        <w:r>
          <w:instrText xml:space="preserve"> PAGEREF _Toc17209 \h </w:instrText>
        </w:r>
        <w:r>
          <w:fldChar w:fldCharType="separate"/>
        </w:r>
        <w:r>
          <w:t>52</w:t>
        </w:r>
        <w:r>
          <w:fldChar w:fldCharType="end"/>
        </w:r>
      </w:hyperlink>
    </w:p>
    <w:p>
      <w:pPr>
        <w:pStyle w:val="TOC2"/>
        <w:tabs>
          <w:tab w:val="right" w:leader="dot" w:pos="8306"/>
        </w:tabs>
      </w:pPr>
      <w:hyperlink w:anchor="_Toc16689" w:history="1">
        <w:r>
          <w:rPr>
            <w:rFonts w:ascii="仿宋" w:eastAsia="仿宋" w:hAnsi="仿宋" w:cs="仿宋" w:hint="eastAsia"/>
            <w:lang w:eastAsia="zh-CN"/>
          </w:rPr>
          <w:t>(三)、营销渠道与策略</w:t>
        </w:r>
        <w:r>
          <w:tab/>
        </w:r>
        <w:r>
          <w:fldChar w:fldCharType="begin"/>
        </w:r>
        <w:r>
          <w:instrText xml:space="preserve"> PAGEREF _Toc16689 \h </w:instrText>
        </w:r>
        <w:r>
          <w:fldChar w:fldCharType="separate"/>
        </w:r>
        <w:r>
          <w:t>54</w:t>
        </w:r>
        <w:r>
          <w:fldChar w:fldCharType="end"/>
        </w:r>
      </w:hyperlink>
    </w:p>
    <w:p>
      <w:pPr>
        <w:pStyle w:val="TOC2"/>
        <w:tabs>
          <w:tab w:val="right" w:leader="dot" w:pos="8306"/>
        </w:tabs>
      </w:pPr>
      <w:hyperlink w:anchor="_Toc22926" w:history="1">
        <w:r>
          <w:rPr>
            <w:rFonts w:ascii="仿宋" w:eastAsia="仿宋" w:hAnsi="仿宋" w:cs="仿宋" w:hint="eastAsia"/>
            <w:lang w:eastAsia="zh-CN"/>
          </w:rPr>
          <w:t>(四)、推广与宣传活动</w:t>
        </w:r>
        <w:r>
          <w:tab/>
        </w:r>
        <w:r>
          <w:fldChar w:fldCharType="begin"/>
        </w:r>
        <w:r>
          <w:instrText xml:space="preserve"> PAGEREF _Toc22926 \h </w:instrText>
        </w:r>
        <w:r>
          <w:fldChar w:fldCharType="separate"/>
        </w:r>
        <w:r>
          <w:t>55</w:t>
        </w:r>
        <w:r>
          <w:fldChar w:fldCharType="end"/>
        </w:r>
      </w:hyperlink>
    </w:p>
    <w:p>
      <w:pPr>
        <w:pStyle w:val="TOC1"/>
        <w:tabs>
          <w:tab w:val="right" w:leader="dot" w:pos="8306"/>
        </w:tabs>
      </w:pPr>
      <w:hyperlink w:anchor="_Toc2329" w:history="1">
        <w:r>
          <w:rPr>
            <w:rFonts w:ascii="仿宋" w:eastAsia="仿宋" w:hAnsi="仿宋" w:cs="仿宋" w:hint="eastAsia"/>
            <w:lang w:eastAsia="zh-CN"/>
          </w:rPr>
          <w:t>十六、利益相关者分析与沟通计划</w:t>
        </w:r>
        <w:r>
          <w:tab/>
        </w:r>
        <w:r>
          <w:fldChar w:fldCharType="begin"/>
        </w:r>
        <w:r>
          <w:instrText xml:space="preserve"> PAGEREF _Toc2329 \h </w:instrText>
        </w:r>
        <w:r>
          <w:fldChar w:fldCharType="separate"/>
        </w:r>
        <w:r>
          <w:t>60</w:t>
        </w:r>
        <w:r>
          <w:fldChar w:fldCharType="end"/>
        </w:r>
      </w:hyperlink>
    </w:p>
    <w:p>
      <w:pPr>
        <w:pStyle w:val="TOC2"/>
        <w:tabs>
          <w:tab w:val="right" w:leader="dot" w:pos="8306"/>
        </w:tabs>
      </w:pPr>
      <w:hyperlink w:anchor="_Toc16965" w:history="1">
        <w:r>
          <w:rPr>
            <w:rFonts w:ascii="仿宋" w:eastAsia="仿宋" w:hAnsi="仿宋" w:cs="仿宋" w:hint="eastAsia"/>
            <w:lang w:eastAsia="zh-CN"/>
          </w:rPr>
          <w:t>(一)、利益相关者分析</w:t>
        </w:r>
        <w:r>
          <w:tab/>
        </w:r>
        <w:r>
          <w:fldChar w:fldCharType="begin"/>
        </w:r>
        <w:r>
          <w:instrText xml:space="preserve"> PAGEREF _Toc16965 \h </w:instrText>
        </w:r>
        <w:r>
          <w:fldChar w:fldCharType="separate"/>
        </w:r>
        <w:r>
          <w:t>60</w:t>
        </w:r>
        <w:r>
          <w:fldChar w:fldCharType="end"/>
        </w:r>
      </w:hyperlink>
    </w:p>
    <w:p>
      <w:pPr>
        <w:pStyle w:val="TOC2"/>
        <w:tabs>
          <w:tab w:val="right" w:leader="dot" w:pos="8306"/>
        </w:tabs>
      </w:pPr>
      <w:hyperlink w:anchor="_Toc27207" w:history="1">
        <w:r>
          <w:rPr>
            <w:rFonts w:ascii="仿宋" w:eastAsia="仿宋" w:hAnsi="仿宋" w:cs="仿宋" w:hint="eastAsia"/>
            <w:lang w:eastAsia="zh-CN"/>
          </w:rPr>
          <w:t>(二)、沟通计划</w:t>
        </w:r>
        <w:r>
          <w:tab/>
        </w:r>
        <w:r>
          <w:fldChar w:fldCharType="begin"/>
        </w:r>
        <w:r>
          <w:instrText xml:space="preserve"> PAGEREF _Toc27207 \h </w:instrText>
        </w:r>
        <w:r>
          <w:fldChar w:fldCharType="separate"/>
        </w:r>
        <w:r>
          <w:t>61</w:t>
        </w:r>
        <w:r>
          <w:fldChar w:fldCharType="end"/>
        </w:r>
      </w:hyperlink>
    </w:p>
    <w:p>
      <w:pPr>
        <w:pStyle w:val="TOC1"/>
        <w:tabs>
          <w:tab w:val="right" w:leader="dot" w:pos="8306"/>
        </w:tabs>
      </w:pPr>
      <w:hyperlink w:anchor="_Toc14048" w:history="1">
        <w:r>
          <w:rPr>
            <w:rFonts w:ascii="仿宋" w:eastAsia="仿宋" w:hAnsi="仿宋" w:cs="仿宋" w:hint="eastAsia"/>
            <w:lang w:eastAsia="zh-CN"/>
          </w:rPr>
          <w:t>十七、航空化学产品项目实施保障措施</w:t>
        </w:r>
        <w:r>
          <w:tab/>
        </w:r>
        <w:r>
          <w:fldChar w:fldCharType="begin"/>
        </w:r>
        <w:r>
          <w:instrText xml:space="preserve"> PAGEREF _Toc14048 \h </w:instrText>
        </w:r>
        <w:r>
          <w:fldChar w:fldCharType="separate"/>
        </w:r>
        <w:r>
          <w:t>62</w:t>
        </w:r>
        <w:r>
          <w:fldChar w:fldCharType="end"/>
        </w:r>
      </w:hyperlink>
    </w:p>
    <w:p>
      <w:pPr>
        <w:pStyle w:val="TOC2"/>
        <w:tabs>
          <w:tab w:val="right" w:leader="dot" w:pos="8306"/>
        </w:tabs>
      </w:pPr>
      <w:hyperlink w:anchor="_Toc1450" w:history="1">
        <w:r>
          <w:rPr>
            <w:rFonts w:ascii="仿宋" w:eastAsia="仿宋" w:hAnsi="仿宋" w:cs="仿宋" w:hint="eastAsia"/>
            <w:lang w:eastAsia="zh-CN"/>
          </w:rPr>
          <w:t>(一)、航空化学产品项目实施保障机制</w:t>
        </w:r>
        <w:r>
          <w:tab/>
        </w:r>
        <w:r>
          <w:fldChar w:fldCharType="begin"/>
        </w:r>
        <w:r>
          <w:instrText xml:space="preserve"> PAGEREF _Toc1450 \h </w:instrText>
        </w:r>
        <w:r>
          <w:fldChar w:fldCharType="separate"/>
        </w:r>
        <w:r>
          <w:t>62</w:t>
        </w:r>
        <w:r>
          <w:fldChar w:fldCharType="end"/>
        </w:r>
      </w:hyperlink>
    </w:p>
    <w:p>
      <w:pPr>
        <w:pStyle w:val="TOC2"/>
        <w:tabs>
          <w:tab w:val="right" w:leader="dot" w:pos="8306"/>
        </w:tabs>
      </w:pPr>
      <w:hyperlink w:anchor="_Toc13369" w:history="1">
        <w:r>
          <w:rPr>
            <w:rFonts w:ascii="仿宋" w:eastAsia="仿宋" w:hAnsi="仿宋" w:cs="仿宋" w:hint="eastAsia"/>
            <w:lang w:eastAsia="zh-CN"/>
          </w:rPr>
          <w:t>(二)、航空化学产品项目法律合规要求</w:t>
        </w:r>
        <w:r>
          <w:tab/>
        </w:r>
        <w:r>
          <w:fldChar w:fldCharType="begin"/>
        </w:r>
        <w:r>
          <w:instrText xml:space="preserve"> PAGEREF _Toc13369 \h </w:instrText>
        </w:r>
        <w:r>
          <w:fldChar w:fldCharType="separate"/>
        </w:r>
        <w:r>
          <w:t>66</w:t>
        </w:r>
        <w:r>
          <w:fldChar w:fldCharType="end"/>
        </w:r>
      </w:hyperlink>
    </w:p>
    <w:p>
      <w:pPr>
        <w:pStyle w:val="TOC2"/>
        <w:tabs>
          <w:tab w:val="right" w:leader="dot" w:pos="8306"/>
        </w:tabs>
      </w:pPr>
      <w:hyperlink w:anchor="_Toc28086" w:history="1">
        <w:r>
          <w:rPr>
            <w:rFonts w:ascii="仿宋" w:eastAsia="仿宋" w:hAnsi="仿宋" w:cs="仿宋" w:hint="eastAsia"/>
            <w:lang w:eastAsia="zh-CN"/>
          </w:rPr>
          <w:t>(三)、航空化学产品项目合同管理与法律事务</w:t>
        </w:r>
        <w:r>
          <w:tab/>
        </w:r>
        <w:r>
          <w:fldChar w:fldCharType="begin"/>
        </w:r>
        <w:r>
          <w:instrText xml:space="preserve"> PAGEREF _Toc28086 \h </w:instrText>
        </w:r>
        <w:r>
          <w:fldChar w:fldCharType="separate"/>
        </w:r>
        <w:r>
          <w:t>70</w:t>
        </w:r>
        <w:r>
          <w:fldChar w:fldCharType="end"/>
        </w:r>
      </w:hyperlink>
    </w:p>
    <w:p>
      <w:pPr>
        <w:pStyle w:val="TOC2"/>
        <w:tabs>
          <w:tab w:val="right" w:leader="dot" w:pos="8306"/>
        </w:tabs>
      </w:pPr>
      <w:hyperlink w:anchor="_Toc28657" w:history="1">
        <w:r>
          <w:rPr>
            <w:rFonts w:ascii="仿宋" w:eastAsia="仿宋" w:hAnsi="仿宋" w:cs="仿宋" w:hint="eastAsia"/>
            <w:lang w:eastAsia="zh-CN"/>
          </w:rPr>
          <w:t>(四)、航空化学产品项目知识产权保护策略</w:t>
        </w:r>
        <w:r>
          <w:tab/>
        </w:r>
        <w:r>
          <w:fldChar w:fldCharType="begin"/>
        </w:r>
        <w:r>
          <w:instrText xml:space="preserve"> PAGEREF _Toc28657 \h </w:instrText>
        </w:r>
        <w:r>
          <w:fldChar w:fldCharType="separate"/>
        </w:r>
        <w:r>
          <w:t>77</w:t>
        </w:r>
        <w:r>
          <w:fldChar w:fldCharType="end"/>
        </w:r>
      </w:hyperlink>
    </w:p>
    <w:p>
      <w:pPr>
        <w:pStyle w:val="TOC1"/>
        <w:tabs>
          <w:tab w:val="right" w:leader="dot" w:pos="8306"/>
        </w:tabs>
      </w:pPr>
      <w:hyperlink w:anchor="_Toc8858" w:history="1">
        <w:r>
          <w:rPr>
            <w:rFonts w:ascii="仿宋" w:eastAsia="仿宋" w:hAnsi="仿宋" w:cs="仿宋" w:hint="eastAsia"/>
            <w:lang w:eastAsia="zh-CN"/>
          </w:rPr>
          <w:t>十八、航空化学产品项目变更管理</w:t>
        </w:r>
        <w:r>
          <w:tab/>
        </w:r>
        <w:r>
          <w:fldChar w:fldCharType="begin"/>
        </w:r>
        <w:r>
          <w:instrText xml:space="preserve"> PAGEREF _Toc8858 \h </w:instrText>
        </w:r>
        <w:r>
          <w:fldChar w:fldCharType="separate"/>
        </w:r>
        <w:r>
          <w:t>79</w:t>
        </w:r>
        <w:r>
          <w:fldChar w:fldCharType="end"/>
        </w:r>
      </w:hyperlink>
    </w:p>
    <w:p>
      <w:pPr>
        <w:pStyle w:val="TOC2"/>
        <w:tabs>
          <w:tab w:val="right" w:leader="dot" w:pos="8306"/>
        </w:tabs>
      </w:pPr>
      <w:hyperlink w:anchor="_Toc20037" w:history="1">
        <w:r>
          <w:rPr>
            <w:rFonts w:ascii="仿宋" w:eastAsia="仿宋" w:hAnsi="仿宋" w:cs="仿宋" w:hint="eastAsia"/>
            <w:lang w:eastAsia="zh-CN"/>
          </w:rPr>
          <w:t>(一)、变更申请与评估</w:t>
        </w:r>
        <w:r>
          <w:tab/>
        </w:r>
        <w:r>
          <w:fldChar w:fldCharType="begin"/>
        </w:r>
        <w:r>
          <w:instrText xml:space="preserve"> PAGEREF _Toc20037 \h </w:instrText>
        </w:r>
        <w:r>
          <w:fldChar w:fldCharType="separate"/>
        </w:r>
        <w:r>
          <w:t>79</w:t>
        </w:r>
        <w:r>
          <w:fldChar w:fldCharType="end"/>
        </w:r>
      </w:hyperlink>
    </w:p>
    <w:p>
      <w:pPr>
        <w:pStyle w:val="TOC2"/>
        <w:tabs>
          <w:tab w:val="right" w:leader="dot" w:pos="8306"/>
        </w:tabs>
      </w:pPr>
      <w:hyperlink w:anchor="_Toc28989" w:history="1">
        <w:r>
          <w:rPr>
            <w:rFonts w:ascii="仿宋" w:eastAsia="仿宋" w:hAnsi="仿宋" w:cs="仿宋" w:hint="eastAsia"/>
            <w:lang w:eastAsia="zh-CN"/>
          </w:rPr>
          <w:t>(二)、变更实施与控制</w:t>
        </w:r>
        <w:r>
          <w:tab/>
        </w:r>
        <w:r>
          <w:fldChar w:fldCharType="begin"/>
        </w:r>
        <w:r>
          <w:instrText xml:space="preserve"> PAGEREF _Toc28989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331"/>
      <w:r>
        <w:rPr>
          <w:rFonts w:ascii="仿宋" w:eastAsia="仿宋" w:hAnsi="仿宋" w:cs="仿宋" w:hint="eastAsia"/>
          <w:sz w:val="28"/>
          <w:lang w:eastAsia="zh-CN"/>
        </w:rPr>
        <w:t>一、航空化学产品项目土建工程</w:t>
      </w:r>
      <w:bookmarkEnd w:id="2"/>
    </w:p>
    <w:p>
      <w:pPr>
        <w:pStyle w:val="Heading2"/>
        <w:rPr>
          <w:rFonts w:ascii="仿宋" w:eastAsia="仿宋" w:hAnsi="仿宋" w:cs="仿宋" w:hint="eastAsia"/>
          <w:lang w:eastAsia="zh-CN"/>
        </w:rPr>
      </w:pPr>
      <w:bookmarkStart w:id="3" w:name="_Toc847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在航空化学产品项目的建筑工程设计中，我们将秉承一系列重要的设计原则，以确保航空化学产品项目建筑在功能、美观、可持续性等方面达到最佳效果。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首要原则是确保建筑的功能性得到最大化的发挥。我们将充分理解航空化学产品项目的实际需求，合理布局各个功能区域，保证建筑在满足业务需求的同时，提供高效的工作环境。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在建筑设计中，我们将综合考虑建设和运营成本。通过精细的经济效益分析，确保设计方案在高效利用资源的同时，对航空化学产品项目的长期盈利能力有积极的贡献。</w:t>
      </w:r>
    </w:p>
    <w:p>
      <w:pPr>
        <w:pStyle w:val="Heading2"/>
        <w:ind w:firstLine="560" w:firstLineChars="200"/>
        <w:rPr>
          <w:rFonts w:ascii="仿宋" w:eastAsia="仿宋" w:hAnsi="仿宋" w:cs="仿宋" w:hint="eastAsia"/>
          <w:sz w:val="28"/>
          <w:lang w:eastAsia="zh-CN"/>
        </w:rPr>
      </w:pPr>
      <w:bookmarkStart w:id="4" w:name="_Toc1273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化学产品项目的土建工程设计中，我们将精准设定设计年限，结合航空化学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航空化学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26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航空化学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航空化学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航空化学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60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本期工程航空化学产品项目预计总建筑面积XXX平方米，其中：计容建筑面积XXX平方米，计划建筑工程投资XX万元，占航空化学产品项目总投资的XX%。</w:t>
      </w:r>
    </w:p>
    <w:p>
      <w:pPr>
        <w:pStyle w:val="Heading1"/>
        <w:ind w:firstLine="560" w:firstLineChars="200"/>
        <w:rPr>
          <w:rFonts w:ascii="仿宋" w:eastAsia="仿宋" w:hAnsi="仿宋" w:cs="仿宋" w:hint="eastAsia"/>
          <w:sz w:val="28"/>
          <w:lang w:eastAsia="zh-CN"/>
        </w:rPr>
      </w:pPr>
      <w:bookmarkStart w:id="7" w:name="_Toc32055"/>
      <w:r>
        <w:rPr>
          <w:rFonts w:ascii="仿宋" w:eastAsia="仿宋" w:hAnsi="仿宋" w:cs="仿宋" w:hint="eastAsia"/>
          <w:sz w:val="28"/>
          <w:lang w:eastAsia="zh-CN"/>
        </w:rPr>
        <w:t>二、航空化学产品项目危机管理</w:t>
      </w:r>
      <w:bookmarkEnd w:id="7"/>
    </w:p>
    <w:p>
      <w:pPr>
        <w:pStyle w:val="Heading2"/>
        <w:rPr>
          <w:rFonts w:ascii="仿宋" w:eastAsia="仿宋" w:hAnsi="仿宋" w:cs="仿宋" w:hint="eastAsia"/>
          <w:lang w:eastAsia="zh-CN"/>
        </w:rPr>
      </w:pPr>
      <w:bookmarkStart w:id="8" w:name="_Toc19428"/>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化学产品项目危机管理中，危机预警与识别是确保航空化学产品项目稳健运行的核心步骤。通过建立全面的监测机制，航空化学产品项目团队旨在及时发现和理解潜在的风险和危机因素，以便采取及时的预防和应对措施，确保航空化学产品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首先，通过深入的风险评估，航空化学产品项目团队全面分析了整个航空化学产品项目和各个阶段可能存在的威胁。这包括准确评估每个潜在风险的发生概率和可能影响的程度，为后续危机预警提供了有力支持。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空化学产品项目团队着重于明确定义航空化学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空化学产品项目进展的持续监控，团队能够及时发现潜在问题并作出迅速反应。航空化学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在这一阶段，团队的专业素养和反应速度将发挥至关重要的作用，以确保潜在危机能够在初期得到有效的处理，最大程度地减轻负面影响。通过危机预警与识别，航空化学产品项目得以更有序、可控地推进。</w:t>
      </w:r>
    </w:p>
    <w:p>
      <w:pPr>
        <w:pStyle w:val="Heading2"/>
        <w:ind w:firstLine="560" w:firstLineChars="200"/>
        <w:rPr>
          <w:rFonts w:ascii="仿宋" w:eastAsia="仿宋" w:hAnsi="仿宋" w:cs="仿宋" w:hint="eastAsia"/>
          <w:sz w:val="28"/>
          <w:lang w:eastAsia="zh-CN"/>
        </w:rPr>
      </w:pPr>
      <w:bookmarkStart w:id="9" w:name="_Toc6224"/>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在危机发生时，航空化学产品项目团队立即行动，成立了应急小组。该小组的任务是迅速制定并实施紧急应对措施，以最小化潜在损失。以下是采取的主要措施：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暂停航空化学产品项目进度：为遏制危机蔓延，航空化学产品项目暂时停止进行，以便全面评估当前状况。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资源重新分配：重新评估航空化学产品项目资源的分配，确保最大限度地减小损失。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实时沟通：与关键利益相关者建立实时沟通机制，向他们传递航空化学产品项目危机的实际状况，保障航空化学产品项目核心利益。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在紧急应对的同时，航空化学产品项目团队强调了团队协作和有效沟通的重要性。以下是团队协作的关键举措：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信息共享机制：建立了信息共享平台，确保团队成员能够及时获取航空化学产品项目危机的实时信息。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领导者沟通：航空化学产品项目领导者通过定期会议和即时沟通工具，指导团队应对危机，保持团队稳定运行。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随着危机得到初步控制，航空化学产品项目团队转向制定恢复计划，以确保航空化学产品项目能够从中迅速恢复。主要恢复计划包括：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修复受损的进度计划：重新评估航空化学产品项目进度，制定修复计划，确保航空化学产品项目尽快回归正常进程。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重新调整资源分配：优化资源分配，确保航空化学产品项目在有限资源下高效运转。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风险管理机制加强：对航空化学产品项目风险进行全面评估，制定更强化的风险管理策略，以预防未来可能的危机。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5540"/>
      <w:r>
        <w:rPr>
          <w:rFonts w:ascii="仿宋" w:eastAsia="仿宋" w:hAnsi="仿宋" w:cs="仿宋" w:hint="eastAsia"/>
          <w:sz w:val="28"/>
          <w:lang w:eastAsia="zh-CN"/>
        </w:rPr>
        <w:t>三、航空化学产品项目概论</w:t>
      </w:r>
      <w:bookmarkEnd w:id="10"/>
    </w:p>
    <w:p>
      <w:pPr>
        <w:pStyle w:val="Heading2"/>
        <w:rPr>
          <w:rFonts w:ascii="仿宋" w:eastAsia="仿宋" w:hAnsi="仿宋" w:cs="仿宋" w:hint="eastAsia"/>
          <w:lang w:eastAsia="zh-CN"/>
        </w:rPr>
      </w:pPr>
      <w:bookmarkStart w:id="11" w:name="_Toc4620"/>
      <w:r>
        <w:rPr>
          <w:rFonts w:ascii="仿宋" w:eastAsia="仿宋" w:hAnsi="仿宋" w:cs="仿宋" w:hint="eastAsia"/>
          <w:lang w:eastAsia="zh-CN"/>
        </w:rPr>
        <w:t>(一)、航空化学产品项目概况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起源追溯至对市场的深入洞察。市场的不断演变与变革为航空化学产品项目提供了难得的机遇。当前市场存在的需求缺口和变革的大环境共同构成了航空化学产品项目的背景。这个航空化学产品项目旨在充分利用市场机遇，填补行业中尚未满足的需求，为客户提供全新的解决方案。市场的变革和需求的增长使得这个航空化学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航空化学产品项目名称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正式命名为航空化学产品。这个名称不仅仅是一个标识，更代表了航空化学产品项目的核心理念和愿景。它蕴含着航空化学产品项目所要解决问题的关键字，具有强烈的表达和辨识度，为航空化学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航空化学产品项目目标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核心目标是提供一种全新、高效的解决方案，满足客户日益增长的需求。航空化学产品项目追求的不仅仅是满足市场需求，更是在市场中获得卓越的竞争优势。通过不断提升产品或服务的质量和创新水平，航空化学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航空化学产品项目范围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全面涵盖了产品研发、制造、市场推广和售后服务，确保从产品设计到最终用户体验的全方位关注。这一全面的航空化学产品项目范围是为了确保航空化学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航空化学产品项目时间表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航空化学产品项目计划在未来18个月内完成，包括研发、测试、市场试点和正式推出等不同阶段。这个时间表的合理设计是为了确保航空化学产品项目各个阶段的顺利推进，以便按时交付高质量的成果。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航空化学产品项目预算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总预算估算为XX百万美元，主要分配在研发、市场推广、人员培训和运营等方面。这一充足的预算为航空化学产品项目提供了充足的资源，确保航空化学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航空化学产品项目风险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可能面临的风险包括市场接受度低、技术难题、竞争激烈等。航空化学产品项目团队已经制定了相应的风险应对计划，通过前瞻性的风险管理，确保航空化学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航空化学产品项目团队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航空化学产品项目汇聚了一支经验丰富、多领域专业素养的核心团队，确保航空化学产品项目在各个方面都能拥有高水平的执行力。团队的协同作战是航空化学产品项目成功的关键因素之一。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1.9 航空化学产品项目背景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航空化学产品项目的背景根植于市场对更高效、创新产品的渴望，同时也受到科技发展对行业格局的深刻改变的影响。这为航空化学产品项目提供了广阔的发展空间和市场需求。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航空化学产品项目现状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截至目前，航空化学产品项目已完成市场调研和技术验证，取得了初步的成功。这为航空化学产品项目在未来的发展奠定了坚实的基础，为更远大的目标打下了坚实的基石。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1033"/>
      <w:r>
        <w:rPr>
          <w:rFonts w:ascii="仿宋" w:eastAsia="仿宋" w:hAnsi="仿宋" w:cs="仿宋" w:hint="eastAsia"/>
          <w:sz w:val="28"/>
          <w:lang w:eastAsia="zh-CN"/>
        </w:rPr>
        <w:t>(二)、航空化学产品项目目标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keyword》航空化学产品项目首要业务目标是在市场中占据有利地位，实现产品/服务的成功推广和销售。通过不断提升产品质量、创新性，航空化学产品项目追求成为行业中的领导者，赢得更多客户的青睐。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在科技迅速发展的时代，航空化学产品项目着眼于技术创新。通过持续的研发和技术升级，航空化学产品项目旨在推出更具创新性的产品或服务，以满足市场对新鲜、先进解决方案的需求。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为了建立可持续的客户关系，航空化学产品项目设定了客户满意度目标。通过提供卓越的产品质量和优质的客户服务，航空化学产品项目追求赢得客户的信任和忠诚度，确保他们的满意度达到行业领先水平。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航空化学产品项目注重社会责任和可持续发展。通过实施环保、社会责任航空化学产品项目，航空化学产品项目致力于在经济发展的同时保护环境，促进社会公平，实现可持续经营。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航空化学产品项目的团队是实现目标的核心驱动力。因此，航空化学产品项目设定了团队发展目标，包括提升团队成员的专业技能、培养领导力，以及搭建协同高效的团队工作氛围。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3015"/>
      <w:r>
        <w:rPr>
          <w:rFonts w:ascii="仿宋" w:eastAsia="仿宋" w:hAnsi="仿宋" w:cs="仿宋" w:hint="eastAsia"/>
          <w:sz w:val="28"/>
          <w:lang w:eastAsia="zh-CN"/>
        </w:rPr>
        <w:t>(三)、航空化学产品项目提出的理由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航空化学产品项目提出的理由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提出源于对市场机遇的深刻洞察。当前市场中存在的需求缺口和行业发展趋势表明，有巨大的商业机会等待被开发。通过准确捕捉市场机遇，航空化学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理念基于对技术创新的信仰。通过持续的研发和技术投入，航空化学产品项目有望推出更具创新性的产品或服务。在科技飞速发展的当下，航空化学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航空化学产品项目的提出是为了增强企业的行业竞争力。通过提升产品或服务的质量和独特性，航空化学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响应了消费者需求的变化。随着社会和科技的不断发展，消费者对产品和服务的需求也在发生变化。通过深入了解并及时回应消费者的新需求，航空化学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航空化学产品项目的提出是企业战略发展规划的一部分。在面对日益激烈的市场竞争和不断变化的商业环境中，航空化学产品项目作为企业战略的一环，旨在为企业开辟新的增长领域，巩固企业在行业中的地位。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提出不仅仅是基于商业考量，还注重社会责任。通过推出环保、社会责任等方面的航空化学产品项目，航空化学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航空化学产品项目的提出反映了对利益相关者期望的关注。包括客户、员工、投资者等利益相关者在企业发展中都有着各自的期望，航空化学产品项目力求在满足这些期望的同时，取得更大的共赢。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27103"/>
      <w:r>
        <w:rPr>
          <w:rFonts w:ascii="仿宋" w:eastAsia="仿宋" w:hAnsi="仿宋" w:cs="仿宋" w:hint="eastAsia"/>
          <w:sz w:val="28"/>
          <w:lang w:eastAsia="zh-CN"/>
        </w:rPr>
        <w:t>(四)、航空化学产品项目意义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在实施航空化学产品项目的过程中，我们不仅仅是在追逐商业成功，更是为企业和社会的多个层面创造了深远的意义。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首要意义在于提升企业的市场竞争力。通过持续的创新和对产品质量的高标准要求，航空化学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航空化学产品项目的推进将促使行业技术水平的提升。通过引入先进技术和创新性解决方案，航空化学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航空化学产品项目不仅创造了大量就业机会，提高了就业水平，还注重社会责任和环保。通过参与社会公益事业和推动环保航空化学产品项目，航空化学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综合而言，航空化学产品项目意义重大，不仅推动了企业的发展，也为行业和社会的进步贡献了积极力量。这是一个全面而深刻的影响，将在未来产生可持续的正面效应。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7715"/>
      <w:r>
        <w:rPr>
          <w:rFonts w:ascii="仿宋" w:eastAsia="仿宋" w:hAnsi="仿宋" w:cs="仿宋" w:hint="eastAsia"/>
          <w:sz w:val="28"/>
          <w:lang w:eastAsia="zh-CN"/>
        </w:rPr>
        <w:t>(五)、航空化学产品项目背景</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在当今迅猛发展的商业环境中，航空化学产品项目的动因根植于对多方面因素的审慎考量。这个航空化学产品项目的提出并非孤立的决策，而是对企业所处背景深入思考的产物。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航空化学产品项目背后的首要原因。科技的迅速发展和全球市场的快速变化使得企业必须灵活应对。航空化学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竞争的激烈程度也是航空化学产品项目背景中不可忽视的一环。企业需要在激烈竞争中脱颖而出，为此，航空化学产品项目致力于打破常规，提供独特的价值主张，以吸引客户并确保市场份额的增长。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技术的迅速发展为企业带来了机遇与挑战。作为航空化学产品项目启动的背景之一，对新兴技术的应用将有助于提升企业的技术水平，使其在不断演进的商业环境中保持竞争优势。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此外，社会对企业责任的期望也在逐渐升高。航空化学产品项目充分融入了社会责任的理念，通过可持续经营和社会公益航空化学产品项目，企图为社会贡献一份力量，在商业成功的同时关注社会价值。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2383"/>
      <w:r>
        <w:rPr>
          <w:rFonts w:ascii="仿宋" w:eastAsia="仿宋" w:hAnsi="仿宋" w:cs="仿宋" w:hint="eastAsia"/>
          <w:sz w:val="28"/>
          <w:lang w:eastAsia="zh-CN"/>
        </w:rPr>
        <w:t>四、航空化学产品项目文档管理</w:t>
      </w:r>
      <w:bookmarkEnd w:id="16"/>
    </w:p>
    <w:p>
      <w:pPr>
        <w:pStyle w:val="Heading2"/>
        <w:rPr>
          <w:rFonts w:ascii="仿宋" w:eastAsia="仿宋" w:hAnsi="仿宋" w:cs="仿宋" w:hint="eastAsia"/>
          <w:lang w:eastAsia="zh-CN"/>
        </w:rPr>
      </w:pPr>
      <w:bookmarkStart w:id="17" w:name="_Toc15375"/>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航空化学产品项目高度重视文档的质量和准确性，以支持航空化学产品项目的各项活动和决策。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文档的编制始于航空化学产品项目计划的初期，我们制定了详细的文档编制计划，明确了每个文档的内容、格式和编写责任人。在航空化学产品项目启动阶段，我们首先编制了航空化学产品项目章程，明确定义了航空化学产品项目的目标、范围、风险等关键要素。随后，航空化学产品项目团队根据计划陆续编制了需求文档、设计文档、测试文档等各类文档，确保航空化学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航空化学产品项目管理中的重要环节，旨在确保航空化学产品项目文档符合质量标准和航空化学产品项目需求。在航空化学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航空化学产品项目相关利益方和专业领域的专家对文档进行独立审查。这有助于获取更全面、客观的反馈，确保航空化学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https://d.book118.com/128136064124006037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521DD6"/>
    <w:rsid w:val="75521D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136064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2024-02-18T21:15:00Z</dcterms:created>
  <dcterms:modified xsi:type="dcterms:W3CDTF">2024-02-18T21:15:46Z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2F7C232D74724AC884B3F18B4B44D8FE_11</vt:lpwstr>
  </property>
  <property fmtid="{D5CDD505-2E9C-101B-9397-08002B2CF9AE}" pid="3" name="KSOProductBuildVer">
    <vt:lpwstr>2052-12.1.0.16250</vt:lpwstr>
  </property>
</Properties>
</file>