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工业仪表项目规划设计方案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41" w:history="1">
        <w:r>
          <w:rPr>
            <w:rFonts w:ascii="仿宋" w:eastAsia="仿宋" w:hAnsi="仿宋" w:cs="仿宋" w:hint="eastAsia"/>
            <w:lang w:eastAsia="zh-CN"/>
          </w:rPr>
          <w:t>序言</w:t>
        </w:r>
        <w:r>
          <w:tab/>
        </w:r>
        <w:r>
          <w:fldChar w:fldCharType="begin"/>
        </w:r>
        <w:r>
          <w:instrText xml:space="preserve"> PAGEREF _Toc31041 \h </w:instrText>
        </w:r>
        <w:r>
          <w:fldChar w:fldCharType="separate"/>
        </w:r>
        <w:r>
          <w:t>3</w:t>
        </w:r>
        <w:r>
          <w:fldChar w:fldCharType="end"/>
        </w:r>
      </w:hyperlink>
    </w:p>
    <w:p>
      <w:pPr>
        <w:pStyle w:val="TOC1"/>
        <w:tabs>
          <w:tab w:val="right" w:leader="dot" w:pos="8306"/>
        </w:tabs>
      </w:pPr>
      <w:hyperlink w:anchor="_Toc3425" w:history="1">
        <w:r>
          <w:rPr>
            <w:rFonts w:ascii="仿宋" w:eastAsia="仿宋" w:hAnsi="仿宋" w:cs="仿宋" w:hint="eastAsia"/>
            <w:lang w:eastAsia="zh-CN"/>
          </w:rPr>
          <w:t>一、工业仪表项目概论</w:t>
        </w:r>
        <w:r>
          <w:tab/>
        </w:r>
        <w:r>
          <w:fldChar w:fldCharType="begin"/>
        </w:r>
        <w:r>
          <w:instrText xml:space="preserve"> PAGEREF _Toc3425 \h </w:instrText>
        </w:r>
        <w:r>
          <w:fldChar w:fldCharType="separate"/>
        </w:r>
        <w:r>
          <w:t>3</w:t>
        </w:r>
        <w:r>
          <w:fldChar w:fldCharType="end"/>
        </w:r>
      </w:hyperlink>
    </w:p>
    <w:p>
      <w:pPr>
        <w:pStyle w:val="TOC2"/>
        <w:tabs>
          <w:tab w:val="right" w:leader="dot" w:pos="8306"/>
        </w:tabs>
      </w:pPr>
      <w:hyperlink w:anchor="_Toc10965" w:history="1">
        <w:r>
          <w:rPr>
            <w:rFonts w:ascii="仿宋" w:eastAsia="仿宋" w:hAnsi="仿宋" w:cs="仿宋" w:hint="eastAsia"/>
            <w:lang w:eastAsia="zh-CN"/>
          </w:rPr>
          <w:t>(一)、工业仪表项目概况</w:t>
        </w:r>
        <w:r>
          <w:tab/>
        </w:r>
        <w:r>
          <w:fldChar w:fldCharType="begin"/>
        </w:r>
        <w:r>
          <w:instrText xml:space="preserve"> PAGEREF _Toc10965 \h </w:instrText>
        </w:r>
        <w:r>
          <w:fldChar w:fldCharType="separate"/>
        </w:r>
        <w:r>
          <w:t>3</w:t>
        </w:r>
        <w:r>
          <w:fldChar w:fldCharType="end"/>
        </w:r>
      </w:hyperlink>
    </w:p>
    <w:p>
      <w:pPr>
        <w:pStyle w:val="TOC2"/>
        <w:tabs>
          <w:tab w:val="right" w:leader="dot" w:pos="8306"/>
        </w:tabs>
      </w:pPr>
      <w:hyperlink w:anchor="_Toc12718" w:history="1">
        <w:r>
          <w:rPr>
            <w:rFonts w:ascii="仿宋" w:eastAsia="仿宋" w:hAnsi="仿宋" w:cs="仿宋" w:hint="eastAsia"/>
            <w:lang w:eastAsia="zh-CN"/>
          </w:rPr>
          <w:t>(二)、工业仪表项目目标</w:t>
        </w:r>
        <w:r>
          <w:tab/>
        </w:r>
        <w:r>
          <w:fldChar w:fldCharType="begin"/>
        </w:r>
        <w:r>
          <w:instrText xml:space="preserve"> PAGEREF _Toc12718 \h </w:instrText>
        </w:r>
        <w:r>
          <w:fldChar w:fldCharType="separate"/>
        </w:r>
        <w:r>
          <w:t>5</w:t>
        </w:r>
        <w:r>
          <w:fldChar w:fldCharType="end"/>
        </w:r>
      </w:hyperlink>
    </w:p>
    <w:p>
      <w:pPr>
        <w:pStyle w:val="TOC2"/>
        <w:tabs>
          <w:tab w:val="right" w:leader="dot" w:pos="8306"/>
        </w:tabs>
      </w:pPr>
      <w:hyperlink w:anchor="_Toc31092" w:history="1">
        <w:r>
          <w:rPr>
            <w:rFonts w:ascii="仿宋" w:eastAsia="仿宋" w:hAnsi="仿宋" w:cs="仿宋" w:hint="eastAsia"/>
            <w:lang w:eastAsia="zh-CN"/>
          </w:rPr>
          <w:t>(三)、工业仪表项目提出的理由</w:t>
        </w:r>
        <w:r>
          <w:tab/>
        </w:r>
        <w:r>
          <w:fldChar w:fldCharType="begin"/>
        </w:r>
        <w:r>
          <w:instrText xml:space="preserve"> PAGEREF _Toc31092 \h </w:instrText>
        </w:r>
        <w:r>
          <w:fldChar w:fldCharType="separate"/>
        </w:r>
        <w:r>
          <w:t>6</w:t>
        </w:r>
        <w:r>
          <w:fldChar w:fldCharType="end"/>
        </w:r>
      </w:hyperlink>
    </w:p>
    <w:p>
      <w:pPr>
        <w:pStyle w:val="TOC2"/>
        <w:tabs>
          <w:tab w:val="right" w:leader="dot" w:pos="8306"/>
        </w:tabs>
      </w:pPr>
      <w:hyperlink w:anchor="_Toc24422" w:history="1">
        <w:r>
          <w:rPr>
            <w:rFonts w:ascii="仿宋" w:eastAsia="仿宋" w:hAnsi="仿宋" w:cs="仿宋" w:hint="eastAsia"/>
            <w:lang w:eastAsia="zh-CN"/>
          </w:rPr>
          <w:t>(四)、工业仪表项目意义</w:t>
        </w:r>
        <w:r>
          <w:tab/>
        </w:r>
        <w:r>
          <w:fldChar w:fldCharType="begin"/>
        </w:r>
        <w:r>
          <w:instrText xml:space="preserve"> PAGEREF _Toc24422 \h </w:instrText>
        </w:r>
        <w:r>
          <w:fldChar w:fldCharType="separate"/>
        </w:r>
        <w:r>
          <w:t>8</w:t>
        </w:r>
        <w:r>
          <w:fldChar w:fldCharType="end"/>
        </w:r>
      </w:hyperlink>
    </w:p>
    <w:p>
      <w:pPr>
        <w:pStyle w:val="TOC2"/>
        <w:tabs>
          <w:tab w:val="right" w:leader="dot" w:pos="8306"/>
        </w:tabs>
      </w:pPr>
      <w:hyperlink w:anchor="_Toc16181" w:history="1">
        <w:r>
          <w:rPr>
            <w:rFonts w:ascii="仿宋" w:eastAsia="仿宋" w:hAnsi="仿宋" w:cs="仿宋" w:hint="eastAsia"/>
            <w:lang w:eastAsia="zh-CN"/>
          </w:rPr>
          <w:t>(五)、工业仪表项目背景</w:t>
        </w:r>
        <w:r>
          <w:tab/>
        </w:r>
        <w:r>
          <w:fldChar w:fldCharType="begin"/>
        </w:r>
        <w:r>
          <w:instrText xml:space="preserve"> PAGEREF _Toc16181 \h </w:instrText>
        </w:r>
        <w:r>
          <w:fldChar w:fldCharType="separate"/>
        </w:r>
        <w:r>
          <w:t>8</w:t>
        </w:r>
        <w:r>
          <w:fldChar w:fldCharType="end"/>
        </w:r>
      </w:hyperlink>
    </w:p>
    <w:p>
      <w:pPr>
        <w:pStyle w:val="TOC1"/>
        <w:tabs>
          <w:tab w:val="right" w:leader="dot" w:pos="8306"/>
        </w:tabs>
      </w:pPr>
      <w:hyperlink w:anchor="_Toc20103" w:history="1">
        <w:r>
          <w:rPr>
            <w:rFonts w:ascii="仿宋" w:eastAsia="仿宋" w:hAnsi="仿宋" w:cs="仿宋" w:hint="eastAsia"/>
            <w:lang w:eastAsia="zh-CN"/>
          </w:rPr>
          <w:t>二、工业仪表项目文档管理</w:t>
        </w:r>
        <w:r>
          <w:tab/>
        </w:r>
        <w:r>
          <w:fldChar w:fldCharType="begin"/>
        </w:r>
        <w:r>
          <w:instrText xml:space="preserve"> PAGEREF _Toc20103 \h </w:instrText>
        </w:r>
        <w:r>
          <w:fldChar w:fldCharType="separate"/>
        </w:r>
        <w:r>
          <w:t>9</w:t>
        </w:r>
        <w:r>
          <w:fldChar w:fldCharType="end"/>
        </w:r>
      </w:hyperlink>
    </w:p>
    <w:p>
      <w:pPr>
        <w:pStyle w:val="TOC2"/>
        <w:tabs>
          <w:tab w:val="right" w:leader="dot" w:pos="8306"/>
        </w:tabs>
      </w:pPr>
      <w:hyperlink w:anchor="_Toc10559" w:history="1">
        <w:r>
          <w:rPr>
            <w:rFonts w:ascii="仿宋" w:eastAsia="仿宋" w:hAnsi="仿宋" w:cs="仿宋" w:hint="eastAsia"/>
            <w:lang w:eastAsia="zh-CN"/>
          </w:rPr>
          <w:t>(一)、文档编制与审查</w:t>
        </w:r>
        <w:r>
          <w:tab/>
        </w:r>
        <w:r>
          <w:fldChar w:fldCharType="begin"/>
        </w:r>
        <w:r>
          <w:instrText xml:space="preserve"> PAGEREF _Toc10559 \h </w:instrText>
        </w:r>
        <w:r>
          <w:fldChar w:fldCharType="separate"/>
        </w:r>
        <w:r>
          <w:t>9</w:t>
        </w:r>
        <w:r>
          <w:fldChar w:fldCharType="end"/>
        </w:r>
      </w:hyperlink>
    </w:p>
    <w:p>
      <w:pPr>
        <w:pStyle w:val="TOC2"/>
        <w:tabs>
          <w:tab w:val="right" w:leader="dot" w:pos="8306"/>
        </w:tabs>
      </w:pPr>
      <w:hyperlink w:anchor="_Toc61" w:history="1">
        <w:r>
          <w:rPr>
            <w:rFonts w:ascii="仿宋" w:eastAsia="仿宋" w:hAnsi="仿宋" w:cs="仿宋" w:hint="eastAsia"/>
            <w:lang w:eastAsia="zh-CN"/>
          </w:rPr>
          <w:t>(二)、文档发布与分发</w:t>
        </w:r>
        <w:r>
          <w:tab/>
        </w:r>
        <w:r>
          <w:fldChar w:fldCharType="begin"/>
        </w:r>
        <w:r>
          <w:instrText xml:space="preserve"> PAGEREF _Toc61 \h </w:instrText>
        </w:r>
        <w:r>
          <w:fldChar w:fldCharType="separate"/>
        </w:r>
        <w:r>
          <w:t>11</w:t>
        </w:r>
        <w:r>
          <w:fldChar w:fldCharType="end"/>
        </w:r>
      </w:hyperlink>
    </w:p>
    <w:p>
      <w:pPr>
        <w:pStyle w:val="TOC2"/>
        <w:tabs>
          <w:tab w:val="right" w:leader="dot" w:pos="8306"/>
        </w:tabs>
      </w:pPr>
      <w:hyperlink w:anchor="_Toc581" w:history="1">
        <w:r>
          <w:rPr>
            <w:rFonts w:ascii="仿宋" w:eastAsia="仿宋" w:hAnsi="仿宋" w:cs="仿宋" w:hint="eastAsia"/>
            <w:lang w:eastAsia="zh-CN"/>
          </w:rPr>
          <w:t>(三)、文档存档与归档</w:t>
        </w:r>
        <w:r>
          <w:tab/>
        </w:r>
        <w:r>
          <w:fldChar w:fldCharType="begin"/>
        </w:r>
        <w:r>
          <w:instrText xml:space="preserve"> PAGEREF _Toc581 \h </w:instrText>
        </w:r>
        <w:r>
          <w:fldChar w:fldCharType="separate"/>
        </w:r>
        <w:r>
          <w:t>11</w:t>
        </w:r>
        <w:r>
          <w:fldChar w:fldCharType="end"/>
        </w:r>
      </w:hyperlink>
    </w:p>
    <w:p>
      <w:pPr>
        <w:pStyle w:val="TOC1"/>
        <w:tabs>
          <w:tab w:val="right" w:leader="dot" w:pos="8306"/>
        </w:tabs>
      </w:pPr>
      <w:hyperlink w:anchor="_Toc29139" w:history="1">
        <w:r>
          <w:rPr>
            <w:rFonts w:ascii="仿宋" w:eastAsia="仿宋" w:hAnsi="仿宋" w:cs="仿宋" w:hint="eastAsia"/>
            <w:lang w:eastAsia="zh-CN"/>
          </w:rPr>
          <w:t>三、工业仪表项目可持续发展</w:t>
        </w:r>
        <w:r>
          <w:tab/>
        </w:r>
        <w:r>
          <w:fldChar w:fldCharType="begin"/>
        </w:r>
        <w:r>
          <w:instrText xml:space="preserve"> PAGEREF _Toc29139 \h </w:instrText>
        </w:r>
        <w:r>
          <w:fldChar w:fldCharType="separate"/>
        </w:r>
        <w:r>
          <w:t>13</w:t>
        </w:r>
        <w:r>
          <w:fldChar w:fldCharType="end"/>
        </w:r>
      </w:hyperlink>
    </w:p>
    <w:p>
      <w:pPr>
        <w:pStyle w:val="TOC2"/>
        <w:tabs>
          <w:tab w:val="right" w:leader="dot" w:pos="8306"/>
        </w:tabs>
      </w:pPr>
      <w:hyperlink w:anchor="_Toc25124" w:history="1">
        <w:r>
          <w:rPr>
            <w:rFonts w:ascii="仿宋" w:eastAsia="仿宋" w:hAnsi="仿宋" w:cs="仿宋" w:hint="eastAsia"/>
            <w:lang w:eastAsia="zh-CN"/>
          </w:rPr>
          <w:t>(一)、可持续战略与实践</w:t>
        </w:r>
        <w:r>
          <w:tab/>
        </w:r>
        <w:r>
          <w:fldChar w:fldCharType="begin"/>
        </w:r>
        <w:r>
          <w:instrText xml:space="preserve"> PAGEREF _Toc25124 \h </w:instrText>
        </w:r>
        <w:r>
          <w:fldChar w:fldCharType="separate"/>
        </w:r>
        <w:r>
          <w:t>13</w:t>
        </w:r>
        <w:r>
          <w:fldChar w:fldCharType="end"/>
        </w:r>
      </w:hyperlink>
    </w:p>
    <w:p>
      <w:pPr>
        <w:pStyle w:val="TOC2"/>
        <w:tabs>
          <w:tab w:val="right" w:leader="dot" w:pos="8306"/>
        </w:tabs>
      </w:pPr>
      <w:hyperlink w:anchor="_Toc13428" w:history="1">
        <w:r>
          <w:rPr>
            <w:rFonts w:ascii="仿宋" w:eastAsia="仿宋" w:hAnsi="仿宋" w:cs="仿宋" w:hint="eastAsia"/>
            <w:lang w:eastAsia="zh-CN"/>
          </w:rPr>
          <w:t>(二)、环保与社会责任</w:t>
        </w:r>
        <w:r>
          <w:tab/>
        </w:r>
        <w:r>
          <w:fldChar w:fldCharType="begin"/>
        </w:r>
        <w:r>
          <w:instrText xml:space="preserve"> PAGEREF _Toc13428 \h </w:instrText>
        </w:r>
        <w:r>
          <w:fldChar w:fldCharType="separate"/>
        </w:r>
        <w:r>
          <w:t>13</w:t>
        </w:r>
        <w:r>
          <w:fldChar w:fldCharType="end"/>
        </w:r>
      </w:hyperlink>
    </w:p>
    <w:p>
      <w:pPr>
        <w:pStyle w:val="TOC1"/>
        <w:tabs>
          <w:tab w:val="right" w:leader="dot" w:pos="8306"/>
        </w:tabs>
      </w:pPr>
      <w:hyperlink w:anchor="_Toc29488" w:history="1">
        <w:r>
          <w:rPr>
            <w:rFonts w:ascii="仿宋" w:eastAsia="仿宋" w:hAnsi="仿宋" w:cs="仿宋" w:hint="eastAsia"/>
            <w:lang w:eastAsia="zh-CN"/>
          </w:rPr>
          <w:t>四、市场分析、调研</w:t>
        </w:r>
        <w:r>
          <w:tab/>
        </w:r>
        <w:r>
          <w:fldChar w:fldCharType="begin"/>
        </w:r>
        <w:r>
          <w:instrText xml:space="preserve"> PAGEREF _Toc29488 \h </w:instrText>
        </w:r>
        <w:r>
          <w:fldChar w:fldCharType="separate"/>
        </w:r>
        <w:r>
          <w:t>14</w:t>
        </w:r>
        <w:r>
          <w:fldChar w:fldCharType="end"/>
        </w:r>
      </w:hyperlink>
    </w:p>
    <w:p>
      <w:pPr>
        <w:pStyle w:val="TOC2"/>
        <w:tabs>
          <w:tab w:val="right" w:leader="dot" w:pos="8306"/>
        </w:tabs>
      </w:pPr>
      <w:hyperlink w:anchor="_Toc30630" w:history="1">
        <w:r>
          <w:rPr>
            <w:rFonts w:ascii="仿宋" w:eastAsia="仿宋" w:hAnsi="仿宋" w:cs="仿宋" w:hint="eastAsia"/>
            <w:lang w:eastAsia="zh-CN"/>
          </w:rPr>
          <w:t>(一)、工业仪表行业分析</w:t>
        </w:r>
        <w:r>
          <w:tab/>
        </w:r>
        <w:r>
          <w:fldChar w:fldCharType="begin"/>
        </w:r>
        <w:r>
          <w:instrText xml:space="preserve"> PAGEREF _Toc30630 \h </w:instrText>
        </w:r>
        <w:r>
          <w:fldChar w:fldCharType="separate"/>
        </w:r>
        <w:r>
          <w:t>14</w:t>
        </w:r>
        <w:r>
          <w:fldChar w:fldCharType="end"/>
        </w:r>
      </w:hyperlink>
    </w:p>
    <w:p>
      <w:pPr>
        <w:pStyle w:val="TOC2"/>
        <w:tabs>
          <w:tab w:val="right" w:leader="dot" w:pos="8306"/>
        </w:tabs>
      </w:pPr>
      <w:hyperlink w:anchor="_Toc17204" w:history="1">
        <w:r>
          <w:rPr>
            <w:rFonts w:ascii="仿宋" w:eastAsia="仿宋" w:hAnsi="仿宋" w:cs="仿宋" w:hint="eastAsia"/>
            <w:lang w:eastAsia="zh-CN"/>
          </w:rPr>
          <w:t>(二)、工业仪表市场分析预测</w:t>
        </w:r>
        <w:r>
          <w:tab/>
        </w:r>
        <w:r>
          <w:fldChar w:fldCharType="begin"/>
        </w:r>
        <w:r>
          <w:instrText xml:space="preserve"> PAGEREF _Toc17204 \h </w:instrText>
        </w:r>
        <w:r>
          <w:fldChar w:fldCharType="separate"/>
        </w:r>
        <w:r>
          <w:t>15</w:t>
        </w:r>
        <w:r>
          <w:fldChar w:fldCharType="end"/>
        </w:r>
      </w:hyperlink>
    </w:p>
    <w:p>
      <w:pPr>
        <w:pStyle w:val="TOC1"/>
        <w:tabs>
          <w:tab w:val="right" w:leader="dot" w:pos="8306"/>
        </w:tabs>
      </w:pPr>
      <w:hyperlink w:anchor="_Toc17636" w:history="1">
        <w:r>
          <w:rPr>
            <w:rFonts w:ascii="仿宋" w:eastAsia="仿宋" w:hAnsi="仿宋" w:cs="仿宋" w:hint="eastAsia"/>
            <w:lang w:eastAsia="zh-CN"/>
          </w:rPr>
          <w:t>五、工业仪表项目选址可行性分析</w:t>
        </w:r>
        <w:r>
          <w:tab/>
        </w:r>
        <w:r>
          <w:fldChar w:fldCharType="begin"/>
        </w:r>
        <w:r>
          <w:instrText xml:space="preserve"> PAGEREF _Toc17636 \h </w:instrText>
        </w:r>
        <w:r>
          <w:fldChar w:fldCharType="separate"/>
        </w:r>
        <w:r>
          <w:t>16</w:t>
        </w:r>
        <w:r>
          <w:fldChar w:fldCharType="end"/>
        </w:r>
      </w:hyperlink>
    </w:p>
    <w:p>
      <w:pPr>
        <w:pStyle w:val="TOC2"/>
        <w:tabs>
          <w:tab w:val="right" w:leader="dot" w:pos="8306"/>
        </w:tabs>
      </w:pPr>
      <w:hyperlink w:anchor="_Toc1336" w:history="1">
        <w:r>
          <w:rPr>
            <w:rFonts w:ascii="仿宋" w:eastAsia="仿宋" w:hAnsi="仿宋" w:cs="仿宋" w:hint="eastAsia"/>
            <w:lang w:eastAsia="zh-CN"/>
          </w:rPr>
          <w:t>(一)、工业仪表项目选址</w:t>
        </w:r>
        <w:r>
          <w:tab/>
        </w:r>
        <w:r>
          <w:fldChar w:fldCharType="begin"/>
        </w:r>
        <w:r>
          <w:instrText xml:space="preserve"> PAGEREF _Toc1336 \h </w:instrText>
        </w:r>
        <w:r>
          <w:fldChar w:fldCharType="separate"/>
        </w:r>
        <w:r>
          <w:t>16</w:t>
        </w:r>
        <w:r>
          <w:fldChar w:fldCharType="end"/>
        </w:r>
      </w:hyperlink>
    </w:p>
    <w:p>
      <w:pPr>
        <w:pStyle w:val="TOC2"/>
        <w:tabs>
          <w:tab w:val="right" w:leader="dot" w:pos="8306"/>
        </w:tabs>
      </w:pPr>
      <w:hyperlink w:anchor="_Toc23747" w:history="1">
        <w:r>
          <w:rPr>
            <w:rFonts w:ascii="仿宋" w:eastAsia="仿宋" w:hAnsi="仿宋" w:cs="仿宋" w:hint="eastAsia"/>
            <w:lang w:eastAsia="zh-CN"/>
          </w:rPr>
          <w:t>(二)、用地控制指标</w:t>
        </w:r>
        <w:r>
          <w:tab/>
        </w:r>
        <w:r>
          <w:fldChar w:fldCharType="begin"/>
        </w:r>
        <w:r>
          <w:instrText xml:space="preserve"> PAGEREF _Toc23747 \h </w:instrText>
        </w:r>
        <w:r>
          <w:fldChar w:fldCharType="separate"/>
        </w:r>
        <w:r>
          <w:t>16</w:t>
        </w:r>
        <w:r>
          <w:fldChar w:fldCharType="end"/>
        </w:r>
      </w:hyperlink>
    </w:p>
    <w:p>
      <w:pPr>
        <w:pStyle w:val="TOC2"/>
        <w:tabs>
          <w:tab w:val="right" w:leader="dot" w:pos="8306"/>
        </w:tabs>
      </w:pPr>
      <w:hyperlink w:anchor="_Toc4729" w:history="1">
        <w:r>
          <w:rPr>
            <w:rFonts w:ascii="仿宋" w:eastAsia="仿宋" w:hAnsi="仿宋" w:cs="仿宋" w:hint="eastAsia"/>
            <w:lang w:eastAsia="zh-CN"/>
          </w:rPr>
          <w:t>(三)、节约用地措施</w:t>
        </w:r>
        <w:r>
          <w:tab/>
        </w:r>
        <w:r>
          <w:fldChar w:fldCharType="begin"/>
        </w:r>
        <w:r>
          <w:instrText xml:space="preserve"> PAGEREF _Toc4729 \h </w:instrText>
        </w:r>
        <w:r>
          <w:fldChar w:fldCharType="separate"/>
        </w:r>
        <w:r>
          <w:t>18</w:t>
        </w:r>
        <w:r>
          <w:fldChar w:fldCharType="end"/>
        </w:r>
      </w:hyperlink>
    </w:p>
    <w:p>
      <w:pPr>
        <w:pStyle w:val="TOC2"/>
        <w:tabs>
          <w:tab w:val="right" w:leader="dot" w:pos="8306"/>
        </w:tabs>
      </w:pPr>
      <w:hyperlink w:anchor="_Toc27270" w:history="1">
        <w:r>
          <w:rPr>
            <w:rFonts w:ascii="仿宋" w:eastAsia="仿宋" w:hAnsi="仿宋" w:cs="仿宋" w:hint="eastAsia"/>
            <w:lang w:eastAsia="zh-CN"/>
          </w:rPr>
          <w:t>(四)、总图布置方案</w:t>
        </w:r>
        <w:r>
          <w:tab/>
        </w:r>
        <w:r>
          <w:fldChar w:fldCharType="begin"/>
        </w:r>
        <w:r>
          <w:instrText xml:space="preserve"> PAGEREF _Toc27270 \h </w:instrText>
        </w:r>
        <w:r>
          <w:fldChar w:fldCharType="separate"/>
        </w:r>
        <w:r>
          <w:t>19</w:t>
        </w:r>
        <w:r>
          <w:fldChar w:fldCharType="end"/>
        </w:r>
      </w:hyperlink>
    </w:p>
    <w:p>
      <w:pPr>
        <w:pStyle w:val="TOC2"/>
        <w:tabs>
          <w:tab w:val="right" w:leader="dot" w:pos="8306"/>
        </w:tabs>
      </w:pPr>
      <w:hyperlink w:anchor="_Toc11331" w:history="1">
        <w:r>
          <w:rPr>
            <w:rFonts w:ascii="仿宋" w:eastAsia="仿宋" w:hAnsi="仿宋" w:cs="仿宋" w:hint="eastAsia"/>
            <w:lang w:eastAsia="zh-CN"/>
          </w:rPr>
          <w:t>(五)、选址综合评价</w:t>
        </w:r>
        <w:r>
          <w:tab/>
        </w:r>
        <w:r>
          <w:fldChar w:fldCharType="begin"/>
        </w:r>
        <w:r>
          <w:instrText xml:space="preserve"> PAGEREF _Toc11331 \h </w:instrText>
        </w:r>
        <w:r>
          <w:fldChar w:fldCharType="separate"/>
        </w:r>
        <w:r>
          <w:t>20</w:t>
        </w:r>
        <w:r>
          <w:fldChar w:fldCharType="end"/>
        </w:r>
      </w:hyperlink>
    </w:p>
    <w:p>
      <w:pPr>
        <w:pStyle w:val="TOC1"/>
        <w:tabs>
          <w:tab w:val="right" w:leader="dot" w:pos="8306"/>
        </w:tabs>
      </w:pPr>
      <w:hyperlink w:anchor="_Toc10511" w:history="1">
        <w:r>
          <w:rPr>
            <w:rFonts w:ascii="仿宋" w:eastAsia="仿宋" w:hAnsi="仿宋" w:cs="仿宋" w:hint="eastAsia"/>
            <w:lang w:eastAsia="zh-CN"/>
          </w:rPr>
          <w:t>六、工业仪表项目建设背景及必要性分析</w:t>
        </w:r>
        <w:r>
          <w:tab/>
        </w:r>
        <w:r>
          <w:fldChar w:fldCharType="begin"/>
        </w:r>
        <w:r>
          <w:instrText xml:space="preserve"> PAGEREF _Toc10511 \h </w:instrText>
        </w:r>
        <w:r>
          <w:fldChar w:fldCharType="separate"/>
        </w:r>
        <w:r>
          <w:t>21</w:t>
        </w:r>
        <w:r>
          <w:fldChar w:fldCharType="end"/>
        </w:r>
      </w:hyperlink>
    </w:p>
    <w:p>
      <w:pPr>
        <w:pStyle w:val="TOC2"/>
        <w:tabs>
          <w:tab w:val="right" w:leader="dot" w:pos="8306"/>
        </w:tabs>
      </w:pPr>
      <w:hyperlink w:anchor="_Toc19858" w:history="1">
        <w:r>
          <w:rPr>
            <w:rFonts w:ascii="仿宋" w:eastAsia="仿宋" w:hAnsi="仿宋" w:cs="仿宋" w:hint="eastAsia"/>
            <w:lang w:eastAsia="zh-CN"/>
          </w:rPr>
          <w:t>(一)、工业仪表项目背景分析</w:t>
        </w:r>
        <w:r>
          <w:tab/>
        </w:r>
        <w:r>
          <w:fldChar w:fldCharType="begin"/>
        </w:r>
        <w:r>
          <w:instrText xml:space="preserve"> PAGEREF _Toc19858 \h </w:instrText>
        </w:r>
        <w:r>
          <w:fldChar w:fldCharType="separate"/>
        </w:r>
        <w:r>
          <w:t>21</w:t>
        </w:r>
        <w:r>
          <w:fldChar w:fldCharType="end"/>
        </w:r>
      </w:hyperlink>
    </w:p>
    <w:p>
      <w:pPr>
        <w:pStyle w:val="TOC2"/>
        <w:tabs>
          <w:tab w:val="right" w:leader="dot" w:pos="8306"/>
        </w:tabs>
      </w:pPr>
      <w:hyperlink w:anchor="_Toc11400" w:history="1">
        <w:r>
          <w:rPr>
            <w:rFonts w:ascii="仿宋" w:eastAsia="仿宋" w:hAnsi="仿宋" w:cs="仿宋" w:hint="eastAsia"/>
            <w:lang w:eastAsia="zh-CN"/>
          </w:rPr>
          <w:t>(二)、工业仪表项目建设必要性分析</w:t>
        </w:r>
        <w:r>
          <w:tab/>
        </w:r>
        <w:r>
          <w:fldChar w:fldCharType="begin"/>
        </w:r>
        <w:r>
          <w:instrText xml:space="preserve"> PAGEREF _Toc11400 \h </w:instrText>
        </w:r>
        <w:r>
          <w:fldChar w:fldCharType="separate"/>
        </w:r>
        <w:r>
          <w:t>23</w:t>
        </w:r>
        <w:r>
          <w:fldChar w:fldCharType="end"/>
        </w:r>
      </w:hyperlink>
    </w:p>
    <w:p>
      <w:pPr>
        <w:pStyle w:val="TOC1"/>
        <w:tabs>
          <w:tab w:val="right" w:leader="dot" w:pos="8306"/>
        </w:tabs>
      </w:pPr>
      <w:hyperlink w:anchor="_Toc4759" w:history="1">
        <w:r>
          <w:rPr>
            <w:rFonts w:ascii="仿宋" w:eastAsia="仿宋" w:hAnsi="仿宋" w:cs="仿宋" w:hint="eastAsia"/>
            <w:lang w:eastAsia="zh-CN"/>
          </w:rPr>
          <w:t>七、工业仪表项目人力资源培养与发展</w:t>
        </w:r>
        <w:r>
          <w:tab/>
        </w:r>
        <w:r>
          <w:fldChar w:fldCharType="begin"/>
        </w:r>
        <w:r>
          <w:instrText xml:space="preserve"> PAGEREF _Toc4759 \h </w:instrText>
        </w:r>
        <w:r>
          <w:fldChar w:fldCharType="separate"/>
        </w:r>
        <w:r>
          <w:t>24</w:t>
        </w:r>
        <w:r>
          <w:fldChar w:fldCharType="end"/>
        </w:r>
      </w:hyperlink>
    </w:p>
    <w:p>
      <w:pPr>
        <w:pStyle w:val="TOC2"/>
        <w:tabs>
          <w:tab w:val="right" w:leader="dot" w:pos="8306"/>
        </w:tabs>
      </w:pPr>
      <w:hyperlink w:anchor="_Toc24133" w:history="1">
        <w:r>
          <w:rPr>
            <w:rFonts w:ascii="仿宋" w:eastAsia="仿宋" w:hAnsi="仿宋" w:cs="仿宋" w:hint="eastAsia"/>
            <w:lang w:eastAsia="zh-CN"/>
          </w:rPr>
          <w:t>(一)、人才需求与规划</w:t>
        </w:r>
        <w:r>
          <w:tab/>
        </w:r>
        <w:r>
          <w:fldChar w:fldCharType="begin"/>
        </w:r>
        <w:r>
          <w:instrText xml:space="preserve"> PAGEREF _Toc24133 \h </w:instrText>
        </w:r>
        <w:r>
          <w:fldChar w:fldCharType="separate"/>
        </w:r>
        <w:r>
          <w:t>24</w:t>
        </w:r>
        <w:r>
          <w:fldChar w:fldCharType="end"/>
        </w:r>
      </w:hyperlink>
    </w:p>
    <w:p>
      <w:pPr>
        <w:pStyle w:val="TOC2"/>
        <w:tabs>
          <w:tab w:val="right" w:leader="dot" w:pos="8306"/>
        </w:tabs>
      </w:pPr>
      <w:hyperlink w:anchor="_Toc11677" w:history="1">
        <w:r>
          <w:rPr>
            <w:rFonts w:ascii="仿宋" w:eastAsia="仿宋" w:hAnsi="仿宋" w:cs="仿宋" w:hint="eastAsia"/>
            <w:lang w:eastAsia="zh-CN"/>
          </w:rPr>
          <w:t>(二)、培训与发展计划</w:t>
        </w:r>
        <w:r>
          <w:tab/>
        </w:r>
        <w:r>
          <w:fldChar w:fldCharType="begin"/>
        </w:r>
        <w:r>
          <w:instrText xml:space="preserve"> PAGEREF _Toc11677 \h </w:instrText>
        </w:r>
        <w:r>
          <w:fldChar w:fldCharType="separate"/>
        </w:r>
        <w:r>
          <w:t>24</w:t>
        </w:r>
        <w:r>
          <w:fldChar w:fldCharType="end"/>
        </w:r>
      </w:hyperlink>
    </w:p>
    <w:p>
      <w:pPr>
        <w:pStyle w:val="TOC1"/>
        <w:tabs>
          <w:tab w:val="right" w:leader="dot" w:pos="8306"/>
        </w:tabs>
      </w:pPr>
      <w:hyperlink w:anchor="_Toc25760" w:history="1">
        <w:r>
          <w:rPr>
            <w:rFonts w:ascii="仿宋" w:eastAsia="仿宋" w:hAnsi="仿宋" w:cs="仿宋" w:hint="eastAsia"/>
            <w:lang w:eastAsia="zh-CN"/>
          </w:rPr>
          <w:t>八、工业仪表项目财务管理</w:t>
        </w:r>
        <w:r>
          <w:tab/>
        </w:r>
        <w:r>
          <w:fldChar w:fldCharType="begin"/>
        </w:r>
        <w:r>
          <w:instrText xml:space="preserve"> PAGEREF _Toc25760 \h </w:instrText>
        </w:r>
        <w:r>
          <w:fldChar w:fldCharType="separate"/>
        </w:r>
        <w:r>
          <w:t>25</w:t>
        </w:r>
        <w:r>
          <w:fldChar w:fldCharType="end"/>
        </w:r>
      </w:hyperlink>
    </w:p>
    <w:p>
      <w:pPr>
        <w:pStyle w:val="TOC2"/>
        <w:tabs>
          <w:tab w:val="right" w:leader="dot" w:pos="8306"/>
        </w:tabs>
      </w:pPr>
      <w:hyperlink w:anchor="_Toc23522" w:history="1">
        <w:r>
          <w:rPr>
            <w:rFonts w:ascii="仿宋" w:eastAsia="仿宋" w:hAnsi="仿宋" w:cs="仿宋" w:hint="eastAsia"/>
            <w:lang w:eastAsia="zh-CN"/>
          </w:rPr>
          <w:t>(一)、资金需求大</w:t>
        </w:r>
        <w:r>
          <w:tab/>
        </w:r>
        <w:r>
          <w:fldChar w:fldCharType="begin"/>
        </w:r>
        <w:r>
          <w:instrText xml:space="preserve"> PAGEREF _Toc23522 \h </w:instrText>
        </w:r>
        <w:r>
          <w:fldChar w:fldCharType="separate"/>
        </w:r>
        <w:r>
          <w:t>25</w:t>
        </w:r>
        <w:r>
          <w:fldChar w:fldCharType="end"/>
        </w:r>
      </w:hyperlink>
    </w:p>
    <w:p>
      <w:pPr>
        <w:pStyle w:val="TOC2"/>
        <w:tabs>
          <w:tab w:val="right" w:leader="dot" w:pos="8306"/>
        </w:tabs>
      </w:pPr>
      <w:hyperlink w:anchor="_Toc16106" w:history="1">
        <w:r>
          <w:rPr>
            <w:rFonts w:ascii="仿宋" w:eastAsia="仿宋" w:hAnsi="仿宋" w:cs="仿宋" w:hint="eastAsia"/>
            <w:lang w:eastAsia="zh-CN"/>
          </w:rPr>
          <w:t>(二)、研发周期长</w:t>
        </w:r>
        <w:r>
          <w:tab/>
        </w:r>
        <w:r>
          <w:fldChar w:fldCharType="begin"/>
        </w:r>
        <w:r>
          <w:instrText xml:space="preserve"> PAGEREF _Toc16106 \h </w:instrText>
        </w:r>
        <w:r>
          <w:fldChar w:fldCharType="separate"/>
        </w:r>
        <w:r>
          <w:t>26</w:t>
        </w:r>
        <w:r>
          <w:fldChar w:fldCharType="end"/>
        </w:r>
      </w:hyperlink>
    </w:p>
    <w:p>
      <w:pPr>
        <w:pStyle w:val="TOC2"/>
        <w:tabs>
          <w:tab w:val="right" w:leader="dot" w:pos="8306"/>
        </w:tabs>
      </w:pPr>
      <w:hyperlink w:anchor="_Toc8794" w:history="1">
        <w:r>
          <w:rPr>
            <w:rFonts w:ascii="仿宋" w:eastAsia="仿宋" w:hAnsi="仿宋" w:cs="仿宋" w:hint="eastAsia"/>
            <w:lang w:eastAsia="zh-CN"/>
          </w:rPr>
          <w:t>(三)、市场风险大</w:t>
        </w:r>
        <w:r>
          <w:tab/>
        </w:r>
        <w:r>
          <w:fldChar w:fldCharType="begin"/>
        </w:r>
        <w:r>
          <w:instrText xml:space="preserve"> PAGEREF _Toc8794 \h </w:instrText>
        </w:r>
        <w:r>
          <w:fldChar w:fldCharType="separate"/>
        </w:r>
        <w:r>
          <w:t>27</w:t>
        </w:r>
        <w:r>
          <w:fldChar w:fldCharType="end"/>
        </w:r>
      </w:hyperlink>
    </w:p>
    <w:p>
      <w:pPr>
        <w:pStyle w:val="TOC2"/>
        <w:tabs>
          <w:tab w:val="right" w:leader="dot" w:pos="8306"/>
        </w:tabs>
      </w:pPr>
      <w:hyperlink w:anchor="_Toc23969" w:history="1">
        <w:r>
          <w:rPr>
            <w:rFonts w:ascii="仿宋" w:eastAsia="仿宋" w:hAnsi="仿宋" w:cs="仿宋" w:hint="eastAsia"/>
            <w:lang w:eastAsia="zh-CN"/>
          </w:rPr>
          <w:t>(四)、利润率高</w:t>
        </w:r>
        <w:r>
          <w:tab/>
        </w:r>
        <w:r>
          <w:fldChar w:fldCharType="begin"/>
        </w:r>
        <w:r>
          <w:instrText xml:space="preserve"> PAGEREF _Toc23969 \h </w:instrText>
        </w:r>
        <w:r>
          <w:fldChar w:fldCharType="separate"/>
        </w:r>
        <w:r>
          <w:t>30</w:t>
        </w:r>
        <w:r>
          <w:fldChar w:fldCharType="end"/>
        </w:r>
      </w:hyperlink>
    </w:p>
    <w:p>
      <w:pPr>
        <w:pStyle w:val="TOC1"/>
        <w:tabs>
          <w:tab w:val="right" w:leader="dot" w:pos="8306"/>
        </w:tabs>
      </w:pPr>
      <w:hyperlink w:anchor="_Toc6525" w:history="1">
        <w:r>
          <w:rPr>
            <w:rFonts w:ascii="仿宋" w:eastAsia="仿宋" w:hAnsi="仿宋" w:cs="仿宋" w:hint="eastAsia"/>
            <w:lang w:eastAsia="zh-CN"/>
          </w:rPr>
          <w:t>九、工业仪表项目技术管理</w:t>
        </w:r>
        <w:r>
          <w:tab/>
        </w:r>
        <w:r>
          <w:fldChar w:fldCharType="begin"/>
        </w:r>
        <w:r>
          <w:instrText xml:space="preserve"> PAGEREF _Toc6525 \h </w:instrText>
        </w:r>
        <w:r>
          <w:fldChar w:fldCharType="separate"/>
        </w:r>
        <w:r>
          <w:t>32</w:t>
        </w:r>
        <w:r>
          <w:fldChar w:fldCharType="end"/>
        </w:r>
      </w:hyperlink>
    </w:p>
    <w:p>
      <w:pPr>
        <w:pStyle w:val="TOC2"/>
        <w:tabs>
          <w:tab w:val="right" w:leader="dot" w:pos="8306"/>
        </w:tabs>
      </w:pPr>
      <w:hyperlink w:anchor="_Toc388" w:history="1">
        <w:r>
          <w:rPr>
            <w:rFonts w:ascii="仿宋" w:eastAsia="仿宋" w:hAnsi="仿宋" w:cs="仿宋" w:hint="eastAsia"/>
            <w:lang w:eastAsia="zh-CN"/>
          </w:rPr>
          <w:t>(一)、技术方案选用方向</w:t>
        </w:r>
        <w:r>
          <w:tab/>
        </w:r>
        <w:r>
          <w:fldChar w:fldCharType="begin"/>
        </w:r>
        <w:r>
          <w:instrText xml:space="preserve"> PAGEREF _Toc388 \h </w:instrText>
        </w:r>
        <w:r>
          <w:fldChar w:fldCharType="separate"/>
        </w:r>
        <w:r>
          <w:t>32</w:t>
        </w:r>
        <w:r>
          <w:fldChar w:fldCharType="end"/>
        </w:r>
      </w:hyperlink>
    </w:p>
    <w:p>
      <w:pPr>
        <w:pStyle w:val="TOC2"/>
        <w:tabs>
          <w:tab w:val="right" w:leader="dot" w:pos="8306"/>
        </w:tabs>
      </w:pPr>
      <w:hyperlink w:anchor="_Toc2188" w:history="1">
        <w:r>
          <w:rPr>
            <w:rFonts w:ascii="仿宋" w:eastAsia="仿宋" w:hAnsi="仿宋" w:cs="仿宋" w:hint="eastAsia"/>
            <w:lang w:eastAsia="zh-CN"/>
          </w:rPr>
          <w:t>(二)、工艺技术方案选用原则</w:t>
        </w:r>
        <w:r>
          <w:tab/>
        </w:r>
        <w:r>
          <w:fldChar w:fldCharType="begin"/>
        </w:r>
        <w:r>
          <w:instrText xml:space="preserve"> PAGEREF _Toc2188 \h </w:instrText>
        </w:r>
        <w:r>
          <w:fldChar w:fldCharType="separate"/>
        </w:r>
        <w:r>
          <w:t>34</w:t>
        </w:r>
        <w:r>
          <w:fldChar w:fldCharType="end"/>
        </w:r>
      </w:hyperlink>
    </w:p>
    <w:p>
      <w:pPr>
        <w:pStyle w:val="TOC2"/>
        <w:tabs>
          <w:tab w:val="right" w:leader="dot" w:pos="8306"/>
        </w:tabs>
      </w:pPr>
      <w:hyperlink w:anchor="_Toc16460" w:history="1">
        <w:r>
          <w:rPr>
            <w:rFonts w:ascii="仿宋" w:eastAsia="仿宋" w:hAnsi="仿宋" w:cs="仿宋" w:hint="eastAsia"/>
            <w:lang w:eastAsia="zh-CN"/>
          </w:rPr>
          <w:t>(三)、工艺技术方案要求</w:t>
        </w:r>
        <w:r>
          <w:tab/>
        </w:r>
        <w:r>
          <w:fldChar w:fldCharType="begin"/>
        </w:r>
        <w:r>
          <w:instrText xml:space="preserve"> PAGEREF _Toc16460 \h </w:instrText>
        </w:r>
        <w:r>
          <w:fldChar w:fldCharType="separate"/>
        </w:r>
        <w:r>
          <w:t>36</w:t>
        </w:r>
        <w:r>
          <w:fldChar w:fldCharType="end"/>
        </w:r>
      </w:hyperlink>
    </w:p>
    <w:p>
      <w:pPr>
        <w:pStyle w:val="TOC1"/>
        <w:tabs>
          <w:tab w:val="right" w:leader="dot" w:pos="8306"/>
        </w:tabs>
      </w:pPr>
      <w:hyperlink w:anchor="_Toc21489" w:history="1">
        <w:r>
          <w:rPr>
            <w:rFonts w:ascii="仿宋" w:eastAsia="仿宋" w:hAnsi="仿宋" w:cs="仿宋" w:hint="eastAsia"/>
            <w:lang w:eastAsia="zh-CN"/>
          </w:rPr>
          <w:t>十、工业仪表项目社会影响</w:t>
        </w:r>
        <w:r>
          <w:tab/>
        </w:r>
        <w:r>
          <w:fldChar w:fldCharType="begin"/>
        </w:r>
        <w:r>
          <w:instrText xml:space="preserve"> PAGEREF _Toc21489 \h </w:instrText>
        </w:r>
        <w:r>
          <w:fldChar w:fldCharType="separate"/>
        </w:r>
        <w:r>
          <w:t>38</w:t>
        </w:r>
        <w:r>
          <w:fldChar w:fldCharType="end"/>
        </w:r>
      </w:hyperlink>
    </w:p>
    <w:p>
      <w:pPr>
        <w:pStyle w:val="TOC2"/>
        <w:tabs>
          <w:tab w:val="right" w:leader="dot" w:pos="8306"/>
        </w:tabs>
      </w:pPr>
      <w:hyperlink w:anchor="_Toc17415" w:history="1">
        <w:r>
          <w:rPr>
            <w:rFonts w:ascii="仿宋" w:eastAsia="仿宋" w:hAnsi="仿宋" w:cs="仿宋" w:hint="eastAsia"/>
            <w:lang w:eastAsia="zh-CN"/>
          </w:rPr>
          <w:t>(一)、社会责任与义务</w:t>
        </w:r>
        <w:r>
          <w:tab/>
        </w:r>
        <w:r>
          <w:fldChar w:fldCharType="begin"/>
        </w:r>
        <w:r>
          <w:instrText xml:space="preserve"> PAGEREF _Toc17415 \h </w:instrText>
        </w:r>
        <w:r>
          <w:fldChar w:fldCharType="separate"/>
        </w:r>
        <w:r>
          <w:t>38</w:t>
        </w:r>
        <w:r>
          <w:fldChar w:fldCharType="end"/>
        </w:r>
      </w:hyperlink>
    </w:p>
    <w:p>
      <w:pPr>
        <w:pStyle w:val="TOC2"/>
        <w:tabs>
          <w:tab w:val="right" w:leader="dot" w:pos="8306"/>
        </w:tabs>
      </w:pPr>
      <w:hyperlink w:anchor="_Toc8099" w:history="1">
        <w:r>
          <w:rPr>
            <w:rFonts w:ascii="仿宋" w:eastAsia="仿宋" w:hAnsi="仿宋" w:cs="仿宋" w:hint="eastAsia"/>
            <w:lang w:eastAsia="zh-CN"/>
          </w:rPr>
          <w:t>(二)、社会参与与沟通</w:t>
        </w:r>
        <w:r>
          <w:tab/>
        </w:r>
        <w:r>
          <w:fldChar w:fldCharType="begin"/>
        </w:r>
        <w:r>
          <w:instrText xml:space="preserve"> PAGEREF _Toc8099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00" w:history="1">
        <w:r>
          <w:rPr>
            <w:rFonts w:ascii="仿宋" w:eastAsia="仿宋" w:hAnsi="仿宋" w:cs="仿宋" w:hint="eastAsia"/>
            <w:lang w:eastAsia="zh-CN"/>
          </w:rPr>
          <w:t>十一、工业仪表项目风险管理</w:t>
        </w:r>
        <w:r>
          <w:tab/>
        </w:r>
        <w:r>
          <w:fldChar w:fldCharType="begin"/>
        </w:r>
        <w:r>
          <w:instrText xml:space="preserve"> PAGEREF _Toc17000 \h </w:instrText>
        </w:r>
        <w:r>
          <w:fldChar w:fldCharType="separate"/>
        </w:r>
        <w:r>
          <w:t>40</w:t>
        </w:r>
        <w:r>
          <w:fldChar w:fldCharType="end"/>
        </w:r>
      </w:hyperlink>
    </w:p>
    <w:p>
      <w:pPr>
        <w:pStyle w:val="TOC2"/>
        <w:tabs>
          <w:tab w:val="right" w:leader="dot" w:pos="8306"/>
        </w:tabs>
      </w:pPr>
      <w:hyperlink w:anchor="_Toc19899" w:history="1">
        <w:r>
          <w:rPr>
            <w:rFonts w:ascii="仿宋" w:eastAsia="仿宋" w:hAnsi="仿宋" w:cs="仿宋" w:hint="eastAsia"/>
            <w:lang w:eastAsia="zh-CN"/>
          </w:rPr>
          <w:t>(一)、风险识别与评估</w:t>
        </w:r>
        <w:r>
          <w:tab/>
        </w:r>
        <w:r>
          <w:fldChar w:fldCharType="begin"/>
        </w:r>
        <w:r>
          <w:instrText xml:space="preserve"> PAGEREF _Toc19899 \h </w:instrText>
        </w:r>
        <w:r>
          <w:fldChar w:fldCharType="separate"/>
        </w:r>
        <w:r>
          <w:t>40</w:t>
        </w:r>
        <w:r>
          <w:fldChar w:fldCharType="end"/>
        </w:r>
      </w:hyperlink>
    </w:p>
    <w:p>
      <w:pPr>
        <w:pStyle w:val="TOC2"/>
        <w:tabs>
          <w:tab w:val="right" w:leader="dot" w:pos="8306"/>
        </w:tabs>
      </w:pPr>
      <w:hyperlink w:anchor="_Toc21392" w:history="1">
        <w:r>
          <w:rPr>
            <w:rFonts w:ascii="仿宋" w:eastAsia="仿宋" w:hAnsi="仿宋" w:cs="仿宋" w:hint="eastAsia"/>
            <w:lang w:eastAsia="zh-CN"/>
          </w:rPr>
          <w:t>(二)、风险应对策略</w:t>
        </w:r>
        <w:r>
          <w:tab/>
        </w:r>
        <w:r>
          <w:fldChar w:fldCharType="begin"/>
        </w:r>
        <w:r>
          <w:instrText xml:space="preserve"> PAGEREF _Toc21392 \h </w:instrText>
        </w:r>
        <w:r>
          <w:fldChar w:fldCharType="separate"/>
        </w:r>
        <w:r>
          <w:t>41</w:t>
        </w:r>
        <w:r>
          <w:fldChar w:fldCharType="end"/>
        </w:r>
      </w:hyperlink>
    </w:p>
    <w:p>
      <w:pPr>
        <w:pStyle w:val="TOC2"/>
        <w:tabs>
          <w:tab w:val="right" w:leader="dot" w:pos="8306"/>
        </w:tabs>
      </w:pPr>
      <w:hyperlink w:anchor="_Toc665" w:history="1">
        <w:r>
          <w:rPr>
            <w:rFonts w:ascii="仿宋" w:eastAsia="仿宋" w:hAnsi="仿宋" w:cs="仿宋" w:hint="eastAsia"/>
            <w:lang w:eastAsia="zh-CN"/>
          </w:rPr>
          <w:t>(三)、风险监控与控制</w:t>
        </w:r>
        <w:r>
          <w:tab/>
        </w:r>
        <w:r>
          <w:fldChar w:fldCharType="begin"/>
        </w:r>
        <w:r>
          <w:instrText xml:space="preserve"> PAGEREF _Toc665 \h </w:instrText>
        </w:r>
        <w:r>
          <w:fldChar w:fldCharType="separate"/>
        </w:r>
        <w:r>
          <w:t>43</w:t>
        </w:r>
        <w:r>
          <w:fldChar w:fldCharType="end"/>
        </w:r>
      </w:hyperlink>
    </w:p>
    <w:p>
      <w:pPr>
        <w:pStyle w:val="TOC1"/>
        <w:tabs>
          <w:tab w:val="right" w:leader="dot" w:pos="8306"/>
        </w:tabs>
      </w:pPr>
      <w:hyperlink w:anchor="_Toc19477" w:history="1">
        <w:r>
          <w:rPr>
            <w:rFonts w:ascii="仿宋" w:eastAsia="仿宋" w:hAnsi="仿宋" w:cs="仿宋" w:hint="eastAsia"/>
            <w:lang w:eastAsia="zh-CN"/>
          </w:rPr>
          <w:t>十二、生产安全保护</w:t>
        </w:r>
        <w:r>
          <w:tab/>
        </w:r>
        <w:r>
          <w:fldChar w:fldCharType="begin"/>
        </w:r>
        <w:r>
          <w:instrText xml:space="preserve"> PAGEREF _Toc19477 \h </w:instrText>
        </w:r>
        <w:r>
          <w:fldChar w:fldCharType="separate"/>
        </w:r>
        <w:r>
          <w:t>44</w:t>
        </w:r>
        <w:r>
          <w:fldChar w:fldCharType="end"/>
        </w:r>
      </w:hyperlink>
    </w:p>
    <w:p>
      <w:pPr>
        <w:pStyle w:val="TOC2"/>
        <w:tabs>
          <w:tab w:val="right" w:leader="dot" w:pos="8306"/>
        </w:tabs>
      </w:pPr>
      <w:hyperlink w:anchor="_Toc25420" w:history="1">
        <w:r>
          <w:rPr>
            <w:rFonts w:ascii="仿宋" w:eastAsia="仿宋" w:hAnsi="仿宋" w:cs="仿宋" w:hint="eastAsia"/>
            <w:lang w:eastAsia="zh-CN"/>
          </w:rPr>
          <w:t>(一)、消防安全</w:t>
        </w:r>
        <w:r>
          <w:tab/>
        </w:r>
        <w:r>
          <w:fldChar w:fldCharType="begin"/>
        </w:r>
        <w:r>
          <w:instrText xml:space="preserve"> PAGEREF _Toc25420 \h </w:instrText>
        </w:r>
        <w:r>
          <w:fldChar w:fldCharType="separate"/>
        </w:r>
        <w:r>
          <w:t>44</w:t>
        </w:r>
        <w:r>
          <w:fldChar w:fldCharType="end"/>
        </w:r>
      </w:hyperlink>
    </w:p>
    <w:p>
      <w:pPr>
        <w:pStyle w:val="TOC2"/>
        <w:tabs>
          <w:tab w:val="right" w:leader="dot" w:pos="8306"/>
        </w:tabs>
      </w:pPr>
      <w:hyperlink w:anchor="_Toc7253" w:history="1">
        <w:r>
          <w:rPr>
            <w:rFonts w:ascii="仿宋" w:eastAsia="仿宋" w:hAnsi="仿宋" w:cs="仿宋" w:hint="eastAsia"/>
            <w:lang w:eastAsia="zh-CN"/>
          </w:rPr>
          <w:t>(二)、防火防爆总图布置措施</w:t>
        </w:r>
        <w:r>
          <w:tab/>
        </w:r>
        <w:r>
          <w:fldChar w:fldCharType="begin"/>
        </w:r>
        <w:r>
          <w:instrText xml:space="preserve"> PAGEREF _Toc7253 \h </w:instrText>
        </w:r>
        <w:r>
          <w:fldChar w:fldCharType="separate"/>
        </w:r>
        <w:r>
          <w:t>45</w:t>
        </w:r>
        <w:r>
          <w:fldChar w:fldCharType="end"/>
        </w:r>
      </w:hyperlink>
    </w:p>
    <w:p>
      <w:pPr>
        <w:pStyle w:val="TOC2"/>
        <w:tabs>
          <w:tab w:val="right" w:leader="dot" w:pos="8306"/>
        </w:tabs>
      </w:pPr>
      <w:hyperlink w:anchor="_Toc10266" w:history="1">
        <w:r>
          <w:rPr>
            <w:rFonts w:ascii="仿宋" w:eastAsia="仿宋" w:hAnsi="仿宋" w:cs="仿宋" w:hint="eastAsia"/>
            <w:lang w:eastAsia="zh-CN"/>
          </w:rPr>
          <w:t>(三)、自然灾害防范措施</w:t>
        </w:r>
        <w:r>
          <w:tab/>
        </w:r>
        <w:r>
          <w:fldChar w:fldCharType="begin"/>
        </w:r>
        <w:r>
          <w:instrText xml:space="preserve"> PAGEREF _Toc10266 \h </w:instrText>
        </w:r>
        <w:r>
          <w:fldChar w:fldCharType="separate"/>
        </w:r>
        <w:r>
          <w:t>46</w:t>
        </w:r>
        <w:r>
          <w:fldChar w:fldCharType="end"/>
        </w:r>
      </w:hyperlink>
    </w:p>
    <w:p>
      <w:pPr>
        <w:pStyle w:val="TOC2"/>
        <w:tabs>
          <w:tab w:val="right" w:leader="dot" w:pos="8306"/>
        </w:tabs>
      </w:pPr>
      <w:hyperlink w:anchor="_Toc1885" w:history="1">
        <w:r>
          <w:rPr>
            <w:rFonts w:ascii="仿宋" w:eastAsia="仿宋" w:hAnsi="仿宋" w:cs="仿宋" w:hint="eastAsia"/>
            <w:lang w:eastAsia="zh-CN"/>
          </w:rPr>
          <w:t>(四)、安全色及安全标志使用要求</w:t>
        </w:r>
        <w:r>
          <w:tab/>
        </w:r>
        <w:r>
          <w:fldChar w:fldCharType="begin"/>
        </w:r>
        <w:r>
          <w:instrText xml:space="preserve"> PAGEREF _Toc1885 \h </w:instrText>
        </w:r>
        <w:r>
          <w:fldChar w:fldCharType="separate"/>
        </w:r>
        <w:r>
          <w:t>47</w:t>
        </w:r>
        <w:r>
          <w:fldChar w:fldCharType="end"/>
        </w:r>
      </w:hyperlink>
    </w:p>
    <w:p>
      <w:pPr>
        <w:pStyle w:val="TOC2"/>
        <w:tabs>
          <w:tab w:val="right" w:leader="dot" w:pos="8306"/>
        </w:tabs>
      </w:pPr>
      <w:hyperlink w:anchor="_Toc11348" w:history="1">
        <w:r>
          <w:rPr>
            <w:rFonts w:ascii="仿宋" w:eastAsia="仿宋" w:hAnsi="仿宋" w:cs="仿宋" w:hint="eastAsia"/>
            <w:lang w:eastAsia="zh-CN"/>
          </w:rPr>
          <w:t>(五)、防尘防毒措施</w:t>
        </w:r>
        <w:r>
          <w:tab/>
        </w:r>
        <w:r>
          <w:fldChar w:fldCharType="begin"/>
        </w:r>
        <w:r>
          <w:instrText xml:space="preserve"> PAGEREF _Toc11348 \h </w:instrText>
        </w:r>
        <w:r>
          <w:fldChar w:fldCharType="separate"/>
        </w:r>
        <w:r>
          <w:t>48</w:t>
        </w:r>
        <w:r>
          <w:fldChar w:fldCharType="end"/>
        </w:r>
      </w:hyperlink>
    </w:p>
    <w:p>
      <w:pPr>
        <w:pStyle w:val="TOC2"/>
        <w:tabs>
          <w:tab w:val="right" w:leader="dot" w:pos="8306"/>
        </w:tabs>
      </w:pPr>
      <w:hyperlink w:anchor="_Toc21980" w:history="1">
        <w:r>
          <w:rPr>
            <w:rFonts w:ascii="仿宋" w:eastAsia="仿宋" w:hAnsi="仿宋" w:cs="仿宋" w:hint="eastAsia"/>
            <w:lang w:eastAsia="zh-CN"/>
          </w:rPr>
          <w:t>(六)、防静电、触电防护及防雷措施</w:t>
        </w:r>
        <w:r>
          <w:tab/>
        </w:r>
        <w:r>
          <w:fldChar w:fldCharType="begin"/>
        </w:r>
        <w:r>
          <w:instrText xml:space="preserve"> PAGEREF _Toc21980 \h </w:instrText>
        </w:r>
        <w:r>
          <w:fldChar w:fldCharType="separate"/>
        </w:r>
        <w:r>
          <w:t>49</w:t>
        </w:r>
        <w:r>
          <w:fldChar w:fldCharType="end"/>
        </w:r>
      </w:hyperlink>
    </w:p>
    <w:p>
      <w:pPr>
        <w:pStyle w:val="TOC2"/>
        <w:tabs>
          <w:tab w:val="right" w:leader="dot" w:pos="8306"/>
        </w:tabs>
      </w:pPr>
      <w:hyperlink w:anchor="_Toc11751" w:history="1">
        <w:r>
          <w:rPr>
            <w:rFonts w:ascii="仿宋" w:eastAsia="仿宋" w:hAnsi="仿宋" w:cs="仿宋" w:hint="eastAsia"/>
            <w:lang w:eastAsia="zh-CN"/>
          </w:rPr>
          <w:t>(七)、机械设备安全保障措施</w:t>
        </w:r>
        <w:r>
          <w:tab/>
        </w:r>
        <w:r>
          <w:fldChar w:fldCharType="begin"/>
        </w:r>
        <w:r>
          <w:instrText xml:space="preserve"> PAGEREF _Toc11751 \h </w:instrText>
        </w:r>
        <w:r>
          <w:fldChar w:fldCharType="separate"/>
        </w:r>
        <w:r>
          <w:t>50</w:t>
        </w:r>
        <w:r>
          <w:fldChar w:fldCharType="end"/>
        </w:r>
      </w:hyperlink>
    </w:p>
    <w:p>
      <w:pPr>
        <w:pStyle w:val="TOC1"/>
        <w:tabs>
          <w:tab w:val="right" w:leader="dot" w:pos="8306"/>
        </w:tabs>
      </w:pPr>
      <w:hyperlink w:anchor="_Toc3596" w:history="1">
        <w:r>
          <w:rPr>
            <w:rFonts w:ascii="仿宋" w:eastAsia="仿宋" w:hAnsi="仿宋" w:cs="仿宋" w:hint="eastAsia"/>
            <w:lang w:eastAsia="zh-CN"/>
          </w:rPr>
          <w:t>十三、利益相关者分析与沟通计划</w:t>
        </w:r>
        <w:r>
          <w:tab/>
        </w:r>
        <w:r>
          <w:fldChar w:fldCharType="begin"/>
        </w:r>
        <w:r>
          <w:instrText xml:space="preserve"> PAGEREF _Toc3596 \h </w:instrText>
        </w:r>
        <w:r>
          <w:fldChar w:fldCharType="separate"/>
        </w:r>
        <w:r>
          <w:t>52</w:t>
        </w:r>
        <w:r>
          <w:fldChar w:fldCharType="end"/>
        </w:r>
      </w:hyperlink>
    </w:p>
    <w:p>
      <w:pPr>
        <w:pStyle w:val="TOC2"/>
        <w:tabs>
          <w:tab w:val="right" w:leader="dot" w:pos="8306"/>
        </w:tabs>
      </w:pPr>
      <w:hyperlink w:anchor="_Toc16960" w:history="1">
        <w:r>
          <w:rPr>
            <w:rFonts w:ascii="仿宋" w:eastAsia="仿宋" w:hAnsi="仿宋" w:cs="仿宋" w:hint="eastAsia"/>
            <w:lang w:eastAsia="zh-CN"/>
          </w:rPr>
          <w:t>(一)、利益相关者分析</w:t>
        </w:r>
        <w:r>
          <w:tab/>
        </w:r>
        <w:r>
          <w:fldChar w:fldCharType="begin"/>
        </w:r>
        <w:r>
          <w:instrText xml:space="preserve"> PAGEREF _Toc16960 \h </w:instrText>
        </w:r>
        <w:r>
          <w:fldChar w:fldCharType="separate"/>
        </w:r>
        <w:r>
          <w:t>52</w:t>
        </w:r>
        <w:r>
          <w:fldChar w:fldCharType="end"/>
        </w:r>
      </w:hyperlink>
    </w:p>
    <w:p>
      <w:pPr>
        <w:pStyle w:val="TOC2"/>
        <w:tabs>
          <w:tab w:val="right" w:leader="dot" w:pos="8306"/>
        </w:tabs>
      </w:pPr>
      <w:hyperlink w:anchor="_Toc16236" w:history="1">
        <w:r>
          <w:rPr>
            <w:rFonts w:ascii="仿宋" w:eastAsia="仿宋" w:hAnsi="仿宋" w:cs="仿宋" w:hint="eastAsia"/>
            <w:lang w:eastAsia="zh-CN"/>
          </w:rPr>
          <w:t>(二)、沟通计划</w:t>
        </w:r>
        <w:r>
          <w:tab/>
        </w:r>
        <w:r>
          <w:fldChar w:fldCharType="begin"/>
        </w:r>
        <w:r>
          <w:instrText xml:space="preserve"> PAGEREF _Toc16236 \h </w:instrText>
        </w:r>
        <w:r>
          <w:fldChar w:fldCharType="separate"/>
        </w:r>
        <w:r>
          <w:t>53</w:t>
        </w:r>
        <w:r>
          <w:fldChar w:fldCharType="end"/>
        </w:r>
      </w:hyperlink>
    </w:p>
    <w:p>
      <w:pPr>
        <w:pStyle w:val="TOC1"/>
        <w:tabs>
          <w:tab w:val="right" w:leader="dot" w:pos="8306"/>
        </w:tabs>
      </w:pPr>
      <w:hyperlink w:anchor="_Toc29564" w:history="1">
        <w:r>
          <w:rPr>
            <w:rFonts w:ascii="仿宋" w:eastAsia="仿宋" w:hAnsi="仿宋" w:cs="仿宋" w:hint="eastAsia"/>
            <w:lang w:eastAsia="zh-CN"/>
          </w:rPr>
          <w:t>十四、风险识别与分类</w:t>
        </w:r>
        <w:r>
          <w:tab/>
        </w:r>
        <w:r>
          <w:fldChar w:fldCharType="begin"/>
        </w:r>
        <w:r>
          <w:instrText xml:space="preserve"> PAGEREF _Toc29564 \h </w:instrText>
        </w:r>
        <w:r>
          <w:fldChar w:fldCharType="separate"/>
        </w:r>
        <w:r>
          <w:t>54</w:t>
        </w:r>
        <w:r>
          <w:fldChar w:fldCharType="end"/>
        </w:r>
      </w:hyperlink>
    </w:p>
    <w:p>
      <w:pPr>
        <w:pStyle w:val="TOC2"/>
        <w:tabs>
          <w:tab w:val="right" w:leader="dot" w:pos="8306"/>
        </w:tabs>
      </w:pPr>
      <w:hyperlink w:anchor="_Toc10689" w:history="1">
        <w:r>
          <w:rPr>
            <w:rFonts w:ascii="仿宋" w:eastAsia="仿宋" w:hAnsi="仿宋" w:cs="仿宋" w:hint="eastAsia"/>
            <w:lang w:eastAsia="zh-CN"/>
          </w:rPr>
          <w:t>(一)、风险识别</w:t>
        </w:r>
        <w:r>
          <w:tab/>
        </w:r>
        <w:r>
          <w:fldChar w:fldCharType="begin"/>
        </w:r>
        <w:r>
          <w:instrText xml:space="preserve"> PAGEREF _Toc10689 \h </w:instrText>
        </w:r>
        <w:r>
          <w:fldChar w:fldCharType="separate"/>
        </w:r>
        <w:r>
          <w:t>54</w:t>
        </w:r>
        <w:r>
          <w:fldChar w:fldCharType="end"/>
        </w:r>
      </w:hyperlink>
    </w:p>
    <w:p>
      <w:pPr>
        <w:pStyle w:val="TOC2"/>
        <w:tabs>
          <w:tab w:val="right" w:leader="dot" w:pos="8306"/>
        </w:tabs>
      </w:pPr>
      <w:hyperlink w:anchor="_Toc20481" w:history="1">
        <w:r>
          <w:rPr>
            <w:rFonts w:ascii="仿宋" w:eastAsia="仿宋" w:hAnsi="仿宋" w:cs="仿宋" w:hint="eastAsia"/>
            <w:lang w:eastAsia="zh-CN"/>
          </w:rPr>
          <w:t>(二)、风险分类</w:t>
        </w:r>
        <w:r>
          <w:tab/>
        </w:r>
        <w:r>
          <w:fldChar w:fldCharType="begin"/>
        </w:r>
        <w:r>
          <w:instrText xml:space="preserve"> PAGEREF _Toc20481 \h </w:instrText>
        </w:r>
        <w:r>
          <w:fldChar w:fldCharType="separate"/>
        </w:r>
        <w:r>
          <w:t>55</w:t>
        </w:r>
        <w:r>
          <w:fldChar w:fldCharType="end"/>
        </w:r>
      </w:hyperlink>
    </w:p>
    <w:p>
      <w:pPr>
        <w:pStyle w:val="TOC1"/>
        <w:tabs>
          <w:tab w:val="right" w:leader="dot" w:pos="8306"/>
        </w:tabs>
      </w:pPr>
      <w:hyperlink w:anchor="_Toc194" w:history="1">
        <w:r>
          <w:rPr>
            <w:rFonts w:ascii="仿宋" w:eastAsia="仿宋" w:hAnsi="仿宋" w:cs="仿宋" w:hint="eastAsia"/>
            <w:lang w:eastAsia="zh-CN"/>
          </w:rPr>
          <w:t>十五、质量管理体系</w:t>
        </w:r>
        <w:r>
          <w:tab/>
        </w:r>
        <w:r>
          <w:fldChar w:fldCharType="begin"/>
        </w:r>
        <w:r>
          <w:instrText xml:space="preserve"> PAGEREF _Toc194 \h </w:instrText>
        </w:r>
        <w:r>
          <w:fldChar w:fldCharType="separate"/>
        </w:r>
        <w:r>
          <w:t>57</w:t>
        </w:r>
        <w:r>
          <w:fldChar w:fldCharType="end"/>
        </w:r>
      </w:hyperlink>
    </w:p>
    <w:p>
      <w:pPr>
        <w:pStyle w:val="TOC2"/>
        <w:tabs>
          <w:tab w:val="right" w:leader="dot" w:pos="8306"/>
        </w:tabs>
      </w:pPr>
      <w:hyperlink w:anchor="_Toc18417" w:history="1">
        <w:r>
          <w:rPr>
            <w:rFonts w:ascii="仿宋" w:eastAsia="仿宋" w:hAnsi="仿宋" w:cs="仿宋" w:hint="eastAsia"/>
            <w:lang w:eastAsia="zh-CN"/>
          </w:rPr>
          <w:t>(一)、质量目标与方针</w:t>
        </w:r>
        <w:r>
          <w:tab/>
        </w:r>
        <w:r>
          <w:fldChar w:fldCharType="begin"/>
        </w:r>
        <w:r>
          <w:instrText xml:space="preserve"> PAGEREF _Toc18417 \h </w:instrText>
        </w:r>
        <w:r>
          <w:fldChar w:fldCharType="separate"/>
        </w:r>
        <w:r>
          <w:t>57</w:t>
        </w:r>
        <w:r>
          <w:fldChar w:fldCharType="end"/>
        </w:r>
      </w:hyperlink>
    </w:p>
    <w:p>
      <w:pPr>
        <w:pStyle w:val="TOC2"/>
        <w:tabs>
          <w:tab w:val="right" w:leader="dot" w:pos="8306"/>
        </w:tabs>
      </w:pPr>
      <w:hyperlink w:anchor="_Toc23110" w:history="1">
        <w:r>
          <w:rPr>
            <w:rFonts w:ascii="仿宋" w:eastAsia="仿宋" w:hAnsi="仿宋" w:cs="仿宋" w:hint="eastAsia"/>
            <w:lang w:eastAsia="zh-CN"/>
          </w:rPr>
          <w:t>(二)、质量管理责任</w:t>
        </w:r>
        <w:r>
          <w:tab/>
        </w:r>
        <w:r>
          <w:fldChar w:fldCharType="begin"/>
        </w:r>
        <w:r>
          <w:instrText xml:space="preserve"> PAGEREF _Toc23110 \h </w:instrText>
        </w:r>
        <w:r>
          <w:fldChar w:fldCharType="separate"/>
        </w:r>
        <w:r>
          <w:t>58</w:t>
        </w:r>
        <w:r>
          <w:fldChar w:fldCharType="end"/>
        </w:r>
      </w:hyperlink>
    </w:p>
    <w:p>
      <w:pPr>
        <w:pStyle w:val="TOC2"/>
        <w:tabs>
          <w:tab w:val="right" w:leader="dot" w:pos="8306"/>
        </w:tabs>
      </w:pPr>
      <w:hyperlink w:anchor="_Toc20240" w:history="1">
        <w:r>
          <w:rPr>
            <w:rFonts w:ascii="仿宋" w:eastAsia="仿宋" w:hAnsi="仿宋" w:cs="仿宋" w:hint="eastAsia"/>
            <w:lang w:eastAsia="zh-CN"/>
          </w:rPr>
          <w:t>(三)、质量管理体系文件</w:t>
        </w:r>
        <w:r>
          <w:tab/>
        </w:r>
        <w:r>
          <w:fldChar w:fldCharType="begin"/>
        </w:r>
        <w:r>
          <w:instrText xml:space="preserve"> PAGEREF _Toc20240 \h </w:instrText>
        </w:r>
        <w:r>
          <w:fldChar w:fldCharType="separate"/>
        </w:r>
        <w:r>
          <w:t>59</w:t>
        </w:r>
        <w:r>
          <w:fldChar w:fldCharType="end"/>
        </w:r>
      </w:hyperlink>
    </w:p>
    <w:p>
      <w:pPr>
        <w:pStyle w:val="TOC2"/>
        <w:tabs>
          <w:tab w:val="right" w:leader="dot" w:pos="8306"/>
        </w:tabs>
      </w:pPr>
      <w:hyperlink w:anchor="_Toc772" w:history="1">
        <w:r>
          <w:rPr>
            <w:rFonts w:ascii="仿宋" w:eastAsia="仿宋" w:hAnsi="仿宋" w:cs="仿宋" w:hint="eastAsia"/>
            <w:lang w:eastAsia="zh-CN"/>
          </w:rPr>
          <w:t>(四)、质量培训与教育</w:t>
        </w:r>
        <w:r>
          <w:tab/>
        </w:r>
        <w:r>
          <w:fldChar w:fldCharType="begin"/>
        </w:r>
        <w:r>
          <w:instrText xml:space="preserve"> PAGEREF _Toc772 \h </w:instrText>
        </w:r>
        <w:r>
          <w:fldChar w:fldCharType="separate"/>
        </w:r>
        <w:r>
          <w:t>62</w:t>
        </w:r>
        <w:r>
          <w:fldChar w:fldCharType="end"/>
        </w:r>
      </w:hyperlink>
    </w:p>
    <w:p>
      <w:pPr>
        <w:pStyle w:val="TOC2"/>
        <w:tabs>
          <w:tab w:val="right" w:leader="dot" w:pos="8306"/>
        </w:tabs>
      </w:pPr>
      <w:hyperlink w:anchor="_Toc12062" w:history="1">
        <w:r>
          <w:rPr>
            <w:rFonts w:ascii="仿宋" w:eastAsia="仿宋" w:hAnsi="仿宋" w:cs="仿宋" w:hint="eastAsia"/>
            <w:lang w:eastAsia="zh-CN"/>
          </w:rPr>
          <w:t>(五)、质量审核与评价</w:t>
        </w:r>
        <w:r>
          <w:tab/>
        </w:r>
        <w:r>
          <w:fldChar w:fldCharType="begin"/>
        </w:r>
        <w:r>
          <w:instrText xml:space="preserve"> PAGEREF _Toc12062 \h </w:instrText>
        </w:r>
        <w:r>
          <w:fldChar w:fldCharType="separate"/>
        </w:r>
        <w:r>
          <w:t>63</w:t>
        </w:r>
        <w:r>
          <w:fldChar w:fldCharType="end"/>
        </w:r>
      </w:hyperlink>
    </w:p>
    <w:p>
      <w:pPr>
        <w:pStyle w:val="TOC2"/>
        <w:tabs>
          <w:tab w:val="right" w:leader="dot" w:pos="8306"/>
        </w:tabs>
      </w:pPr>
      <w:hyperlink w:anchor="_Toc5661" w:history="1">
        <w:r>
          <w:rPr>
            <w:rFonts w:ascii="仿宋" w:eastAsia="仿宋" w:hAnsi="仿宋" w:cs="仿宋" w:hint="eastAsia"/>
            <w:lang w:eastAsia="zh-CN"/>
          </w:rPr>
          <w:t>(六)、不符合与纠正措施</w:t>
        </w:r>
        <w:r>
          <w:tab/>
        </w:r>
        <w:r>
          <w:fldChar w:fldCharType="begin"/>
        </w:r>
        <w:r>
          <w:instrText xml:space="preserve"> PAGEREF _Toc5661 \h </w:instrText>
        </w:r>
        <w:r>
          <w:fldChar w:fldCharType="separate"/>
        </w:r>
        <w:r>
          <w:t>64</w:t>
        </w:r>
        <w:r>
          <w:fldChar w:fldCharType="end"/>
        </w:r>
      </w:hyperlink>
    </w:p>
    <w:p>
      <w:pPr>
        <w:pStyle w:val="TOC1"/>
        <w:tabs>
          <w:tab w:val="right" w:leader="dot" w:pos="8306"/>
        </w:tabs>
      </w:pPr>
      <w:hyperlink w:anchor="_Toc5551" w:history="1">
        <w:r>
          <w:rPr>
            <w:rFonts w:ascii="仿宋" w:eastAsia="仿宋" w:hAnsi="仿宋" w:cs="仿宋" w:hint="eastAsia"/>
            <w:lang w:eastAsia="zh-CN"/>
          </w:rPr>
          <w:t>十六、工业仪表项目变更管理</w:t>
        </w:r>
        <w:r>
          <w:tab/>
        </w:r>
        <w:r>
          <w:fldChar w:fldCharType="begin"/>
        </w:r>
        <w:r>
          <w:instrText xml:space="preserve"> PAGEREF _Toc5551 \h </w:instrText>
        </w:r>
        <w:r>
          <w:fldChar w:fldCharType="separate"/>
        </w:r>
        <w:r>
          <w:t>65</w:t>
        </w:r>
        <w:r>
          <w:fldChar w:fldCharType="end"/>
        </w:r>
      </w:hyperlink>
    </w:p>
    <w:p>
      <w:pPr>
        <w:pStyle w:val="TOC2"/>
        <w:tabs>
          <w:tab w:val="right" w:leader="dot" w:pos="8306"/>
        </w:tabs>
      </w:pPr>
      <w:hyperlink w:anchor="_Toc22011" w:history="1">
        <w:r>
          <w:rPr>
            <w:rFonts w:ascii="仿宋" w:eastAsia="仿宋" w:hAnsi="仿宋" w:cs="仿宋" w:hint="eastAsia"/>
            <w:lang w:eastAsia="zh-CN"/>
          </w:rPr>
          <w:t>(一)、变更申请与评估</w:t>
        </w:r>
        <w:r>
          <w:tab/>
        </w:r>
        <w:r>
          <w:fldChar w:fldCharType="begin"/>
        </w:r>
        <w:r>
          <w:instrText xml:space="preserve"> PAGEREF _Toc22011 \h </w:instrText>
        </w:r>
        <w:r>
          <w:fldChar w:fldCharType="separate"/>
        </w:r>
        <w:r>
          <w:t>65</w:t>
        </w:r>
        <w:r>
          <w:fldChar w:fldCharType="end"/>
        </w:r>
      </w:hyperlink>
    </w:p>
    <w:p>
      <w:pPr>
        <w:pStyle w:val="TOC2"/>
        <w:tabs>
          <w:tab w:val="right" w:leader="dot" w:pos="8306"/>
        </w:tabs>
      </w:pPr>
      <w:hyperlink w:anchor="_Toc514" w:history="1">
        <w:r>
          <w:rPr>
            <w:rFonts w:ascii="仿宋" w:eastAsia="仿宋" w:hAnsi="仿宋" w:cs="仿宋" w:hint="eastAsia"/>
            <w:lang w:eastAsia="zh-CN"/>
          </w:rPr>
          <w:t>(二)、变更实施与控制</w:t>
        </w:r>
        <w:r>
          <w:tab/>
        </w:r>
        <w:r>
          <w:fldChar w:fldCharType="begin"/>
        </w:r>
        <w:r>
          <w:instrText xml:space="preserve"> PAGEREF _Toc514 \h </w:instrText>
        </w:r>
        <w:r>
          <w:fldChar w:fldCharType="separate"/>
        </w:r>
        <w:r>
          <w:t>65</w:t>
        </w:r>
        <w:r>
          <w:fldChar w:fldCharType="end"/>
        </w:r>
      </w:hyperlink>
    </w:p>
    <w:p>
      <w:pPr>
        <w:pStyle w:val="TOC1"/>
        <w:tabs>
          <w:tab w:val="right" w:leader="dot" w:pos="8306"/>
        </w:tabs>
      </w:pPr>
      <w:hyperlink w:anchor="_Toc31067" w:history="1">
        <w:r>
          <w:rPr>
            <w:rFonts w:ascii="仿宋" w:eastAsia="仿宋" w:hAnsi="仿宋" w:cs="仿宋" w:hint="eastAsia"/>
            <w:lang w:eastAsia="zh-CN"/>
          </w:rPr>
          <w:t>十七、工业仪表项目治理与监督</w:t>
        </w:r>
        <w:r>
          <w:tab/>
        </w:r>
        <w:r>
          <w:fldChar w:fldCharType="begin"/>
        </w:r>
        <w:r>
          <w:instrText xml:space="preserve"> PAGEREF _Toc31067 \h </w:instrText>
        </w:r>
        <w:r>
          <w:fldChar w:fldCharType="separate"/>
        </w:r>
        <w:r>
          <w:t>66</w:t>
        </w:r>
        <w:r>
          <w:fldChar w:fldCharType="end"/>
        </w:r>
      </w:hyperlink>
    </w:p>
    <w:p>
      <w:pPr>
        <w:pStyle w:val="TOC2"/>
        <w:tabs>
          <w:tab w:val="right" w:leader="dot" w:pos="8306"/>
        </w:tabs>
      </w:pPr>
      <w:hyperlink w:anchor="_Toc6769" w:history="1">
        <w:r>
          <w:rPr>
            <w:rFonts w:ascii="仿宋" w:eastAsia="仿宋" w:hAnsi="仿宋" w:cs="仿宋" w:hint="eastAsia"/>
            <w:lang w:eastAsia="zh-CN"/>
          </w:rPr>
          <w:t>(一)、工业仪表项目治理结构</w:t>
        </w:r>
        <w:r>
          <w:tab/>
        </w:r>
        <w:r>
          <w:fldChar w:fldCharType="begin"/>
        </w:r>
        <w:r>
          <w:instrText xml:space="preserve"> PAGEREF _Toc6769 \h </w:instrText>
        </w:r>
        <w:r>
          <w:fldChar w:fldCharType="separate"/>
        </w:r>
        <w:r>
          <w:t>66</w:t>
        </w:r>
        <w:r>
          <w:fldChar w:fldCharType="end"/>
        </w:r>
      </w:hyperlink>
    </w:p>
    <w:p>
      <w:pPr>
        <w:pStyle w:val="TOC2"/>
        <w:tabs>
          <w:tab w:val="right" w:leader="dot" w:pos="8306"/>
        </w:tabs>
      </w:pPr>
      <w:hyperlink w:anchor="_Toc30076" w:history="1">
        <w:r>
          <w:rPr>
            <w:rFonts w:ascii="仿宋" w:eastAsia="仿宋" w:hAnsi="仿宋" w:cs="仿宋" w:hint="eastAsia"/>
            <w:lang w:eastAsia="zh-CN"/>
          </w:rPr>
          <w:t>(二)、监督与审计</w:t>
        </w:r>
        <w:r>
          <w:tab/>
        </w:r>
        <w:r>
          <w:fldChar w:fldCharType="begin"/>
        </w:r>
        <w:r>
          <w:instrText xml:space="preserve"> PAGEREF _Toc30076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25"/>
      <w:r>
        <w:rPr>
          <w:rFonts w:ascii="仿宋" w:eastAsia="仿宋" w:hAnsi="仿宋" w:cs="仿宋" w:hint="eastAsia"/>
          <w:sz w:val="28"/>
          <w:lang w:eastAsia="zh-CN"/>
        </w:rPr>
        <w:t>一、工业仪表项目概论</w:t>
      </w:r>
      <w:bookmarkEnd w:id="2"/>
    </w:p>
    <w:p>
      <w:pPr>
        <w:pStyle w:val="Heading2"/>
        <w:rPr>
          <w:rFonts w:ascii="仿宋" w:eastAsia="仿宋" w:hAnsi="仿宋" w:cs="仿宋" w:hint="eastAsia"/>
          <w:lang w:eastAsia="zh-CN"/>
        </w:rPr>
      </w:pPr>
      <w:bookmarkStart w:id="3" w:name="_Toc10965"/>
      <w:r>
        <w:rPr>
          <w:rFonts w:ascii="仿宋" w:eastAsia="仿宋" w:hAnsi="仿宋" w:cs="仿宋" w:hint="eastAsia"/>
          <w:lang w:eastAsia="zh-CN"/>
        </w:rPr>
        <w:t>(一)、工业仪表项目概况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的起源追溯至对市场的深入洞察。市场的不断演变与变革为工业仪表项目提供了难得的机遇。当前市场存在的需求缺口和变革的大环境共同构成了工业仪表项目的背景。这个工业仪表项目旨在充分利用市场机遇，填补行业中尚未满足的需求，为客户提供全新的解决方案。市场的变革和需求的增长使得这个工业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正式命名为工业仪表。这个名称不仅仅是一个标识，更代表了工业仪表项目的核心理念和愿景。它蕴含着工业仪表项目所要解决问题的关键字，具有强烈的表达和辨识度，为工业仪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工业仪表项目目标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的核心目标是提供一种全新、高效的解决方案，满足客户日益增长的需求。工业仪表项目追求的不仅仅是满足市场需求，更是在市场中获得卓越的竞争优势。通过不断提升产品或服务的质量和创新水平，工业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全面涵盖了产品研发、制造、市场推广和售后服务，确保从产品设计到最终用户体验的全方位关注。这一全面的工业仪表项目范围是为了确保工业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工业仪表项目计划在未来18个月内完成，包括研发、测试、市场试点和正式推出等不同阶段。这个时间表的合理设计是为了确保工业仪表项目各个阶段的顺利推进，以便按时交付高质量的成果。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工业仪表项目总预算估算为XX百万美元，主要分配在研发、市场推广、人员培训和运营等方面。这一充足的预算为工业仪表项目提供了充足的资源，确保工业仪表项目在各个方面都能取得优异的表现。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工业仪表项目风险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工业仪表项目可能面临的风险包括市场接受度低、技术难题、竞争激烈等。工业仪表项目团队已经制定了相应的风险应对计划，通过前瞻性的风险管理，确保工业仪表项目在面对不确定性时能够迅速做出应对。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工业仪表项目汇聚了一支经验丰富、多领域专业素养的核心团队，确保工业仪表项目在各个方面都能拥有高水平的执行力。团队的协同作战是工业仪表项目成功的关键因素之一。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工业仪表项目的背景根植于市场对更高效、创新产品的渴望，同时也受到科技发展对行业格局的深刻改变的影响。这为工业仪表项目提供了广阔的发展空间和市场需求。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截至目前，工业仪表项目已完成市场调研和技术验证，取得了初步的成功。这为工业仪表项目在未来的发展奠定了坚实的基础，为更远大的目标打下了坚实的基石。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718"/>
      <w:r>
        <w:rPr>
          <w:rFonts w:ascii="仿宋" w:eastAsia="仿宋" w:hAnsi="仿宋" w:cs="仿宋" w:hint="eastAsia"/>
          <w:sz w:val="28"/>
          <w:lang w:eastAsia="zh-CN"/>
        </w:rPr>
        <w:t>(二)、工业仪表项目目标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keyword》工业仪表项目首要业务目标是在市场中占据有利地位，实现产品/服务的成功推广和销售。通过不断提升产品质量、创新性，工业仪表项目追求成为行业中的领导者，赢得更多客户的青睐。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在科技迅速发展的时代，工业仪表项目着眼于技术创新。通过持续的研发和技术升级，工业仪表项目旨在推出更具创新性的产品或服务，以满足市场对新鲜、先进解决方案的需求。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为了建立可持续的客户关系，工业仪表项目设定了客户满意度目标。通过提供卓越的产品质量和优质的客户服务，工业仪表项目追求赢得客户的信任和忠诚度，确保他们的满意度达到行业领先水平。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工业仪表项目注重社会责任和可持续发展。通过实施环保、社会责任工业仪表项目，工业仪表项目致力于在经济发展的同时保护环境，促进社会公平，实现可持续经营。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工业仪表项目的团队是实现目标的核心驱动力。因此，工业仪表项目设定了团队发展目标，包括提升团队成员的专业技能、培养领导力，以及搭建协同高效的团队工作氛围。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092"/>
      <w:r>
        <w:rPr>
          <w:rFonts w:ascii="仿宋" w:eastAsia="仿宋" w:hAnsi="仿宋" w:cs="仿宋" w:hint="eastAsia"/>
          <w:sz w:val="28"/>
          <w:lang w:eastAsia="zh-CN"/>
        </w:rPr>
        <w:t>(三)、工业仪表项目提出的理由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工业仪表项目提出的理由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的提出源于对市场机遇的深刻洞察。当前市场中存在的需求缺口和行业发展趋势表明，有巨大的商业机会等待被开发。通过准确捕捉市场机遇，工业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的理念基于对技术创新的信仰。通过持续的研发和技术投入，工业仪表项目有望推出更具创新性的产品或服务。在科技飞速发展的当下，工业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的提出是为了增强企业的行业竞争力。通过提升产品或服务的质量和独特性，工业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响应了消费者需求的变化。随着社会和科技的不断发展，消费者对产品和服务的需求也在发生变化。通过深入了解并及时回应消费者的新需求，工业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工业仪表项目的提出是企业战略发展规划的一部分。在面对日益激烈的市场竞争和不断变化的商业环境中，工业仪表项目作为企业战略的一环，旨在为企业开辟新的增长领域，巩固企业在行业中的地位。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的提出不仅仅是基于商业考量，还注重社会责任。通过推出环保、社会责任等方面的工业仪表项目，工业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工业仪表项目的提出反映了对利益相关者期望的关注。包括客户、员工、投资者等利益相关者在企业发展中都有着各自的期望，工业仪表项目力求在满足这些期望的同时，取得更大的共赢。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422"/>
      <w:r>
        <w:rPr>
          <w:rFonts w:ascii="仿宋" w:eastAsia="仿宋" w:hAnsi="仿宋" w:cs="仿宋" w:hint="eastAsia"/>
          <w:sz w:val="28"/>
          <w:lang w:eastAsia="zh-CN"/>
        </w:rPr>
        <w:t>(四)、工业仪表项目意义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的首要意义在于提升企业的市场竞争力。通过持续的创新和对产品质量的高标准要求，工业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仪表项目的推进将促使行业技术水平的提升。通过引入先进技术和创新性解决方案，工业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仪表项目不仅创造了大量就业机会，提高了就业水平，还注重社会责任和环保。通过参与社会公益事业和推动环保工业仪表项目，工业仪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181"/>
      <w:r>
        <w:rPr>
          <w:rFonts w:ascii="仿宋" w:eastAsia="仿宋" w:hAnsi="仿宋" w:cs="仿宋" w:hint="eastAsia"/>
          <w:sz w:val="28"/>
          <w:lang w:eastAsia="zh-CN"/>
        </w:rPr>
        <w:t>(五)、工业仪表项目背景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在当今迅猛发展的商业环境中，工业仪表项目的动因根植于对多方面因素的审慎考量。这个工业仪表项目的提出并非孤立的决策，而是对企业所处背景深入思考的产物。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市场的不断演变是工业仪表项目背后的首要原因。科技的迅速发展和全球市场的快速变化使得企业必须灵活应对。工业仪表项目应运而生，旨在通过创新性的解决方案迎合市场的多变需求，赢得竞争中的先机。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竞争的激烈程度也是工业仪表项目背景中不可忽视的一环。企业需要在激烈竞争中脱颖而出，为此，工业仪表项目致力于打破常规，提供独特的价值主张，以吸引客户并确保市场份额的增长。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此外，社会对企业责任的期望也在逐渐升高。工业仪表项目充分融入了社会责任的理念，通过可持续经营和社会公益工业仪表项目，企图为社会贡献一份力量，在商业成功的同时关注社会价值。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103"/>
      <w:r>
        <w:rPr>
          <w:rFonts w:ascii="仿宋" w:eastAsia="仿宋" w:hAnsi="仿宋" w:cs="仿宋" w:hint="eastAsia"/>
          <w:sz w:val="28"/>
          <w:lang w:eastAsia="zh-CN"/>
        </w:rPr>
        <w:t>二、工业仪表项目文档管理</w:t>
      </w:r>
      <w:bookmarkEnd w:id="8"/>
    </w:p>
    <w:p>
      <w:pPr>
        <w:pStyle w:val="Heading2"/>
        <w:rPr>
          <w:rFonts w:ascii="仿宋" w:eastAsia="仿宋" w:hAnsi="仿宋" w:cs="仿宋" w:hint="eastAsia"/>
          <w:lang w:eastAsia="zh-CN"/>
        </w:rPr>
      </w:pPr>
      <w:bookmarkStart w:id="9" w:name="_Toc1055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工业仪表项目高度重视文档的质量和准确性，以支持工业仪表项目的各项活动和决策。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文档的编制始于工业仪表项目计划的初期，我们制定了详细的文档编制计划，明确了每个文档的内容、格式和编写责任人。在工业仪表项目启动阶段，我们首先编制了工业仪表项目章程，明确定义了工业仪表项目的目标、范围、风险等关键要素。随后，工业仪表项目团队根据计划陆续编制了需求文档、设计文档、测试文档等各类文档，确保工业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工业仪表项目管理中的重要环节，旨在确保工业仪表项目文档符合质量标准和工业仪表项目需求。在工业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除了内部审查，我们还进行了外部审查，邀请工业仪表项目相关利益方和专业领域的专家对文档进行独立审查。这有助于获取更全面、客观的反馈，确保工业仪表项目文档不仅符合内部标准，也满足外部需求。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工业仪表项目在文档编制与审查方面建立了严格的管理机制，通过规范的流程和多维度的审查，确保工业仪表项目文档的质量、准确性和可靠性，为工业仪表项目的顺利推进提供了有力支持。</w:t>
      </w:r>
    </w:p>
    <w:p>
      <w:pPr>
        <w:pStyle w:val="Heading2"/>
        <w:ind w:firstLine="560" w:firstLineChars="200"/>
        <w:rPr>
          <w:rFonts w:ascii="仿宋" w:eastAsia="仿宋" w:hAnsi="仿宋" w:cs="仿宋" w:hint="eastAsia"/>
          <w:sz w:val="28"/>
          <w:lang w:eastAsia="zh-CN"/>
        </w:rPr>
      </w:pPr>
      <w:bookmarkStart w:id="10" w:name="_Toc61"/>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在工业仪表项目中，我们致力于优化文档发布与分发过程，以确保信息的高效传递和团队间协作的顺畅进行。以下是我们采取的关键优化策略：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我们通过多渠道发布文档，包括电子邮件、工业仪表项目管理平台、内部网站等，以满足不同团队成员的偏好和需求。多渠道发布确保了信息的全面覆盖。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我们采用了精细的权限控制，确保只有授权人员可以访问敏感信息。这种安全措施保护了工业仪表项目文档的机密性，防止了未经授权的信息泄露。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8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文档存档与归档是工业仪表项目生命周期中一个至关重要的环节，直接关系到工业仪表项目信息的长期保存和历史记录的完整性。在工业仪表项目中，我们实施了一系列有效的文档存档与归档管理策略：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139"/>
      <w:r>
        <w:rPr>
          <w:rFonts w:ascii="仿宋" w:eastAsia="仿宋" w:hAnsi="仿宋" w:cs="仿宋" w:hint="eastAsia"/>
          <w:sz w:val="28"/>
          <w:lang w:eastAsia="zh-CN"/>
        </w:rPr>
        <w:t>三、工业仪表项目可持续发展</w:t>
      </w:r>
      <w:bookmarkEnd w:id="12"/>
    </w:p>
    <w:p>
      <w:pPr>
        <w:pStyle w:val="Heading2"/>
        <w:rPr>
          <w:rFonts w:ascii="仿宋" w:eastAsia="仿宋" w:hAnsi="仿宋" w:cs="仿宋" w:hint="eastAsia"/>
          <w:lang w:eastAsia="zh-CN"/>
        </w:rPr>
      </w:pPr>
      <w:bookmarkStart w:id="13" w:name="_Toc2512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仪表项目中，工业仪表项目团队着眼于未来，明确了可持续发展的战略方向。制定的具体可持续发展目标包括降低资源使用、采用环保技术、最大化社会效益等。这一步骤不仅有助于工业仪表项目在环保和社会责任方面达到最高标准，也为未来提供了明确的指引，确保工业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可持续实践的融入工业仪表项目管理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仪表项目管理周期。从工业仪表项目规划开始，工业仪表项目团队就考虑了环境和社会的因素。在执行阶段，工业仪表项目团队积极推动绿色技术的应用，优化资源利用。此外，关注员工的社会责任，通过培训和沟通活动提高员工对可持续发展的认知，使他们能够在日常工作中践行可持续实践。这些举措不仅为工业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342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扎根于工业仪表项目的可持续发展理念，我们深信环保与社会责任是工业仪表项目成功的关键支柱。在工业仪表项目的每一步，我们都致力于通过创新和实践，履行对环境和社会的坚定责任。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团队通过引入先进的环保技术、建立高效的废物处理系统以及推动能源节约措施，积极履行环保责任。定期的环保监测和评估确保工业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项目不仅致力于自身可持续发展，还注重对社会的回馈。通过支持社区工业仪表项目、参与慈善事业、提供培训机会等方式，工业仪表项目积极履行社会责任。与当地社区建立积极互动，关注员工的工作与生活平衡，以及员工的身心健康，是工业仪表项目在社会责任层面的关键举措。这样的实践不仅增强了工业仪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948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0630"/>
      <w:r>
        <w:rPr>
          <w:rFonts w:ascii="仿宋" w:eastAsia="仿宋" w:hAnsi="仿宋" w:cs="仿宋" w:hint="eastAsia"/>
          <w:lang w:eastAsia="zh-CN"/>
        </w:rPr>
        <w:t>(一)、工业仪表行业分析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工业仪表行业一直以来都是市场的关注焦点。行业内的发展趋势、竞争态势以及潜在机会都对工业仪表项目的推进产生深远的影响。通过深入研究行业的整体概貌，我们将更好地理解行业的核心特征，为工业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仪表行业，技术一直是推动创新和发展的关键因素。我们将对当前技术趋势进行详尽分析，包括但不限于人工智能、大数据应用、先进制造技术等。这有助于工业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仪表项目成功的基础。我们将对主要竞争对手进行深入研究，包括其市场份额、产品特点、市场定位等。通过全面了解竞争对手的优势和劣势，工业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7204"/>
      <w:r>
        <w:rPr>
          <w:rFonts w:ascii="仿宋" w:eastAsia="仿宋" w:hAnsi="仿宋" w:cs="仿宋" w:hint="eastAsia"/>
          <w:sz w:val="28"/>
          <w:lang w:eastAsia="zh-CN"/>
        </w:rPr>
        <w:t>(二)、工业仪表市场分析预测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通过对市场规模的深入调研，我们将预测工业仪表市场未来的增长趋势。这包括市场的整体规模、各细分领域的发展趋势等。工业仪表项目可以根据市场的扩张速度和潜在机会，制定更符合市场需求的发展策略。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仪表项目实施过程中需要充分考虑的因素。我们将对市场风险进行全面评估，包括但不限于政策法规风险、市场竞争风险、技术变革风险等。通过对潜在风险的深入分析，工业仪表项目可以制定相应的风险缓解策略，降低不确定性对工业仪表项目的影响。</w:t>
      </w:r>
    </w:p>
    <w:p>
      <w:pPr>
        <w:pStyle w:val="Heading1"/>
        <w:ind w:firstLine="560" w:firstLineChars="200"/>
        <w:rPr>
          <w:rFonts w:ascii="仿宋" w:eastAsia="仿宋" w:hAnsi="仿宋" w:cs="仿宋" w:hint="eastAsia"/>
          <w:sz w:val="28"/>
          <w:lang w:eastAsia="zh-CN"/>
        </w:rPr>
      </w:pPr>
      <w:bookmarkStart w:id="18" w:name="_Toc17636"/>
      <w:r>
        <w:rPr>
          <w:rFonts w:ascii="仿宋" w:eastAsia="仿宋" w:hAnsi="仿宋" w:cs="仿宋" w:hint="eastAsia"/>
          <w:sz w:val="28"/>
          <w:lang w:eastAsia="zh-CN"/>
        </w:rPr>
        <w:t>五、工业仪表项目选址可行性分析</w:t>
      </w:r>
      <w:bookmarkEnd w:id="18"/>
    </w:p>
    <w:p>
      <w:pPr>
        <w:pStyle w:val="Heading2"/>
        <w:rPr>
          <w:rFonts w:ascii="仿宋" w:eastAsia="仿宋" w:hAnsi="仿宋" w:cs="仿宋" w:hint="eastAsia"/>
          <w:lang w:eastAsia="zh-CN"/>
        </w:rPr>
      </w:pPr>
      <w:bookmarkStart w:id="19" w:name="_Toc1336"/>
      <w:r>
        <w:rPr>
          <w:rFonts w:ascii="仿宋" w:eastAsia="仿宋" w:hAnsi="仿宋" w:cs="仿宋" w:hint="eastAsia"/>
          <w:lang w:eastAsia="zh-CN"/>
        </w:rPr>
        <w:t>(一)、工业仪表项目选址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该工业仪表项目选址位于XX省XX市XX区XXX街道</w:t>
      </w:r>
    </w:p>
    <w:p>
      <w:pPr>
        <w:pStyle w:val="Heading2"/>
        <w:ind w:firstLine="560" w:firstLineChars="200"/>
        <w:rPr>
          <w:rFonts w:ascii="仿宋" w:eastAsia="仿宋" w:hAnsi="仿宋" w:cs="仿宋" w:hint="eastAsia"/>
          <w:sz w:val="28"/>
          <w:lang w:eastAsia="zh-CN"/>
        </w:rPr>
      </w:pPr>
      <w:bookmarkStart w:id="20" w:name="_Toc2374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工业仪表项目的征地面积将根据工业仪表项目的实际规模和需求进行精确规划。具体面积XXX平方米，旨在确保工业仪表项目不仅能够满足当前的发展需求，还能够预留空间以适应未来的扩展。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净用地面积是在征地面积基础上去除不可利用面积后的实际可开发用地。具体面积XXX平方米，考虑到环保、交通、安全等多方面因素，以确保工业仪表项目在整体利用效率上达到最优。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工业仪表项目计划建设的建筑总规模具体面积XXX平方米。这一规模的确定综合考虑了工业仪表项目的性质、规模，以及城市规划的相关要求，确保建筑布局与周边环境协调一致。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绿地率是工业仪表项目用地中被规划为绿地的比例。具体面积XXX平方米，旨在通过合理规划绿地，改善工业仪表项目周边环境，提升居民生活质量，并符合城市整体绿化规划。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https://d.book118.com/128137103032006030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工业仪表项目规划设计方案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4053E5"/>
    <w:rsid w:val="7F4053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13710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2024-01-21T07:05:00Z</dcterms:created>
  <dcterms:modified xsi:type="dcterms:W3CDTF">2024-01-21T07:05:33Z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BD00DA8AC6F1426EB3F1152BD33BDE33_11</vt:lpwstr>
  </property>
  <property fmtid="{D5CDD505-2E9C-101B-9397-08002B2CF9AE}" pid="3" name="KSOProductBuildVer">
    <vt:lpwstr>2052-12.1.0.16120</vt:lpwstr>
  </property>
</Properties>
</file>