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拉挤树脂项目规划设计方案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30" w:history="1">
        <w:r>
          <w:rPr>
            <w:rFonts w:ascii="仿宋" w:eastAsia="仿宋" w:hAnsi="仿宋" w:cs="仿宋" w:hint="eastAsia"/>
            <w:lang w:eastAsia="zh-CN"/>
          </w:rPr>
          <w:t>概论</w:t>
        </w:r>
        <w:r>
          <w:tab/>
        </w:r>
        <w:r>
          <w:fldChar w:fldCharType="begin"/>
        </w:r>
        <w:r>
          <w:instrText xml:space="preserve"> PAGEREF _Toc32030 \h </w:instrText>
        </w:r>
        <w:r>
          <w:fldChar w:fldCharType="separate"/>
        </w:r>
        <w:r>
          <w:t>3</w:t>
        </w:r>
        <w:r>
          <w:fldChar w:fldCharType="end"/>
        </w:r>
      </w:hyperlink>
    </w:p>
    <w:p>
      <w:pPr>
        <w:pStyle w:val="TOC1"/>
        <w:tabs>
          <w:tab w:val="right" w:leader="dot" w:pos="8306"/>
        </w:tabs>
      </w:pPr>
      <w:hyperlink w:anchor="_Toc17779" w:history="1">
        <w:r>
          <w:rPr>
            <w:rFonts w:ascii="仿宋" w:eastAsia="仿宋" w:hAnsi="仿宋" w:cs="仿宋" w:hint="eastAsia"/>
            <w:lang w:eastAsia="zh-CN"/>
          </w:rPr>
          <w:t>一、拉挤树脂项目危机管理</w:t>
        </w:r>
        <w:r>
          <w:tab/>
        </w:r>
        <w:r>
          <w:fldChar w:fldCharType="begin"/>
        </w:r>
        <w:r>
          <w:instrText xml:space="preserve"> PAGEREF _Toc17779 \h </w:instrText>
        </w:r>
        <w:r>
          <w:fldChar w:fldCharType="separate"/>
        </w:r>
        <w:r>
          <w:t>3</w:t>
        </w:r>
        <w:r>
          <w:fldChar w:fldCharType="end"/>
        </w:r>
      </w:hyperlink>
    </w:p>
    <w:p>
      <w:pPr>
        <w:pStyle w:val="TOC2"/>
        <w:tabs>
          <w:tab w:val="right" w:leader="dot" w:pos="8306"/>
        </w:tabs>
      </w:pPr>
      <w:hyperlink w:anchor="_Toc1046" w:history="1">
        <w:r>
          <w:rPr>
            <w:rFonts w:ascii="仿宋" w:eastAsia="仿宋" w:hAnsi="仿宋" w:cs="仿宋" w:hint="eastAsia"/>
            <w:lang w:eastAsia="zh-CN"/>
          </w:rPr>
          <w:t>(一)、危机预警与识别</w:t>
        </w:r>
        <w:r>
          <w:tab/>
        </w:r>
        <w:r>
          <w:fldChar w:fldCharType="begin"/>
        </w:r>
        <w:r>
          <w:instrText xml:space="preserve"> PAGEREF _Toc1046 \h </w:instrText>
        </w:r>
        <w:r>
          <w:fldChar w:fldCharType="separate"/>
        </w:r>
        <w:r>
          <w:t>3</w:t>
        </w:r>
        <w:r>
          <w:fldChar w:fldCharType="end"/>
        </w:r>
      </w:hyperlink>
    </w:p>
    <w:p>
      <w:pPr>
        <w:pStyle w:val="TOC2"/>
        <w:tabs>
          <w:tab w:val="right" w:leader="dot" w:pos="8306"/>
        </w:tabs>
      </w:pPr>
      <w:hyperlink w:anchor="_Toc31800" w:history="1">
        <w:r>
          <w:rPr>
            <w:rFonts w:ascii="仿宋" w:eastAsia="仿宋" w:hAnsi="仿宋" w:cs="仿宋" w:hint="eastAsia"/>
            <w:lang w:eastAsia="zh-CN"/>
          </w:rPr>
          <w:t>(二)、危机应对与恢复</w:t>
        </w:r>
        <w:r>
          <w:tab/>
        </w:r>
        <w:r>
          <w:fldChar w:fldCharType="begin"/>
        </w:r>
        <w:r>
          <w:instrText xml:space="preserve"> PAGEREF _Toc31800 \h </w:instrText>
        </w:r>
        <w:r>
          <w:fldChar w:fldCharType="separate"/>
        </w:r>
        <w:r>
          <w:t>4</w:t>
        </w:r>
        <w:r>
          <w:fldChar w:fldCharType="end"/>
        </w:r>
      </w:hyperlink>
    </w:p>
    <w:p>
      <w:pPr>
        <w:pStyle w:val="TOC1"/>
        <w:tabs>
          <w:tab w:val="right" w:leader="dot" w:pos="8306"/>
        </w:tabs>
      </w:pPr>
      <w:hyperlink w:anchor="_Toc18147" w:history="1">
        <w:r>
          <w:rPr>
            <w:rFonts w:ascii="仿宋" w:eastAsia="仿宋" w:hAnsi="仿宋" w:cs="仿宋" w:hint="eastAsia"/>
            <w:lang w:eastAsia="zh-CN"/>
          </w:rPr>
          <w:t>二、拉挤树脂项目文档管理</w:t>
        </w:r>
        <w:r>
          <w:tab/>
        </w:r>
        <w:r>
          <w:fldChar w:fldCharType="begin"/>
        </w:r>
        <w:r>
          <w:instrText xml:space="preserve"> PAGEREF _Toc18147 \h </w:instrText>
        </w:r>
        <w:r>
          <w:fldChar w:fldCharType="separate"/>
        </w:r>
        <w:r>
          <w:t>5</w:t>
        </w:r>
        <w:r>
          <w:fldChar w:fldCharType="end"/>
        </w:r>
      </w:hyperlink>
    </w:p>
    <w:p>
      <w:pPr>
        <w:pStyle w:val="TOC2"/>
        <w:tabs>
          <w:tab w:val="right" w:leader="dot" w:pos="8306"/>
        </w:tabs>
      </w:pPr>
      <w:hyperlink w:anchor="_Toc8222" w:history="1">
        <w:r>
          <w:rPr>
            <w:rFonts w:ascii="仿宋" w:eastAsia="仿宋" w:hAnsi="仿宋" w:cs="仿宋" w:hint="eastAsia"/>
            <w:lang w:eastAsia="zh-CN"/>
          </w:rPr>
          <w:t>(一)、文档编制与审查</w:t>
        </w:r>
        <w:r>
          <w:tab/>
        </w:r>
        <w:r>
          <w:fldChar w:fldCharType="begin"/>
        </w:r>
        <w:r>
          <w:instrText xml:space="preserve"> PAGEREF _Toc8222 \h </w:instrText>
        </w:r>
        <w:r>
          <w:fldChar w:fldCharType="separate"/>
        </w:r>
        <w:r>
          <w:t>5</w:t>
        </w:r>
        <w:r>
          <w:fldChar w:fldCharType="end"/>
        </w:r>
      </w:hyperlink>
    </w:p>
    <w:p>
      <w:pPr>
        <w:pStyle w:val="TOC2"/>
        <w:tabs>
          <w:tab w:val="right" w:leader="dot" w:pos="8306"/>
        </w:tabs>
      </w:pPr>
      <w:hyperlink w:anchor="_Toc12652" w:history="1">
        <w:r>
          <w:rPr>
            <w:rFonts w:ascii="仿宋" w:eastAsia="仿宋" w:hAnsi="仿宋" w:cs="仿宋" w:hint="eastAsia"/>
            <w:lang w:eastAsia="zh-CN"/>
          </w:rPr>
          <w:t>(二)、文档发布与分发</w:t>
        </w:r>
        <w:r>
          <w:tab/>
        </w:r>
        <w:r>
          <w:fldChar w:fldCharType="begin"/>
        </w:r>
        <w:r>
          <w:instrText xml:space="preserve"> PAGEREF _Toc12652 \h </w:instrText>
        </w:r>
        <w:r>
          <w:fldChar w:fldCharType="separate"/>
        </w:r>
        <w:r>
          <w:t>7</w:t>
        </w:r>
        <w:r>
          <w:fldChar w:fldCharType="end"/>
        </w:r>
      </w:hyperlink>
    </w:p>
    <w:p>
      <w:pPr>
        <w:pStyle w:val="TOC2"/>
        <w:tabs>
          <w:tab w:val="right" w:leader="dot" w:pos="8306"/>
        </w:tabs>
      </w:pPr>
      <w:hyperlink w:anchor="_Toc3183" w:history="1">
        <w:r>
          <w:rPr>
            <w:rFonts w:ascii="仿宋" w:eastAsia="仿宋" w:hAnsi="仿宋" w:cs="仿宋" w:hint="eastAsia"/>
            <w:lang w:eastAsia="zh-CN"/>
          </w:rPr>
          <w:t>(三)、文档存档与归档</w:t>
        </w:r>
        <w:r>
          <w:tab/>
        </w:r>
        <w:r>
          <w:fldChar w:fldCharType="begin"/>
        </w:r>
        <w:r>
          <w:instrText xml:space="preserve"> PAGEREF _Toc3183 \h </w:instrText>
        </w:r>
        <w:r>
          <w:fldChar w:fldCharType="separate"/>
        </w:r>
        <w:r>
          <w:t>7</w:t>
        </w:r>
        <w:r>
          <w:fldChar w:fldCharType="end"/>
        </w:r>
      </w:hyperlink>
    </w:p>
    <w:p>
      <w:pPr>
        <w:pStyle w:val="TOC1"/>
        <w:tabs>
          <w:tab w:val="right" w:leader="dot" w:pos="8306"/>
        </w:tabs>
      </w:pPr>
      <w:hyperlink w:anchor="_Toc23758" w:history="1">
        <w:r>
          <w:rPr>
            <w:rFonts w:ascii="仿宋" w:eastAsia="仿宋" w:hAnsi="仿宋" w:cs="仿宋" w:hint="eastAsia"/>
            <w:lang w:eastAsia="zh-CN"/>
          </w:rPr>
          <w:t>三、拉挤树脂项目建设背景及必要性分析</w:t>
        </w:r>
        <w:r>
          <w:tab/>
        </w:r>
        <w:r>
          <w:fldChar w:fldCharType="begin"/>
        </w:r>
        <w:r>
          <w:instrText xml:space="preserve"> PAGEREF _Toc23758 \h </w:instrText>
        </w:r>
        <w:r>
          <w:fldChar w:fldCharType="separate"/>
        </w:r>
        <w:r>
          <w:t>9</w:t>
        </w:r>
        <w:r>
          <w:fldChar w:fldCharType="end"/>
        </w:r>
      </w:hyperlink>
    </w:p>
    <w:p>
      <w:pPr>
        <w:pStyle w:val="TOC2"/>
        <w:tabs>
          <w:tab w:val="right" w:leader="dot" w:pos="8306"/>
        </w:tabs>
      </w:pPr>
      <w:hyperlink w:anchor="_Toc23789" w:history="1">
        <w:r>
          <w:rPr>
            <w:rFonts w:ascii="仿宋" w:eastAsia="仿宋" w:hAnsi="仿宋" w:cs="仿宋" w:hint="eastAsia"/>
            <w:lang w:eastAsia="zh-CN"/>
          </w:rPr>
          <w:t>(一)、拉挤树脂项目背景分析</w:t>
        </w:r>
        <w:r>
          <w:tab/>
        </w:r>
        <w:r>
          <w:fldChar w:fldCharType="begin"/>
        </w:r>
        <w:r>
          <w:instrText xml:space="preserve"> PAGEREF _Toc23789 \h </w:instrText>
        </w:r>
        <w:r>
          <w:fldChar w:fldCharType="separate"/>
        </w:r>
        <w:r>
          <w:t>9</w:t>
        </w:r>
        <w:r>
          <w:fldChar w:fldCharType="end"/>
        </w:r>
      </w:hyperlink>
    </w:p>
    <w:p>
      <w:pPr>
        <w:pStyle w:val="TOC2"/>
        <w:tabs>
          <w:tab w:val="right" w:leader="dot" w:pos="8306"/>
        </w:tabs>
      </w:pPr>
      <w:hyperlink w:anchor="_Toc2186" w:history="1">
        <w:r>
          <w:rPr>
            <w:rFonts w:ascii="仿宋" w:eastAsia="仿宋" w:hAnsi="仿宋" w:cs="仿宋" w:hint="eastAsia"/>
            <w:lang w:eastAsia="zh-CN"/>
          </w:rPr>
          <w:t>(二)、拉挤树脂项目建设必要性分析</w:t>
        </w:r>
        <w:r>
          <w:tab/>
        </w:r>
        <w:r>
          <w:fldChar w:fldCharType="begin"/>
        </w:r>
        <w:r>
          <w:instrText xml:space="preserve"> PAGEREF _Toc2186 \h </w:instrText>
        </w:r>
        <w:r>
          <w:fldChar w:fldCharType="separate"/>
        </w:r>
        <w:r>
          <w:t>10</w:t>
        </w:r>
        <w:r>
          <w:fldChar w:fldCharType="end"/>
        </w:r>
      </w:hyperlink>
    </w:p>
    <w:p>
      <w:pPr>
        <w:pStyle w:val="TOC1"/>
        <w:tabs>
          <w:tab w:val="right" w:leader="dot" w:pos="8306"/>
        </w:tabs>
      </w:pPr>
      <w:hyperlink w:anchor="_Toc17073" w:history="1">
        <w:r>
          <w:rPr>
            <w:rFonts w:ascii="仿宋" w:eastAsia="仿宋" w:hAnsi="仿宋" w:cs="仿宋" w:hint="eastAsia"/>
            <w:lang w:eastAsia="zh-CN"/>
          </w:rPr>
          <w:t>四、市场分析、调研</w:t>
        </w:r>
        <w:r>
          <w:tab/>
        </w:r>
        <w:r>
          <w:fldChar w:fldCharType="begin"/>
        </w:r>
        <w:r>
          <w:instrText xml:space="preserve"> PAGEREF _Toc17073 \h </w:instrText>
        </w:r>
        <w:r>
          <w:fldChar w:fldCharType="separate"/>
        </w:r>
        <w:r>
          <w:t>12</w:t>
        </w:r>
        <w:r>
          <w:fldChar w:fldCharType="end"/>
        </w:r>
      </w:hyperlink>
    </w:p>
    <w:p>
      <w:pPr>
        <w:pStyle w:val="TOC2"/>
        <w:tabs>
          <w:tab w:val="right" w:leader="dot" w:pos="8306"/>
        </w:tabs>
      </w:pPr>
      <w:hyperlink w:anchor="_Toc23158" w:history="1">
        <w:r>
          <w:rPr>
            <w:rFonts w:ascii="仿宋" w:eastAsia="仿宋" w:hAnsi="仿宋" w:cs="仿宋" w:hint="eastAsia"/>
            <w:lang w:eastAsia="zh-CN"/>
          </w:rPr>
          <w:t>(一)、拉挤树脂行业分析</w:t>
        </w:r>
        <w:r>
          <w:tab/>
        </w:r>
        <w:r>
          <w:fldChar w:fldCharType="begin"/>
        </w:r>
        <w:r>
          <w:instrText xml:space="preserve"> PAGEREF _Toc23158 \h </w:instrText>
        </w:r>
        <w:r>
          <w:fldChar w:fldCharType="separate"/>
        </w:r>
        <w:r>
          <w:t>12</w:t>
        </w:r>
        <w:r>
          <w:fldChar w:fldCharType="end"/>
        </w:r>
      </w:hyperlink>
    </w:p>
    <w:p>
      <w:pPr>
        <w:pStyle w:val="TOC2"/>
        <w:tabs>
          <w:tab w:val="right" w:leader="dot" w:pos="8306"/>
        </w:tabs>
      </w:pPr>
      <w:hyperlink w:anchor="_Toc2288" w:history="1">
        <w:r>
          <w:rPr>
            <w:rFonts w:ascii="仿宋" w:eastAsia="仿宋" w:hAnsi="仿宋" w:cs="仿宋" w:hint="eastAsia"/>
            <w:lang w:eastAsia="zh-CN"/>
          </w:rPr>
          <w:t>(二)、拉挤树脂市场分析预测</w:t>
        </w:r>
        <w:r>
          <w:tab/>
        </w:r>
        <w:r>
          <w:fldChar w:fldCharType="begin"/>
        </w:r>
        <w:r>
          <w:instrText xml:space="preserve"> PAGEREF _Toc2288 \h </w:instrText>
        </w:r>
        <w:r>
          <w:fldChar w:fldCharType="separate"/>
        </w:r>
        <w:r>
          <w:t>12</w:t>
        </w:r>
        <w:r>
          <w:fldChar w:fldCharType="end"/>
        </w:r>
      </w:hyperlink>
    </w:p>
    <w:p>
      <w:pPr>
        <w:pStyle w:val="TOC1"/>
        <w:tabs>
          <w:tab w:val="right" w:leader="dot" w:pos="8306"/>
        </w:tabs>
      </w:pPr>
      <w:hyperlink w:anchor="_Toc723" w:history="1">
        <w:r>
          <w:rPr>
            <w:rFonts w:ascii="仿宋" w:eastAsia="仿宋" w:hAnsi="仿宋" w:cs="仿宋" w:hint="eastAsia"/>
            <w:lang w:eastAsia="zh-CN"/>
          </w:rPr>
          <w:t>五、拉挤树脂项目绩效评估</w:t>
        </w:r>
        <w:r>
          <w:tab/>
        </w:r>
        <w:r>
          <w:fldChar w:fldCharType="begin"/>
        </w:r>
        <w:r>
          <w:instrText xml:space="preserve"> PAGEREF _Toc723 \h </w:instrText>
        </w:r>
        <w:r>
          <w:fldChar w:fldCharType="separate"/>
        </w:r>
        <w:r>
          <w:t>13</w:t>
        </w:r>
        <w:r>
          <w:fldChar w:fldCharType="end"/>
        </w:r>
      </w:hyperlink>
    </w:p>
    <w:p>
      <w:pPr>
        <w:pStyle w:val="TOC2"/>
        <w:tabs>
          <w:tab w:val="right" w:leader="dot" w:pos="8306"/>
        </w:tabs>
      </w:pPr>
      <w:hyperlink w:anchor="_Toc4387" w:history="1">
        <w:r>
          <w:rPr>
            <w:rFonts w:ascii="仿宋" w:eastAsia="仿宋" w:hAnsi="仿宋" w:cs="仿宋" w:hint="eastAsia"/>
            <w:lang w:eastAsia="zh-CN"/>
          </w:rPr>
          <w:t>(一)、绩效评估指标</w:t>
        </w:r>
        <w:r>
          <w:tab/>
        </w:r>
        <w:r>
          <w:fldChar w:fldCharType="begin"/>
        </w:r>
        <w:r>
          <w:instrText xml:space="preserve"> PAGEREF _Toc4387 \h </w:instrText>
        </w:r>
        <w:r>
          <w:fldChar w:fldCharType="separate"/>
        </w:r>
        <w:r>
          <w:t>13</w:t>
        </w:r>
        <w:r>
          <w:fldChar w:fldCharType="end"/>
        </w:r>
      </w:hyperlink>
    </w:p>
    <w:p>
      <w:pPr>
        <w:pStyle w:val="TOC2"/>
        <w:tabs>
          <w:tab w:val="right" w:leader="dot" w:pos="8306"/>
        </w:tabs>
      </w:pPr>
      <w:hyperlink w:anchor="_Toc3704" w:history="1">
        <w:r>
          <w:rPr>
            <w:rFonts w:ascii="仿宋" w:eastAsia="仿宋" w:hAnsi="仿宋" w:cs="仿宋" w:hint="eastAsia"/>
            <w:lang w:eastAsia="zh-CN"/>
          </w:rPr>
          <w:t>(二)、绩效评估方法</w:t>
        </w:r>
        <w:r>
          <w:tab/>
        </w:r>
        <w:r>
          <w:fldChar w:fldCharType="begin"/>
        </w:r>
        <w:r>
          <w:instrText xml:space="preserve"> PAGEREF _Toc3704 \h </w:instrText>
        </w:r>
        <w:r>
          <w:fldChar w:fldCharType="separate"/>
        </w:r>
        <w:r>
          <w:t>14</w:t>
        </w:r>
        <w:r>
          <w:fldChar w:fldCharType="end"/>
        </w:r>
      </w:hyperlink>
    </w:p>
    <w:p>
      <w:pPr>
        <w:pStyle w:val="TOC2"/>
        <w:tabs>
          <w:tab w:val="right" w:leader="dot" w:pos="8306"/>
        </w:tabs>
      </w:pPr>
      <w:hyperlink w:anchor="_Toc2332" w:history="1">
        <w:r>
          <w:rPr>
            <w:rFonts w:ascii="仿宋" w:eastAsia="仿宋" w:hAnsi="仿宋" w:cs="仿宋" w:hint="eastAsia"/>
            <w:lang w:eastAsia="zh-CN"/>
          </w:rPr>
          <w:t>(三)、绩效评估周期</w:t>
        </w:r>
        <w:r>
          <w:tab/>
        </w:r>
        <w:r>
          <w:fldChar w:fldCharType="begin"/>
        </w:r>
        <w:r>
          <w:instrText xml:space="preserve"> PAGEREF _Toc2332 \h </w:instrText>
        </w:r>
        <w:r>
          <w:fldChar w:fldCharType="separate"/>
        </w:r>
        <w:r>
          <w:t>15</w:t>
        </w:r>
        <w:r>
          <w:fldChar w:fldCharType="end"/>
        </w:r>
      </w:hyperlink>
    </w:p>
    <w:p>
      <w:pPr>
        <w:pStyle w:val="TOC1"/>
        <w:tabs>
          <w:tab w:val="right" w:leader="dot" w:pos="8306"/>
        </w:tabs>
      </w:pPr>
      <w:hyperlink w:anchor="_Toc16116" w:history="1">
        <w:r>
          <w:rPr>
            <w:rFonts w:ascii="仿宋" w:eastAsia="仿宋" w:hAnsi="仿宋" w:cs="仿宋" w:hint="eastAsia"/>
            <w:lang w:eastAsia="zh-CN"/>
          </w:rPr>
          <w:t>六、拉挤树脂项目可持续发展</w:t>
        </w:r>
        <w:r>
          <w:tab/>
        </w:r>
        <w:r>
          <w:fldChar w:fldCharType="begin"/>
        </w:r>
        <w:r>
          <w:instrText xml:space="preserve"> PAGEREF _Toc16116 \h </w:instrText>
        </w:r>
        <w:r>
          <w:fldChar w:fldCharType="separate"/>
        </w:r>
        <w:r>
          <w:t>16</w:t>
        </w:r>
        <w:r>
          <w:fldChar w:fldCharType="end"/>
        </w:r>
      </w:hyperlink>
    </w:p>
    <w:p>
      <w:pPr>
        <w:pStyle w:val="TOC2"/>
        <w:tabs>
          <w:tab w:val="right" w:leader="dot" w:pos="8306"/>
        </w:tabs>
      </w:pPr>
      <w:hyperlink w:anchor="_Toc29453" w:history="1">
        <w:r>
          <w:rPr>
            <w:rFonts w:ascii="仿宋" w:eastAsia="仿宋" w:hAnsi="仿宋" w:cs="仿宋" w:hint="eastAsia"/>
            <w:lang w:eastAsia="zh-CN"/>
          </w:rPr>
          <w:t>(一)、可持续战略与实践</w:t>
        </w:r>
        <w:r>
          <w:tab/>
        </w:r>
        <w:r>
          <w:fldChar w:fldCharType="begin"/>
        </w:r>
        <w:r>
          <w:instrText xml:space="preserve"> PAGEREF _Toc29453 \h </w:instrText>
        </w:r>
        <w:r>
          <w:fldChar w:fldCharType="separate"/>
        </w:r>
        <w:r>
          <w:t>16</w:t>
        </w:r>
        <w:r>
          <w:fldChar w:fldCharType="end"/>
        </w:r>
      </w:hyperlink>
    </w:p>
    <w:p>
      <w:pPr>
        <w:pStyle w:val="TOC2"/>
        <w:tabs>
          <w:tab w:val="right" w:leader="dot" w:pos="8306"/>
        </w:tabs>
      </w:pPr>
      <w:hyperlink w:anchor="_Toc16655" w:history="1">
        <w:r>
          <w:rPr>
            <w:rFonts w:ascii="仿宋" w:eastAsia="仿宋" w:hAnsi="仿宋" w:cs="仿宋" w:hint="eastAsia"/>
            <w:lang w:eastAsia="zh-CN"/>
          </w:rPr>
          <w:t>(二)、环保与社会责任</w:t>
        </w:r>
        <w:r>
          <w:tab/>
        </w:r>
        <w:r>
          <w:fldChar w:fldCharType="begin"/>
        </w:r>
        <w:r>
          <w:instrText xml:space="preserve"> PAGEREF _Toc16655 \h </w:instrText>
        </w:r>
        <w:r>
          <w:fldChar w:fldCharType="separate"/>
        </w:r>
        <w:r>
          <w:t>17</w:t>
        </w:r>
        <w:r>
          <w:fldChar w:fldCharType="end"/>
        </w:r>
      </w:hyperlink>
    </w:p>
    <w:p>
      <w:pPr>
        <w:pStyle w:val="TOC1"/>
        <w:tabs>
          <w:tab w:val="right" w:leader="dot" w:pos="8306"/>
        </w:tabs>
      </w:pPr>
      <w:hyperlink w:anchor="_Toc5780" w:history="1">
        <w:r>
          <w:rPr>
            <w:rFonts w:ascii="仿宋" w:eastAsia="仿宋" w:hAnsi="仿宋" w:cs="仿宋" w:hint="eastAsia"/>
            <w:lang w:eastAsia="zh-CN"/>
          </w:rPr>
          <w:t>七、拉挤树脂项目人力资源培养与发展</w:t>
        </w:r>
        <w:r>
          <w:tab/>
        </w:r>
        <w:r>
          <w:fldChar w:fldCharType="begin"/>
        </w:r>
        <w:r>
          <w:instrText xml:space="preserve"> PAGEREF _Toc5780 \h </w:instrText>
        </w:r>
        <w:r>
          <w:fldChar w:fldCharType="separate"/>
        </w:r>
        <w:r>
          <w:t>18</w:t>
        </w:r>
        <w:r>
          <w:fldChar w:fldCharType="end"/>
        </w:r>
      </w:hyperlink>
    </w:p>
    <w:p>
      <w:pPr>
        <w:pStyle w:val="TOC2"/>
        <w:tabs>
          <w:tab w:val="right" w:leader="dot" w:pos="8306"/>
        </w:tabs>
      </w:pPr>
      <w:hyperlink w:anchor="_Toc7194" w:history="1">
        <w:r>
          <w:rPr>
            <w:rFonts w:ascii="仿宋" w:eastAsia="仿宋" w:hAnsi="仿宋" w:cs="仿宋" w:hint="eastAsia"/>
            <w:lang w:eastAsia="zh-CN"/>
          </w:rPr>
          <w:t>(一)、人才需求与规划</w:t>
        </w:r>
        <w:r>
          <w:tab/>
        </w:r>
        <w:r>
          <w:fldChar w:fldCharType="begin"/>
        </w:r>
        <w:r>
          <w:instrText xml:space="preserve"> PAGEREF _Toc7194 \h </w:instrText>
        </w:r>
        <w:r>
          <w:fldChar w:fldCharType="separate"/>
        </w:r>
        <w:r>
          <w:t>18</w:t>
        </w:r>
        <w:r>
          <w:fldChar w:fldCharType="end"/>
        </w:r>
      </w:hyperlink>
    </w:p>
    <w:p>
      <w:pPr>
        <w:pStyle w:val="TOC2"/>
        <w:tabs>
          <w:tab w:val="right" w:leader="dot" w:pos="8306"/>
        </w:tabs>
      </w:pPr>
      <w:hyperlink w:anchor="_Toc27453" w:history="1">
        <w:r>
          <w:rPr>
            <w:rFonts w:ascii="仿宋" w:eastAsia="仿宋" w:hAnsi="仿宋" w:cs="仿宋" w:hint="eastAsia"/>
            <w:lang w:eastAsia="zh-CN"/>
          </w:rPr>
          <w:t>(二)、培训与发展计划</w:t>
        </w:r>
        <w:r>
          <w:tab/>
        </w:r>
        <w:r>
          <w:fldChar w:fldCharType="begin"/>
        </w:r>
        <w:r>
          <w:instrText xml:space="preserve"> PAGEREF _Toc27453 \h </w:instrText>
        </w:r>
        <w:r>
          <w:fldChar w:fldCharType="separate"/>
        </w:r>
        <w:r>
          <w:t>18</w:t>
        </w:r>
        <w:r>
          <w:fldChar w:fldCharType="end"/>
        </w:r>
      </w:hyperlink>
    </w:p>
    <w:p>
      <w:pPr>
        <w:pStyle w:val="TOC1"/>
        <w:tabs>
          <w:tab w:val="right" w:leader="dot" w:pos="8306"/>
        </w:tabs>
      </w:pPr>
      <w:hyperlink w:anchor="_Toc18661" w:history="1">
        <w:r>
          <w:rPr>
            <w:rFonts w:ascii="仿宋" w:eastAsia="仿宋" w:hAnsi="仿宋" w:cs="仿宋" w:hint="eastAsia"/>
            <w:lang w:eastAsia="zh-CN"/>
          </w:rPr>
          <w:t>八、拉挤树脂项目技术管理</w:t>
        </w:r>
        <w:r>
          <w:tab/>
        </w:r>
        <w:r>
          <w:fldChar w:fldCharType="begin"/>
        </w:r>
        <w:r>
          <w:instrText xml:space="preserve"> PAGEREF _Toc18661 \h </w:instrText>
        </w:r>
        <w:r>
          <w:fldChar w:fldCharType="separate"/>
        </w:r>
        <w:r>
          <w:t>19</w:t>
        </w:r>
        <w:r>
          <w:fldChar w:fldCharType="end"/>
        </w:r>
      </w:hyperlink>
    </w:p>
    <w:p>
      <w:pPr>
        <w:pStyle w:val="TOC2"/>
        <w:tabs>
          <w:tab w:val="right" w:leader="dot" w:pos="8306"/>
        </w:tabs>
      </w:pPr>
      <w:hyperlink w:anchor="_Toc20519" w:history="1">
        <w:r>
          <w:rPr>
            <w:rFonts w:ascii="仿宋" w:eastAsia="仿宋" w:hAnsi="仿宋" w:cs="仿宋" w:hint="eastAsia"/>
            <w:lang w:eastAsia="zh-CN"/>
          </w:rPr>
          <w:t>(一)、技术方案选用方向</w:t>
        </w:r>
        <w:r>
          <w:tab/>
        </w:r>
        <w:r>
          <w:fldChar w:fldCharType="begin"/>
        </w:r>
        <w:r>
          <w:instrText xml:space="preserve"> PAGEREF _Toc20519 \h </w:instrText>
        </w:r>
        <w:r>
          <w:fldChar w:fldCharType="separate"/>
        </w:r>
        <w:r>
          <w:t>19</w:t>
        </w:r>
        <w:r>
          <w:fldChar w:fldCharType="end"/>
        </w:r>
      </w:hyperlink>
    </w:p>
    <w:p>
      <w:pPr>
        <w:pStyle w:val="TOC2"/>
        <w:tabs>
          <w:tab w:val="right" w:leader="dot" w:pos="8306"/>
        </w:tabs>
      </w:pPr>
      <w:hyperlink w:anchor="_Toc5473" w:history="1">
        <w:r>
          <w:rPr>
            <w:rFonts w:ascii="仿宋" w:eastAsia="仿宋" w:hAnsi="仿宋" w:cs="仿宋" w:hint="eastAsia"/>
            <w:lang w:eastAsia="zh-CN"/>
          </w:rPr>
          <w:t>(二)、工艺技术方案选用原则</w:t>
        </w:r>
        <w:r>
          <w:tab/>
        </w:r>
        <w:r>
          <w:fldChar w:fldCharType="begin"/>
        </w:r>
        <w:r>
          <w:instrText xml:space="preserve"> PAGEREF _Toc5473 \h </w:instrText>
        </w:r>
        <w:r>
          <w:fldChar w:fldCharType="separate"/>
        </w:r>
        <w:r>
          <w:t>21</w:t>
        </w:r>
        <w:r>
          <w:fldChar w:fldCharType="end"/>
        </w:r>
      </w:hyperlink>
    </w:p>
    <w:p>
      <w:pPr>
        <w:pStyle w:val="TOC2"/>
        <w:tabs>
          <w:tab w:val="right" w:leader="dot" w:pos="8306"/>
        </w:tabs>
      </w:pPr>
      <w:hyperlink w:anchor="_Toc16806" w:history="1">
        <w:r>
          <w:rPr>
            <w:rFonts w:ascii="仿宋" w:eastAsia="仿宋" w:hAnsi="仿宋" w:cs="仿宋" w:hint="eastAsia"/>
            <w:lang w:eastAsia="zh-CN"/>
          </w:rPr>
          <w:t>(三)、工艺技术方案要求</w:t>
        </w:r>
        <w:r>
          <w:tab/>
        </w:r>
        <w:r>
          <w:fldChar w:fldCharType="begin"/>
        </w:r>
        <w:r>
          <w:instrText xml:space="preserve"> PAGEREF _Toc16806 \h </w:instrText>
        </w:r>
        <w:r>
          <w:fldChar w:fldCharType="separate"/>
        </w:r>
        <w:r>
          <w:t>23</w:t>
        </w:r>
        <w:r>
          <w:fldChar w:fldCharType="end"/>
        </w:r>
      </w:hyperlink>
    </w:p>
    <w:p>
      <w:pPr>
        <w:pStyle w:val="TOC1"/>
        <w:tabs>
          <w:tab w:val="right" w:leader="dot" w:pos="8306"/>
        </w:tabs>
      </w:pPr>
      <w:hyperlink w:anchor="_Toc25129" w:history="1">
        <w:r>
          <w:rPr>
            <w:rFonts w:ascii="仿宋" w:eastAsia="仿宋" w:hAnsi="仿宋" w:cs="仿宋" w:hint="eastAsia"/>
            <w:lang w:eastAsia="zh-CN"/>
          </w:rPr>
          <w:t>九、拉挤树脂项目社会影响</w:t>
        </w:r>
        <w:r>
          <w:tab/>
        </w:r>
        <w:r>
          <w:fldChar w:fldCharType="begin"/>
        </w:r>
        <w:r>
          <w:instrText xml:space="preserve"> PAGEREF _Toc25129 \h </w:instrText>
        </w:r>
        <w:r>
          <w:fldChar w:fldCharType="separate"/>
        </w:r>
        <w:r>
          <w:t>25</w:t>
        </w:r>
        <w:r>
          <w:fldChar w:fldCharType="end"/>
        </w:r>
      </w:hyperlink>
    </w:p>
    <w:p>
      <w:pPr>
        <w:pStyle w:val="TOC2"/>
        <w:tabs>
          <w:tab w:val="right" w:leader="dot" w:pos="8306"/>
        </w:tabs>
      </w:pPr>
      <w:hyperlink w:anchor="_Toc1305" w:history="1">
        <w:r>
          <w:rPr>
            <w:rFonts w:ascii="仿宋" w:eastAsia="仿宋" w:hAnsi="仿宋" w:cs="仿宋" w:hint="eastAsia"/>
            <w:lang w:eastAsia="zh-CN"/>
          </w:rPr>
          <w:t>(一)、社会责任与义务</w:t>
        </w:r>
        <w:r>
          <w:tab/>
        </w:r>
        <w:r>
          <w:fldChar w:fldCharType="begin"/>
        </w:r>
        <w:r>
          <w:instrText xml:space="preserve"> PAGEREF _Toc1305 \h </w:instrText>
        </w:r>
        <w:r>
          <w:fldChar w:fldCharType="separate"/>
        </w:r>
        <w:r>
          <w:t>25</w:t>
        </w:r>
        <w:r>
          <w:fldChar w:fldCharType="end"/>
        </w:r>
      </w:hyperlink>
    </w:p>
    <w:p>
      <w:pPr>
        <w:pStyle w:val="TOC2"/>
        <w:tabs>
          <w:tab w:val="right" w:leader="dot" w:pos="8306"/>
        </w:tabs>
      </w:pPr>
      <w:hyperlink w:anchor="_Toc29071" w:history="1">
        <w:r>
          <w:rPr>
            <w:rFonts w:ascii="仿宋" w:eastAsia="仿宋" w:hAnsi="仿宋" w:cs="仿宋" w:hint="eastAsia"/>
            <w:lang w:eastAsia="zh-CN"/>
          </w:rPr>
          <w:t>(二)、社会参与与沟通</w:t>
        </w:r>
        <w:r>
          <w:tab/>
        </w:r>
        <w:r>
          <w:fldChar w:fldCharType="begin"/>
        </w:r>
        <w:r>
          <w:instrText xml:space="preserve"> PAGEREF _Toc29071 \h </w:instrText>
        </w:r>
        <w:r>
          <w:fldChar w:fldCharType="separate"/>
        </w:r>
        <w:r>
          <w:t>26</w:t>
        </w:r>
        <w:r>
          <w:fldChar w:fldCharType="end"/>
        </w:r>
      </w:hyperlink>
    </w:p>
    <w:p>
      <w:pPr>
        <w:pStyle w:val="TOC1"/>
        <w:tabs>
          <w:tab w:val="right" w:leader="dot" w:pos="8306"/>
        </w:tabs>
      </w:pPr>
      <w:hyperlink w:anchor="_Toc17485" w:history="1">
        <w:r>
          <w:rPr>
            <w:rFonts w:ascii="仿宋" w:eastAsia="仿宋" w:hAnsi="仿宋" w:cs="仿宋" w:hint="eastAsia"/>
            <w:lang w:eastAsia="zh-CN"/>
          </w:rPr>
          <w:t>十、拉挤树脂项目环境影响分析</w:t>
        </w:r>
        <w:r>
          <w:tab/>
        </w:r>
        <w:r>
          <w:fldChar w:fldCharType="begin"/>
        </w:r>
        <w:r>
          <w:instrText xml:space="preserve"> PAGEREF _Toc17485 \h </w:instrText>
        </w:r>
        <w:r>
          <w:fldChar w:fldCharType="separate"/>
        </w:r>
        <w:r>
          <w:t>27</w:t>
        </w:r>
        <w:r>
          <w:fldChar w:fldCharType="end"/>
        </w:r>
      </w:hyperlink>
    </w:p>
    <w:p>
      <w:pPr>
        <w:pStyle w:val="TOC2"/>
        <w:tabs>
          <w:tab w:val="right" w:leader="dot" w:pos="8306"/>
        </w:tabs>
      </w:pPr>
      <w:hyperlink w:anchor="_Toc31714" w:history="1">
        <w:r>
          <w:rPr>
            <w:rFonts w:ascii="仿宋" w:eastAsia="仿宋" w:hAnsi="仿宋" w:cs="仿宋" w:hint="eastAsia"/>
            <w:lang w:eastAsia="zh-CN"/>
          </w:rPr>
          <w:t>(一)、建设区域环境质量现状</w:t>
        </w:r>
        <w:r>
          <w:tab/>
        </w:r>
        <w:r>
          <w:fldChar w:fldCharType="begin"/>
        </w:r>
        <w:r>
          <w:instrText xml:space="preserve"> PAGEREF _Toc31714 \h </w:instrText>
        </w:r>
        <w:r>
          <w:fldChar w:fldCharType="separate"/>
        </w:r>
        <w:r>
          <w:t>27</w:t>
        </w:r>
        <w:r>
          <w:fldChar w:fldCharType="end"/>
        </w:r>
      </w:hyperlink>
    </w:p>
    <w:p>
      <w:pPr>
        <w:pStyle w:val="TOC2"/>
        <w:tabs>
          <w:tab w:val="right" w:leader="dot" w:pos="8306"/>
        </w:tabs>
      </w:pPr>
      <w:hyperlink w:anchor="_Toc7462" w:history="1">
        <w:r>
          <w:rPr>
            <w:rFonts w:ascii="仿宋" w:eastAsia="仿宋" w:hAnsi="仿宋" w:cs="仿宋" w:hint="eastAsia"/>
            <w:lang w:eastAsia="zh-CN"/>
          </w:rPr>
          <w:t>(二)、建设期环境保护</w:t>
        </w:r>
        <w:r>
          <w:tab/>
        </w:r>
        <w:r>
          <w:fldChar w:fldCharType="begin"/>
        </w:r>
        <w:r>
          <w:instrText xml:space="preserve"> PAGEREF _Toc7462 \h </w:instrText>
        </w:r>
        <w:r>
          <w:fldChar w:fldCharType="separate"/>
        </w:r>
        <w:r>
          <w:t>28</w:t>
        </w:r>
        <w:r>
          <w:fldChar w:fldCharType="end"/>
        </w:r>
      </w:hyperlink>
    </w:p>
    <w:p>
      <w:pPr>
        <w:pStyle w:val="TOC2"/>
        <w:tabs>
          <w:tab w:val="right" w:leader="dot" w:pos="8306"/>
        </w:tabs>
      </w:pPr>
      <w:hyperlink w:anchor="_Toc6914" w:history="1">
        <w:r>
          <w:rPr>
            <w:rFonts w:ascii="仿宋" w:eastAsia="仿宋" w:hAnsi="仿宋" w:cs="仿宋" w:hint="eastAsia"/>
            <w:lang w:eastAsia="zh-CN"/>
          </w:rPr>
          <w:t>(三)、运营期环境保护</w:t>
        </w:r>
        <w:r>
          <w:tab/>
        </w:r>
        <w:r>
          <w:fldChar w:fldCharType="begin"/>
        </w:r>
        <w:r>
          <w:instrText xml:space="preserve"> PAGEREF _Toc6914 \h </w:instrText>
        </w:r>
        <w:r>
          <w:fldChar w:fldCharType="separate"/>
        </w:r>
        <w:r>
          <w:t>30</w:t>
        </w:r>
        <w:r>
          <w:fldChar w:fldCharType="end"/>
        </w:r>
      </w:hyperlink>
    </w:p>
    <w:p>
      <w:pPr>
        <w:pStyle w:val="TOC2"/>
        <w:tabs>
          <w:tab w:val="right" w:leader="dot" w:pos="8306"/>
        </w:tabs>
      </w:pPr>
      <w:hyperlink w:anchor="_Toc3942" w:history="1">
        <w:r>
          <w:rPr>
            <w:rFonts w:ascii="仿宋" w:eastAsia="仿宋" w:hAnsi="仿宋" w:cs="仿宋" w:hint="eastAsia"/>
            <w:lang w:eastAsia="zh-CN"/>
          </w:rPr>
          <w:t>(四)、拉挤树脂项目建设对区域经济的影响</w:t>
        </w:r>
        <w:r>
          <w:tab/>
        </w:r>
        <w:r>
          <w:fldChar w:fldCharType="begin"/>
        </w:r>
        <w:r>
          <w:instrText xml:space="preserve"> PAGEREF _Toc3942 \h </w:instrText>
        </w:r>
        <w:r>
          <w:fldChar w:fldCharType="separate"/>
        </w:r>
        <w:r>
          <w:t>31</w:t>
        </w:r>
        <w:r>
          <w:fldChar w:fldCharType="end"/>
        </w:r>
      </w:hyperlink>
    </w:p>
    <w:p>
      <w:pPr>
        <w:pStyle w:val="TOC2"/>
        <w:tabs>
          <w:tab w:val="right" w:leader="dot" w:pos="8306"/>
        </w:tabs>
      </w:pPr>
      <w:hyperlink w:anchor="_Toc28547" w:history="1">
        <w:r>
          <w:rPr>
            <w:rFonts w:ascii="仿宋" w:eastAsia="仿宋" w:hAnsi="仿宋" w:cs="仿宋" w:hint="eastAsia"/>
            <w:lang w:eastAsia="zh-CN"/>
          </w:rPr>
          <w:t>(五)、废弃物处理</w:t>
        </w:r>
        <w:r>
          <w:tab/>
        </w:r>
        <w:r>
          <w:fldChar w:fldCharType="begin"/>
        </w:r>
        <w:r>
          <w:instrText xml:space="preserve"> PAGEREF _Toc28547 \h </w:instrText>
        </w:r>
        <w:r>
          <w:fldChar w:fldCharType="separate"/>
        </w:r>
        <w:r>
          <w:t>33</w:t>
        </w:r>
        <w:r>
          <w:fldChar w:fldCharType="end"/>
        </w:r>
      </w:hyperlink>
    </w:p>
    <w:p>
      <w:pPr>
        <w:pStyle w:val="TOC2"/>
        <w:tabs>
          <w:tab w:val="right" w:leader="dot" w:pos="8306"/>
        </w:tabs>
      </w:pPr>
      <w:hyperlink w:anchor="_Toc16836" w:history="1">
        <w:r>
          <w:rPr>
            <w:rFonts w:ascii="仿宋" w:eastAsia="仿宋" w:hAnsi="仿宋" w:cs="仿宋" w:hint="eastAsia"/>
            <w:lang w:eastAsia="zh-CN"/>
          </w:rPr>
          <w:t>(六)、特殊环境影响分析</w:t>
        </w:r>
        <w:r>
          <w:tab/>
        </w:r>
        <w:r>
          <w:fldChar w:fldCharType="begin"/>
        </w:r>
        <w:r>
          <w:instrText xml:space="preserve"> PAGEREF _Toc16836 \h </w:instrText>
        </w:r>
        <w:r>
          <w:fldChar w:fldCharType="separate"/>
        </w:r>
        <w:r>
          <w:t>34</w:t>
        </w:r>
        <w:r>
          <w:fldChar w:fldCharType="end"/>
        </w:r>
      </w:hyperlink>
    </w:p>
    <w:p>
      <w:pPr>
        <w:pStyle w:val="TOC2"/>
        <w:tabs>
          <w:tab w:val="right" w:leader="dot" w:pos="8306"/>
        </w:tabs>
      </w:pPr>
      <w:hyperlink w:anchor="_Toc13287" w:history="1">
        <w:r>
          <w:rPr>
            <w:rFonts w:ascii="仿宋" w:eastAsia="仿宋" w:hAnsi="仿宋" w:cs="仿宋" w:hint="eastAsia"/>
            <w:lang w:eastAsia="zh-CN"/>
          </w:rPr>
          <w:t>(七)、清洁生产</w:t>
        </w:r>
        <w:r>
          <w:tab/>
        </w:r>
        <w:r>
          <w:fldChar w:fldCharType="begin"/>
        </w:r>
        <w:r>
          <w:instrText xml:space="preserve"> PAGEREF _Toc13287 \h </w:instrText>
        </w:r>
        <w:r>
          <w:fldChar w:fldCharType="separate"/>
        </w:r>
        <w:r>
          <w:t>35</w:t>
        </w:r>
        <w:r>
          <w:fldChar w:fldCharType="end"/>
        </w:r>
      </w:hyperlink>
    </w:p>
    <w:p>
      <w:pPr>
        <w:pStyle w:val="TOC2"/>
        <w:tabs>
          <w:tab w:val="right" w:leader="dot" w:pos="8306"/>
        </w:tabs>
      </w:pPr>
      <w:hyperlink w:anchor="_Toc8377" w:history="1">
        <w:r>
          <w:rPr>
            <w:rFonts w:ascii="仿宋" w:eastAsia="仿宋" w:hAnsi="仿宋" w:cs="仿宋" w:hint="eastAsia"/>
            <w:lang w:eastAsia="zh-CN"/>
          </w:rPr>
          <w:t>(八)、环境保护综合评价</w:t>
        </w:r>
        <w:r>
          <w:tab/>
        </w:r>
        <w:r>
          <w:fldChar w:fldCharType="begin"/>
        </w:r>
        <w:r>
          <w:instrText xml:space="preserve"> PAGEREF _Toc8377 \h </w:instrText>
        </w:r>
        <w:r>
          <w:fldChar w:fldCharType="separate"/>
        </w:r>
        <w:r>
          <w:t>36</w:t>
        </w:r>
        <w:r>
          <w:fldChar w:fldCharType="end"/>
        </w:r>
      </w:hyperlink>
    </w:p>
    <w:p>
      <w:pPr>
        <w:pStyle w:val="TOC1"/>
        <w:tabs>
          <w:tab w:val="right" w:leader="dot" w:pos="8306"/>
        </w:tabs>
      </w:pPr>
      <w:hyperlink w:anchor="_Toc22207" w:history="1">
        <w:r>
          <w:rPr>
            <w:rFonts w:ascii="仿宋" w:eastAsia="仿宋" w:hAnsi="仿宋" w:cs="仿宋" w:hint="eastAsia"/>
            <w:lang w:eastAsia="zh-CN"/>
          </w:rPr>
          <w:t>十一、拉挤树脂项目经营效益</w:t>
        </w:r>
        <w:r>
          <w:tab/>
        </w:r>
        <w:r>
          <w:fldChar w:fldCharType="begin"/>
        </w:r>
        <w:r>
          <w:instrText xml:space="preserve"> PAGEREF _Toc22207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33" w:history="1">
        <w:r>
          <w:rPr>
            <w:rFonts w:ascii="仿宋" w:eastAsia="仿宋" w:hAnsi="仿宋" w:cs="仿宋" w:hint="eastAsia"/>
            <w:lang w:eastAsia="zh-CN"/>
          </w:rPr>
          <w:t>(一)、经济评价财务测算</w:t>
        </w:r>
        <w:r>
          <w:tab/>
        </w:r>
        <w:r>
          <w:fldChar w:fldCharType="begin"/>
        </w:r>
        <w:r>
          <w:instrText xml:space="preserve"> PAGEREF _Toc11433 \h </w:instrText>
        </w:r>
        <w:r>
          <w:fldChar w:fldCharType="separate"/>
        </w:r>
        <w:r>
          <w:t>37</w:t>
        </w:r>
        <w:r>
          <w:fldChar w:fldCharType="end"/>
        </w:r>
      </w:hyperlink>
    </w:p>
    <w:p>
      <w:pPr>
        <w:pStyle w:val="TOC2"/>
        <w:tabs>
          <w:tab w:val="right" w:leader="dot" w:pos="8306"/>
        </w:tabs>
      </w:pPr>
      <w:hyperlink w:anchor="_Toc15021" w:history="1">
        <w:r>
          <w:rPr>
            <w:rFonts w:ascii="仿宋" w:eastAsia="仿宋" w:hAnsi="仿宋" w:cs="仿宋" w:hint="eastAsia"/>
            <w:lang w:eastAsia="zh-CN"/>
          </w:rPr>
          <w:t>(二)、拉挤树脂项目盈利能力分析</w:t>
        </w:r>
        <w:r>
          <w:tab/>
        </w:r>
        <w:r>
          <w:fldChar w:fldCharType="begin"/>
        </w:r>
        <w:r>
          <w:instrText xml:space="preserve"> PAGEREF _Toc15021 \h </w:instrText>
        </w:r>
        <w:r>
          <w:fldChar w:fldCharType="separate"/>
        </w:r>
        <w:r>
          <w:t>39</w:t>
        </w:r>
        <w:r>
          <w:fldChar w:fldCharType="end"/>
        </w:r>
      </w:hyperlink>
    </w:p>
    <w:p>
      <w:pPr>
        <w:pStyle w:val="TOC1"/>
        <w:tabs>
          <w:tab w:val="right" w:leader="dot" w:pos="8306"/>
        </w:tabs>
      </w:pPr>
      <w:hyperlink w:anchor="_Toc14923" w:history="1">
        <w:r>
          <w:rPr>
            <w:rFonts w:ascii="仿宋" w:eastAsia="仿宋" w:hAnsi="仿宋" w:cs="仿宋" w:hint="eastAsia"/>
            <w:lang w:eastAsia="zh-CN"/>
          </w:rPr>
          <w:t>十二、拉挤树脂项目计划安排</w:t>
        </w:r>
        <w:r>
          <w:tab/>
        </w:r>
        <w:r>
          <w:fldChar w:fldCharType="begin"/>
        </w:r>
        <w:r>
          <w:instrText xml:space="preserve"> PAGEREF _Toc14923 \h </w:instrText>
        </w:r>
        <w:r>
          <w:fldChar w:fldCharType="separate"/>
        </w:r>
        <w:r>
          <w:t>39</w:t>
        </w:r>
        <w:r>
          <w:fldChar w:fldCharType="end"/>
        </w:r>
      </w:hyperlink>
    </w:p>
    <w:p>
      <w:pPr>
        <w:pStyle w:val="TOC2"/>
        <w:tabs>
          <w:tab w:val="right" w:leader="dot" w:pos="8306"/>
        </w:tabs>
      </w:pPr>
      <w:hyperlink w:anchor="_Toc29598" w:history="1">
        <w:r>
          <w:rPr>
            <w:rFonts w:ascii="仿宋" w:eastAsia="仿宋" w:hAnsi="仿宋" w:cs="仿宋" w:hint="eastAsia"/>
            <w:lang w:eastAsia="zh-CN"/>
          </w:rPr>
          <w:t>(一)、建设周期</w:t>
        </w:r>
        <w:r>
          <w:tab/>
        </w:r>
        <w:r>
          <w:fldChar w:fldCharType="begin"/>
        </w:r>
        <w:r>
          <w:instrText xml:space="preserve"> PAGEREF _Toc29598 \h </w:instrText>
        </w:r>
        <w:r>
          <w:fldChar w:fldCharType="separate"/>
        </w:r>
        <w:r>
          <w:t>39</w:t>
        </w:r>
        <w:r>
          <w:fldChar w:fldCharType="end"/>
        </w:r>
      </w:hyperlink>
    </w:p>
    <w:p>
      <w:pPr>
        <w:pStyle w:val="TOC2"/>
        <w:tabs>
          <w:tab w:val="right" w:leader="dot" w:pos="8306"/>
        </w:tabs>
      </w:pPr>
      <w:hyperlink w:anchor="_Toc16269" w:history="1">
        <w:r>
          <w:rPr>
            <w:rFonts w:ascii="仿宋" w:eastAsia="仿宋" w:hAnsi="仿宋" w:cs="仿宋" w:hint="eastAsia"/>
            <w:lang w:eastAsia="zh-CN"/>
          </w:rPr>
          <w:t>(二)、建设进度</w:t>
        </w:r>
        <w:r>
          <w:tab/>
        </w:r>
        <w:r>
          <w:fldChar w:fldCharType="begin"/>
        </w:r>
        <w:r>
          <w:instrText xml:space="preserve"> PAGEREF _Toc16269 \h </w:instrText>
        </w:r>
        <w:r>
          <w:fldChar w:fldCharType="separate"/>
        </w:r>
        <w:r>
          <w:t>40</w:t>
        </w:r>
        <w:r>
          <w:fldChar w:fldCharType="end"/>
        </w:r>
      </w:hyperlink>
    </w:p>
    <w:p>
      <w:pPr>
        <w:pStyle w:val="TOC2"/>
        <w:tabs>
          <w:tab w:val="right" w:leader="dot" w:pos="8306"/>
        </w:tabs>
      </w:pPr>
      <w:hyperlink w:anchor="_Toc21177" w:history="1">
        <w:r>
          <w:rPr>
            <w:rFonts w:ascii="仿宋" w:eastAsia="仿宋" w:hAnsi="仿宋" w:cs="仿宋" w:hint="eastAsia"/>
            <w:lang w:eastAsia="zh-CN"/>
          </w:rPr>
          <w:t>(三)、进度安排注意事项</w:t>
        </w:r>
        <w:r>
          <w:tab/>
        </w:r>
        <w:r>
          <w:fldChar w:fldCharType="begin"/>
        </w:r>
        <w:r>
          <w:instrText xml:space="preserve"> PAGEREF _Toc21177 \h </w:instrText>
        </w:r>
        <w:r>
          <w:fldChar w:fldCharType="separate"/>
        </w:r>
        <w:r>
          <w:t>41</w:t>
        </w:r>
        <w:r>
          <w:fldChar w:fldCharType="end"/>
        </w:r>
      </w:hyperlink>
    </w:p>
    <w:p>
      <w:pPr>
        <w:pStyle w:val="TOC2"/>
        <w:tabs>
          <w:tab w:val="right" w:leader="dot" w:pos="8306"/>
        </w:tabs>
      </w:pPr>
      <w:hyperlink w:anchor="_Toc22587" w:history="1">
        <w:r>
          <w:rPr>
            <w:rFonts w:ascii="仿宋" w:eastAsia="仿宋" w:hAnsi="仿宋" w:cs="仿宋" w:hint="eastAsia"/>
            <w:lang w:eastAsia="zh-CN"/>
          </w:rPr>
          <w:t>(四)、人力资源配置</w:t>
        </w:r>
        <w:r>
          <w:tab/>
        </w:r>
        <w:r>
          <w:fldChar w:fldCharType="begin"/>
        </w:r>
        <w:r>
          <w:instrText xml:space="preserve"> PAGEREF _Toc22587 \h </w:instrText>
        </w:r>
        <w:r>
          <w:fldChar w:fldCharType="separate"/>
        </w:r>
        <w:r>
          <w:t>43</w:t>
        </w:r>
        <w:r>
          <w:fldChar w:fldCharType="end"/>
        </w:r>
      </w:hyperlink>
    </w:p>
    <w:p>
      <w:pPr>
        <w:pStyle w:val="TOC1"/>
        <w:tabs>
          <w:tab w:val="right" w:leader="dot" w:pos="8306"/>
        </w:tabs>
      </w:pPr>
      <w:hyperlink w:anchor="_Toc24273" w:history="1">
        <w:r>
          <w:rPr>
            <w:rFonts w:ascii="仿宋" w:eastAsia="仿宋" w:hAnsi="仿宋" w:cs="仿宋" w:hint="eastAsia"/>
            <w:lang w:eastAsia="zh-CN"/>
          </w:rPr>
          <w:t>十三、利益相关者分析与沟通计划</w:t>
        </w:r>
        <w:r>
          <w:tab/>
        </w:r>
        <w:r>
          <w:fldChar w:fldCharType="begin"/>
        </w:r>
        <w:r>
          <w:instrText xml:space="preserve"> PAGEREF _Toc24273 \h </w:instrText>
        </w:r>
        <w:r>
          <w:fldChar w:fldCharType="separate"/>
        </w:r>
        <w:r>
          <w:t>43</w:t>
        </w:r>
        <w:r>
          <w:fldChar w:fldCharType="end"/>
        </w:r>
      </w:hyperlink>
    </w:p>
    <w:p>
      <w:pPr>
        <w:pStyle w:val="TOC2"/>
        <w:tabs>
          <w:tab w:val="right" w:leader="dot" w:pos="8306"/>
        </w:tabs>
      </w:pPr>
      <w:hyperlink w:anchor="_Toc18737" w:history="1">
        <w:r>
          <w:rPr>
            <w:rFonts w:ascii="仿宋" w:eastAsia="仿宋" w:hAnsi="仿宋" w:cs="仿宋" w:hint="eastAsia"/>
            <w:lang w:eastAsia="zh-CN"/>
          </w:rPr>
          <w:t>(一)、利益相关者分析</w:t>
        </w:r>
        <w:r>
          <w:tab/>
        </w:r>
        <w:r>
          <w:fldChar w:fldCharType="begin"/>
        </w:r>
        <w:r>
          <w:instrText xml:space="preserve"> PAGEREF _Toc18737 \h </w:instrText>
        </w:r>
        <w:r>
          <w:fldChar w:fldCharType="separate"/>
        </w:r>
        <w:r>
          <w:t>43</w:t>
        </w:r>
        <w:r>
          <w:fldChar w:fldCharType="end"/>
        </w:r>
      </w:hyperlink>
    </w:p>
    <w:p>
      <w:pPr>
        <w:pStyle w:val="TOC2"/>
        <w:tabs>
          <w:tab w:val="right" w:leader="dot" w:pos="8306"/>
        </w:tabs>
      </w:pPr>
      <w:hyperlink w:anchor="_Toc1372" w:history="1">
        <w:r>
          <w:rPr>
            <w:rFonts w:ascii="仿宋" w:eastAsia="仿宋" w:hAnsi="仿宋" w:cs="仿宋" w:hint="eastAsia"/>
            <w:lang w:eastAsia="zh-CN"/>
          </w:rPr>
          <w:t>(二)、沟通计划</w:t>
        </w:r>
        <w:r>
          <w:tab/>
        </w:r>
        <w:r>
          <w:fldChar w:fldCharType="begin"/>
        </w:r>
        <w:r>
          <w:instrText xml:space="preserve"> PAGEREF _Toc1372 \h </w:instrText>
        </w:r>
        <w:r>
          <w:fldChar w:fldCharType="separate"/>
        </w:r>
        <w:r>
          <w:t>45</w:t>
        </w:r>
        <w:r>
          <w:fldChar w:fldCharType="end"/>
        </w:r>
      </w:hyperlink>
    </w:p>
    <w:p>
      <w:pPr>
        <w:pStyle w:val="TOC1"/>
        <w:tabs>
          <w:tab w:val="right" w:leader="dot" w:pos="8306"/>
        </w:tabs>
      </w:pPr>
      <w:hyperlink w:anchor="_Toc15850" w:history="1">
        <w:r>
          <w:rPr>
            <w:rFonts w:ascii="仿宋" w:eastAsia="仿宋" w:hAnsi="仿宋" w:cs="仿宋" w:hint="eastAsia"/>
            <w:lang w:eastAsia="zh-CN"/>
          </w:rPr>
          <w:t>十四、营销与推广策略</w:t>
        </w:r>
        <w:r>
          <w:tab/>
        </w:r>
        <w:r>
          <w:fldChar w:fldCharType="begin"/>
        </w:r>
        <w:r>
          <w:instrText xml:space="preserve"> PAGEREF _Toc15850 \h </w:instrText>
        </w:r>
        <w:r>
          <w:fldChar w:fldCharType="separate"/>
        </w:r>
        <w:r>
          <w:t>46</w:t>
        </w:r>
        <w:r>
          <w:fldChar w:fldCharType="end"/>
        </w:r>
      </w:hyperlink>
    </w:p>
    <w:p>
      <w:pPr>
        <w:pStyle w:val="TOC2"/>
        <w:tabs>
          <w:tab w:val="right" w:leader="dot" w:pos="8306"/>
        </w:tabs>
      </w:pPr>
      <w:hyperlink w:anchor="_Toc28739" w:history="1">
        <w:r>
          <w:rPr>
            <w:rFonts w:ascii="仿宋" w:eastAsia="仿宋" w:hAnsi="仿宋" w:cs="仿宋" w:hint="eastAsia"/>
            <w:lang w:eastAsia="zh-CN"/>
          </w:rPr>
          <w:t>(一)、产品/服务定位与特点</w:t>
        </w:r>
        <w:r>
          <w:tab/>
        </w:r>
        <w:r>
          <w:fldChar w:fldCharType="begin"/>
        </w:r>
        <w:r>
          <w:instrText xml:space="preserve"> PAGEREF _Toc28739 \h </w:instrText>
        </w:r>
        <w:r>
          <w:fldChar w:fldCharType="separate"/>
        </w:r>
        <w:r>
          <w:t>46</w:t>
        </w:r>
        <w:r>
          <w:fldChar w:fldCharType="end"/>
        </w:r>
      </w:hyperlink>
    </w:p>
    <w:p>
      <w:pPr>
        <w:pStyle w:val="TOC2"/>
        <w:tabs>
          <w:tab w:val="right" w:leader="dot" w:pos="8306"/>
        </w:tabs>
      </w:pPr>
      <w:hyperlink w:anchor="_Toc7072" w:history="1">
        <w:r>
          <w:rPr>
            <w:rFonts w:ascii="仿宋" w:eastAsia="仿宋" w:hAnsi="仿宋" w:cs="仿宋" w:hint="eastAsia"/>
            <w:lang w:eastAsia="zh-CN"/>
          </w:rPr>
          <w:t>(二)、市场定位与竞争分析</w:t>
        </w:r>
        <w:r>
          <w:tab/>
        </w:r>
        <w:r>
          <w:fldChar w:fldCharType="begin"/>
        </w:r>
        <w:r>
          <w:instrText xml:space="preserve"> PAGEREF _Toc7072 \h </w:instrText>
        </w:r>
        <w:r>
          <w:fldChar w:fldCharType="separate"/>
        </w:r>
        <w:r>
          <w:t>47</w:t>
        </w:r>
        <w:r>
          <w:fldChar w:fldCharType="end"/>
        </w:r>
      </w:hyperlink>
    </w:p>
    <w:p>
      <w:pPr>
        <w:pStyle w:val="TOC2"/>
        <w:tabs>
          <w:tab w:val="right" w:leader="dot" w:pos="8306"/>
        </w:tabs>
      </w:pPr>
      <w:hyperlink w:anchor="_Toc3842" w:history="1">
        <w:r>
          <w:rPr>
            <w:rFonts w:ascii="仿宋" w:eastAsia="仿宋" w:hAnsi="仿宋" w:cs="仿宋" w:hint="eastAsia"/>
            <w:lang w:eastAsia="zh-CN"/>
          </w:rPr>
          <w:t>(三)、营销渠道与策略</w:t>
        </w:r>
        <w:r>
          <w:tab/>
        </w:r>
        <w:r>
          <w:fldChar w:fldCharType="begin"/>
        </w:r>
        <w:r>
          <w:instrText xml:space="preserve"> PAGEREF _Toc3842 \h </w:instrText>
        </w:r>
        <w:r>
          <w:fldChar w:fldCharType="separate"/>
        </w:r>
        <w:r>
          <w:t>49</w:t>
        </w:r>
        <w:r>
          <w:fldChar w:fldCharType="end"/>
        </w:r>
      </w:hyperlink>
    </w:p>
    <w:p>
      <w:pPr>
        <w:pStyle w:val="TOC2"/>
        <w:tabs>
          <w:tab w:val="right" w:leader="dot" w:pos="8306"/>
        </w:tabs>
      </w:pPr>
      <w:hyperlink w:anchor="_Toc24158" w:history="1">
        <w:r>
          <w:rPr>
            <w:rFonts w:ascii="仿宋" w:eastAsia="仿宋" w:hAnsi="仿宋" w:cs="仿宋" w:hint="eastAsia"/>
            <w:lang w:eastAsia="zh-CN"/>
          </w:rPr>
          <w:t>(四)、推广与宣传活动</w:t>
        </w:r>
        <w:r>
          <w:tab/>
        </w:r>
        <w:r>
          <w:fldChar w:fldCharType="begin"/>
        </w:r>
        <w:r>
          <w:instrText xml:space="preserve"> PAGEREF _Toc24158 \h </w:instrText>
        </w:r>
        <w:r>
          <w:fldChar w:fldCharType="separate"/>
        </w:r>
        <w:r>
          <w:t>50</w:t>
        </w:r>
        <w:r>
          <w:fldChar w:fldCharType="end"/>
        </w:r>
      </w:hyperlink>
    </w:p>
    <w:p>
      <w:pPr>
        <w:pStyle w:val="TOC1"/>
        <w:tabs>
          <w:tab w:val="right" w:leader="dot" w:pos="8306"/>
        </w:tabs>
      </w:pPr>
      <w:hyperlink w:anchor="_Toc5616" w:history="1">
        <w:r>
          <w:rPr>
            <w:rFonts w:ascii="仿宋" w:eastAsia="仿宋" w:hAnsi="仿宋" w:cs="仿宋" w:hint="eastAsia"/>
            <w:lang w:eastAsia="zh-CN"/>
          </w:rPr>
          <w:t>十五、拉挤树脂项目变更管理</w:t>
        </w:r>
        <w:r>
          <w:tab/>
        </w:r>
        <w:r>
          <w:fldChar w:fldCharType="begin"/>
        </w:r>
        <w:r>
          <w:instrText xml:space="preserve"> PAGEREF _Toc5616 \h </w:instrText>
        </w:r>
        <w:r>
          <w:fldChar w:fldCharType="separate"/>
        </w:r>
        <w:r>
          <w:t>55</w:t>
        </w:r>
        <w:r>
          <w:fldChar w:fldCharType="end"/>
        </w:r>
      </w:hyperlink>
    </w:p>
    <w:p>
      <w:pPr>
        <w:pStyle w:val="TOC2"/>
        <w:tabs>
          <w:tab w:val="right" w:leader="dot" w:pos="8306"/>
        </w:tabs>
      </w:pPr>
      <w:hyperlink w:anchor="_Toc22452" w:history="1">
        <w:r>
          <w:rPr>
            <w:rFonts w:ascii="仿宋" w:eastAsia="仿宋" w:hAnsi="仿宋" w:cs="仿宋" w:hint="eastAsia"/>
            <w:lang w:eastAsia="zh-CN"/>
          </w:rPr>
          <w:t>(一)、变更申请与评估</w:t>
        </w:r>
        <w:r>
          <w:tab/>
        </w:r>
        <w:r>
          <w:fldChar w:fldCharType="begin"/>
        </w:r>
        <w:r>
          <w:instrText xml:space="preserve"> PAGEREF _Toc22452 \h </w:instrText>
        </w:r>
        <w:r>
          <w:fldChar w:fldCharType="separate"/>
        </w:r>
        <w:r>
          <w:t>55</w:t>
        </w:r>
        <w:r>
          <w:fldChar w:fldCharType="end"/>
        </w:r>
      </w:hyperlink>
    </w:p>
    <w:p>
      <w:pPr>
        <w:pStyle w:val="TOC2"/>
        <w:tabs>
          <w:tab w:val="right" w:leader="dot" w:pos="8306"/>
        </w:tabs>
      </w:pPr>
      <w:hyperlink w:anchor="_Toc3244" w:history="1">
        <w:r>
          <w:rPr>
            <w:rFonts w:ascii="仿宋" w:eastAsia="仿宋" w:hAnsi="仿宋" w:cs="仿宋" w:hint="eastAsia"/>
            <w:lang w:eastAsia="zh-CN"/>
          </w:rPr>
          <w:t>(二)、变更实施与控制</w:t>
        </w:r>
        <w:r>
          <w:tab/>
        </w:r>
        <w:r>
          <w:fldChar w:fldCharType="begin"/>
        </w:r>
        <w:r>
          <w:instrText xml:space="preserve"> PAGEREF _Toc3244 \h </w:instrText>
        </w:r>
        <w:r>
          <w:fldChar w:fldCharType="separate"/>
        </w:r>
        <w:r>
          <w:t>55</w:t>
        </w:r>
        <w:r>
          <w:fldChar w:fldCharType="end"/>
        </w:r>
      </w:hyperlink>
    </w:p>
    <w:p>
      <w:pPr>
        <w:pStyle w:val="TOC1"/>
        <w:tabs>
          <w:tab w:val="right" w:leader="dot" w:pos="8306"/>
        </w:tabs>
      </w:pPr>
      <w:hyperlink w:anchor="_Toc9193" w:history="1">
        <w:r>
          <w:rPr>
            <w:rFonts w:ascii="仿宋" w:eastAsia="仿宋" w:hAnsi="仿宋" w:cs="仿宋" w:hint="eastAsia"/>
            <w:lang w:eastAsia="zh-CN"/>
          </w:rPr>
          <w:t>十六、拉挤树脂项目工程方案分析</w:t>
        </w:r>
        <w:r>
          <w:tab/>
        </w:r>
        <w:r>
          <w:fldChar w:fldCharType="begin"/>
        </w:r>
        <w:r>
          <w:instrText xml:space="preserve"> PAGEREF _Toc9193 \h </w:instrText>
        </w:r>
        <w:r>
          <w:fldChar w:fldCharType="separate"/>
        </w:r>
        <w:r>
          <w:t>56</w:t>
        </w:r>
        <w:r>
          <w:fldChar w:fldCharType="end"/>
        </w:r>
      </w:hyperlink>
    </w:p>
    <w:p>
      <w:pPr>
        <w:pStyle w:val="TOC2"/>
        <w:tabs>
          <w:tab w:val="right" w:leader="dot" w:pos="8306"/>
        </w:tabs>
      </w:pPr>
      <w:hyperlink w:anchor="_Toc3322" w:history="1">
        <w:r>
          <w:rPr>
            <w:rFonts w:ascii="仿宋" w:eastAsia="仿宋" w:hAnsi="仿宋" w:cs="仿宋" w:hint="eastAsia"/>
            <w:lang w:eastAsia="zh-CN"/>
          </w:rPr>
          <w:t>(一)、建筑工程设计原则</w:t>
        </w:r>
        <w:r>
          <w:tab/>
        </w:r>
        <w:r>
          <w:fldChar w:fldCharType="begin"/>
        </w:r>
        <w:r>
          <w:instrText xml:space="preserve"> PAGEREF _Toc3322 \h </w:instrText>
        </w:r>
        <w:r>
          <w:fldChar w:fldCharType="separate"/>
        </w:r>
        <w:r>
          <w:t>56</w:t>
        </w:r>
        <w:r>
          <w:fldChar w:fldCharType="end"/>
        </w:r>
      </w:hyperlink>
    </w:p>
    <w:p>
      <w:pPr>
        <w:pStyle w:val="TOC2"/>
        <w:tabs>
          <w:tab w:val="right" w:leader="dot" w:pos="8306"/>
        </w:tabs>
      </w:pPr>
      <w:hyperlink w:anchor="_Toc4573" w:history="1">
        <w:r>
          <w:rPr>
            <w:rFonts w:ascii="仿宋" w:eastAsia="仿宋" w:hAnsi="仿宋" w:cs="仿宋" w:hint="eastAsia"/>
            <w:lang w:eastAsia="zh-CN"/>
          </w:rPr>
          <w:t>(二)、土建工程建设指标</w:t>
        </w:r>
        <w:r>
          <w:tab/>
        </w:r>
        <w:r>
          <w:fldChar w:fldCharType="begin"/>
        </w:r>
        <w:r>
          <w:instrText xml:space="preserve"> PAGEREF _Toc4573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779"/>
      <w:r>
        <w:rPr>
          <w:rFonts w:ascii="仿宋" w:eastAsia="仿宋" w:hAnsi="仿宋" w:cs="仿宋" w:hint="eastAsia"/>
          <w:sz w:val="28"/>
          <w:lang w:eastAsia="zh-CN"/>
        </w:rPr>
        <w:t>一、拉挤树脂项目危机管理</w:t>
      </w:r>
      <w:bookmarkEnd w:id="2"/>
    </w:p>
    <w:p>
      <w:pPr>
        <w:pStyle w:val="Heading2"/>
        <w:rPr>
          <w:rFonts w:ascii="仿宋" w:eastAsia="仿宋" w:hAnsi="仿宋" w:cs="仿宋" w:hint="eastAsia"/>
          <w:lang w:eastAsia="zh-CN"/>
        </w:rPr>
      </w:pPr>
      <w:bookmarkStart w:id="3" w:name="_Toc104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拉挤树脂项目危机管理中，危机预警与识别是确保拉挤树脂项目稳健运行的核心步骤。通过建立全面的监测机制，拉挤树脂项目团队旨在及时发现和理解潜在的风险和危机因素，以便采取及时的预防和应对措施，确保拉挤树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首先，通过深入的风险评估，拉挤树脂项目团队全面分析了整个拉挤树脂项目和各个阶段可能存在的威胁。这包括准确评估每个潜在风险的发生概率和可能影响的程度，为后续危机预警提供了有力支持。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拉挤树脂项目团队着重于明确定义拉挤树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拉挤树脂项目进展的持续监控，团队能够及时发现潜在问题并作出迅速反应。拉挤树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在这一阶段，团队的专业素养和反应速度将发挥至关重要的作用，以确保潜在危机能够在初期得到有效的处理，最大程度地减轻负面影响。通过危机预警与识别，拉挤树脂项目得以更有序、可控地推进。</w:t>
      </w:r>
    </w:p>
    <w:p>
      <w:pPr>
        <w:pStyle w:val="Heading2"/>
        <w:ind w:firstLine="560" w:firstLineChars="200"/>
        <w:rPr>
          <w:rFonts w:ascii="仿宋" w:eastAsia="仿宋" w:hAnsi="仿宋" w:cs="仿宋" w:hint="eastAsia"/>
          <w:sz w:val="28"/>
          <w:lang w:eastAsia="zh-CN"/>
        </w:rPr>
      </w:pPr>
      <w:bookmarkStart w:id="4" w:name="_Toc3180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在危机发生时，拉挤树脂项目团队立即行动，成立了应急小组。该小组的任务是迅速制定并实施紧急应对措施，以最小化潜在损失。以下是采取的主要措施：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暂停拉挤树脂项目进度：为遏制危机蔓延，拉挤树脂项目暂时停止进行，以便全面评估当前状况。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资源重新分配：重新评估拉挤树脂项目资源的分配，确保最大限度地减小损失。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实时沟通：与关键利益相关者建立实时沟通机制，向他们传递拉挤树脂项目危机的实际状况，保障拉挤树脂项目核心利益。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在紧急应对的同时，拉挤树脂项目团队强调了团队协作和有效沟通的重要性。以下是团队协作的关键举措：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信息共享机制：建立了信息共享平台，确保团队成员能够及时获取拉挤树脂项目危机的实时信息。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领导者沟通：拉挤树脂项目领导者通过定期会议和即时沟通工具，指导团队应对危机，保持团队稳定运行。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随着危机得到初步控制，拉挤树脂项目团队转向制定恢复计划，以确保拉挤树脂项目能够从中迅速恢复。主要恢复计划包括：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修复受损的进度计划：重新评估拉挤树脂项目进度，制定修复计划，确保拉挤树脂项目尽快回归正常进程。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重新调整资源分配：优化资源分配，确保拉挤树脂项目在有限资源下高效运转。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风险管理机制加强：对拉挤树脂项目风险进行全面评估，制定更强化的风险管理策略，以预防未来可能的危机。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147"/>
      <w:r>
        <w:rPr>
          <w:rFonts w:ascii="仿宋" w:eastAsia="仿宋" w:hAnsi="仿宋" w:cs="仿宋" w:hint="eastAsia"/>
          <w:sz w:val="28"/>
          <w:lang w:eastAsia="zh-CN"/>
        </w:rPr>
        <w:t>二、拉挤树脂项目文档管理</w:t>
      </w:r>
      <w:bookmarkEnd w:id="5"/>
    </w:p>
    <w:p>
      <w:pPr>
        <w:pStyle w:val="Heading2"/>
        <w:rPr>
          <w:rFonts w:ascii="仿宋" w:eastAsia="仿宋" w:hAnsi="仿宋" w:cs="仿宋" w:hint="eastAsia"/>
          <w:lang w:eastAsia="zh-CN"/>
        </w:rPr>
      </w:pPr>
      <w:bookmarkStart w:id="6" w:name="_Toc822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拉挤树脂项目高度重视文档的质量和准确性，以支持拉挤树脂项目的各项活动和决策。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文档的编制始于拉挤树脂项目计划的初期，我们制定了详细的文档编制计划，明确了每个文档的内容、格式和编写责任人。在拉挤树脂项目启动阶段，我们首先编制了拉挤树脂项目章程，明确定义了拉挤树脂项目的目标、范围、风险等关键要素。随后，拉挤树脂项目团队根据计划陆续编制了需求文档、设计文档、测试文档等各类文档，确保拉挤树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拉挤树脂项目管理中的重要环节，旨在确保拉挤树脂项目文档符合质量标准和拉挤树脂项目需求。在拉挤树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除了内部审查，我们还进行了外部审查，邀请拉挤树脂项目相关利益方和专业领域的专家对文档进行独立审查。这有助于获取更全面、客观的反馈，确保拉挤树脂项目文档不仅符合内部标准，也满足外部需求。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拉挤树脂项目在文档编制与审查方面建立了严格的管理机制，通过规范的流程和多维度的审查，确保拉挤树脂项目文档的质量、准确性和可靠性，为拉挤树脂项目的顺利推进提供了有力支持。</w:t>
      </w:r>
    </w:p>
    <w:p>
      <w:pPr>
        <w:pStyle w:val="Heading2"/>
        <w:ind w:firstLine="560" w:firstLineChars="200"/>
        <w:rPr>
          <w:rFonts w:ascii="仿宋" w:eastAsia="仿宋" w:hAnsi="仿宋" w:cs="仿宋" w:hint="eastAsia"/>
          <w:sz w:val="28"/>
          <w:lang w:eastAsia="zh-CN"/>
        </w:rPr>
      </w:pPr>
      <w:bookmarkStart w:id="7" w:name="_Toc1265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在拉挤树脂项目中，我们致力于优化文档发布与分发过程，以确保信息的高效传递和团队间协作的顺畅进行。以下是我们采取的关键优化策略：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我们通过多渠道发布文档，包括电子邮件、拉挤树脂项目管理平台、内部网站等，以满足不同团队成员的偏好和需求。多渠道发布确保了信息的全面覆盖。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我们采用了精细的权限控制，确保只有授权人员可以访问敏感信息。这种安全措施保护了拉挤树脂项目文档的机密性，防止了未经授权的信息泄露。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8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文档存档与归档是拉挤树脂项目生命周期中一个至关重要的环节，直接关系到拉挤树脂项目信息的长期保存和历史记录的完整性。在拉挤树脂项目中，我们实施了一系列有效的文档存档与归档管理策略：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3758"/>
      <w:r>
        <w:rPr>
          <w:rFonts w:ascii="仿宋" w:eastAsia="仿宋" w:hAnsi="仿宋" w:cs="仿宋" w:hint="eastAsia"/>
          <w:sz w:val="28"/>
          <w:lang w:eastAsia="zh-CN"/>
        </w:rPr>
        <w:t>三、拉挤树脂项目建设背景及必要性分析</w:t>
      </w:r>
      <w:bookmarkEnd w:id="9"/>
    </w:p>
    <w:p>
      <w:pPr>
        <w:pStyle w:val="Heading2"/>
        <w:rPr>
          <w:rFonts w:ascii="仿宋" w:eastAsia="仿宋" w:hAnsi="仿宋" w:cs="仿宋" w:hint="eastAsia"/>
          <w:lang w:eastAsia="zh-CN"/>
        </w:rPr>
      </w:pPr>
      <w:bookmarkStart w:id="10" w:name="_Toc23789"/>
      <w:r>
        <w:rPr>
          <w:rFonts w:ascii="仿宋" w:eastAsia="仿宋" w:hAnsi="仿宋" w:cs="仿宋" w:hint="eastAsia"/>
          <w:lang w:eastAsia="zh-CN"/>
        </w:rPr>
        <w:t>(一)、拉挤树脂项目背景分析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拉挤树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拉挤树脂项目在这个潮流中的定位。同时，我们将关注行业内涌现的新兴机遇，以便拉挤树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拉挤树脂项目提供了强大的发展动力。我们将聚焦于行业内最新的技术发展趋势，包括但不限于人工智能、大数据分析、物联网等领域。通过深度的技术研究，我们将确保拉挤树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拉挤树脂项目发展的源泉。我们将投入更多的精力对市场需求进行深入剖析，超越表面的需求，深入挖掘潜在的市场痛点和机遇。通过对市场需求的细致了解，拉挤树脂项目将更有针对性地设计解决方案，满足市场的多样化需求，从而更好地促进拉挤树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拉挤树脂项目战略至关重要。我们将对竞争态势进行更为深入的分析，包括但不限于市场份额、产品特点、客户满意度等多个维度。通过深度的竞争分析，拉挤树脂项目将能够更准确地把握市场脉搏，制定具有竞争力的拉挤树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拉挤树脂项目的发展具有直接的影响。我们将进行更为全面的法规和政策分析，了解行业发展中的潜在法律风险和合规挑战。通过充分了解和遵守相关法规，拉挤树脂项目将确保在法律框架内合法合规运营，为拉挤树脂项目的稳健发展提供有力支持。</w:t>
      </w:r>
    </w:p>
    <w:p>
      <w:pPr>
        <w:pStyle w:val="Heading2"/>
        <w:ind w:firstLine="560" w:firstLineChars="200"/>
        <w:rPr>
          <w:rFonts w:ascii="仿宋" w:eastAsia="仿宋" w:hAnsi="仿宋" w:cs="仿宋" w:hint="eastAsia"/>
          <w:sz w:val="28"/>
          <w:lang w:eastAsia="zh-CN"/>
        </w:rPr>
      </w:pPr>
      <w:bookmarkStart w:id="11" w:name="_Toc2186"/>
      <w:r>
        <w:rPr>
          <w:rFonts w:ascii="仿宋" w:eastAsia="仿宋" w:hAnsi="仿宋" w:cs="仿宋" w:hint="eastAsia"/>
          <w:sz w:val="28"/>
          <w:lang w:eastAsia="zh-CN"/>
        </w:rPr>
        <w:t>(二)、拉挤树脂项目建设必要性分析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拉挤树脂项目建设的迫切性源于对行业发展趋势的深刻洞察。我们正处于一个行业变革的时代，科技创新、数字化转型成为企业发展的关键动力。拉挤树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建设不仅仅是为了跟上潮流，更是为了通过技术创新推动企业的持续发展。通过引入先进的技术和解决方案，拉挤树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拉挤树脂项目的建设成为必然选择，通过提高产品质量、拓展服务领域，从而在竞争中获得更多的机会。拉挤树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拉挤树脂项目建设的必要性体现在对客户需求更精准的满足。通过拉挤树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拉挤树脂项目建设的背后是对企业持续创新的追求。只有通过不断创新，企业才能在竞争中立于不败之地。拉挤树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7073"/>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3158"/>
      <w:r>
        <w:rPr>
          <w:rFonts w:ascii="仿宋" w:eastAsia="仿宋" w:hAnsi="仿宋" w:cs="仿宋" w:hint="eastAsia"/>
          <w:lang w:eastAsia="zh-CN"/>
        </w:rPr>
        <w:t>(一)、拉挤树脂行业分析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行业一直以来都是市场的关注焦点。行业内的发展趋势、竞争态势以及潜在机会都对拉挤树脂项目的推进产生深远的影响。通过深入研究行业的整体概貌，我们将更好地理解行业的核心特征，为拉挤树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拉挤树脂行业，技术一直是推动创新和发展的关键因素。我们将对当前技术趋势进行详尽分析，包括但不限于人工智能、大数据应用、先进制造技术等。这有助于拉挤树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拉挤树脂项目成功的基础。我们将对主要竞争对手进行深入研究，包括其市场份额、产品特点、市场定位等。通过全面了解竞争对手的优势和劣势，拉挤树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288"/>
      <w:r>
        <w:rPr>
          <w:rFonts w:ascii="仿宋" w:eastAsia="仿宋" w:hAnsi="仿宋" w:cs="仿宋" w:hint="eastAsia"/>
          <w:sz w:val="28"/>
          <w:lang w:eastAsia="zh-CN"/>
        </w:rPr>
        <w:t>(二)、拉挤树脂市场分析预测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通过对市场规模的深入调研，我们将预测拉挤树脂市场未来的增长趋势。这包括市场的整体规模、各细分领域的发展趋势等。拉挤树脂项目可以根据市场的扩张速度和潜在机会，制定更符合市场需求的发展策略。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拉挤树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拉挤树脂项目实施过程中需要充分考虑的因素。我们将对市场风险进行全面评估，包括但不限于政策法规风险、市场竞争风险、技术变革风险等。通过对潜在风险的深入分析，拉挤树脂项目可以制定相应的风险缓解策略，降低不确定性对拉挤树脂项目的影响。</w:t>
      </w:r>
    </w:p>
    <w:p>
      <w:pPr>
        <w:pStyle w:val="Heading1"/>
        <w:ind w:firstLine="560" w:firstLineChars="200"/>
        <w:rPr>
          <w:rFonts w:ascii="仿宋" w:eastAsia="仿宋" w:hAnsi="仿宋" w:cs="仿宋" w:hint="eastAsia"/>
          <w:sz w:val="28"/>
          <w:lang w:eastAsia="zh-CN"/>
        </w:rPr>
      </w:pPr>
      <w:bookmarkStart w:id="15" w:name="_Toc723"/>
      <w:r>
        <w:rPr>
          <w:rFonts w:ascii="仿宋" w:eastAsia="仿宋" w:hAnsi="仿宋" w:cs="仿宋" w:hint="eastAsia"/>
          <w:sz w:val="28"/>
          <w:lang w:eastAsia="zh-CN"/>
        </w:rPr>
        <w:t>五、拉挤树脂项目绩效评估</w:t>
      </w:r>
      <w:bookmarkEnd w:id="15"/>
    </w:p>
    <w:p>
      <w:pPr>
        <w:pStyle w:val="Heading2"/>
        <w:rPr>
          <w:rFonts w:ascii="仿宋" w:eastAsia="仿宋" w:hAnsi="仿宋" w:cs="仿宋" w:hint="eastAsia"/>
          <w:lang w:eastAsia="zh-CN"/>
        </w:rPr>
      </w:pPr>
      <w:bookmarkStart w:id="16" w:name="_Toc438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拉挤树脂项目中，我们设计了一套全面的绩效评估指标，以确保拉挤树脂项目的可控和成功交付。这些指标跨足拉挤树脂项目目标、成本、进度和质量等多个维度，为我们提供了全面洞察拉挤树脂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目标达成率是我们关注的首要指标。我们设定了明确的目标，并通过定期监测和评估，迅速发现并应对潜在的目标偏差。这为拉挤树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成本绩效是另一个核心关注点。通过实际成本与预算成本的对比分析，我们深入了解成本差异的原因，及时调整资源分配，保持拉挤树脂项目在经济效益方面的合理水平。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进度作为关键的绩效指标之一，得到了精心的关注。我们制定了详细的拉挤树脂项目进度计划，并设立了进度符合度指标，确保实际进度与计划进度保持一致。这使我们能够快速发现和解决潜在的进度问题，保持拉挤树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拉挤树脂项目绩效的不可或缺的一环。我们引入了一系列的质量标准和客户满意度指标，以确保拉挤树脂项目交付的成果在质量上达到或超越预期水平。通过持续监测这些指标，我们努力提升拉挤树脂项目整体质量水平，为拉挤树脂项目的成功交付提供有力保障。通过这些科学且全面的绩效评估，我们能够更好地引导拉挤树脂项目的持续改进，确保拉挤树脂项目目标的顺利达成。</w:t>
      </w:r>
    </w:p>
    <w:p>
      <w:pPr>
        <w:pStyle w:val="Heading2"/>
        <w:ind w:firstLine="560" w:firstLineChars="200"/>
        <w:rPr>
          <w:rFonts w:ascii="仿宋" w:eastAsia="仿宋" w:hAnsi="仿宋" w:cs="仿宋" w:hint="eastAsia"/>
          <w:sz w:val="28"/>
          <w:lang w:eastAsia="zh-CN"/>
        </w:rPr>
      </w:pPr>
      <w:bookmarkStart w:id="17" w:name="_Toc370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绩效评估是拉挤树脂项目中的关键环节，为确保拉挤树脂项目达到预期目标，我们采用了多层次、多维度的绩效评估方法。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拉挤树脂项目的战略目标对齐，确保每个决策和行动都与拉挤树脂项目整体目标保持一致。团队会定期召开战略对齐会议，审视当前工作与拉挤树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拉挤树脂项目进度、质量、成本和风险等方面。这些指标通过数据收集和分析，为拉挤树脂项目管理团队提供了客观的评估依据。例如，我们通过拉挤树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绩效评估不仅仅停留在拉挤树脂项目内部，还考虑了拉挤树脂项目对外部环境的影响。我们定期进行干系人满意度调查，以了解各利益相关方对拉挤树脂项目的期望和满意度，并及时做出调整。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这种多层次、多角度的绩效评估方法，使得我们能够全面了解拉挤树脂项目的运行状态，及时做出调整，确保拉挤树脂项目在不断变化的环境中保持稳健前行。</w:t>
      </w:r>
    </w:p>
    <w:p>
      <w:pPr>
        <w:pStyle w:val="Heading2"/>
        <w:ind w:firstLine="560" w:firstLineChars="200"/>
        <w:rPr>
          <w:rFonts w:ascii="仿宋" w:eastAsia="仿宋" w:hAnsi="仿宋" w:cs="仿宋" w:hint="eastAsia"/>
          <w:sz w:val="28"/>
          <w:lang w:eastAsia="zh-CN"/>
        </w:rPr>
      </w:pPr>
      <w:bookmarkStart w:id="18" w:name="_Toc2332"/>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为了确保拉挤树脂项目的有效管理和不断优化，我们采用了精心设计的绩效评估周期。这个周期旨在实现灵活、实时和全面的评估，以适应拉挤树脂项目执行中的各种挑战。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拉挤树脂项目的不同需求，分为短期、中期和长期。短期评估关注每个迭代或工作周期，以及时发现和解决当前任务中的问题。中期评估涵盖几个迭代，深入了解整体拉挤树脂项目的趋势和性能。长期评估则着眼于整个拉挤树脂项目阶段，确保拉挤树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拉挤树脂项目管理工具和协作平台，团队成员能够随时更新和分享拉挤树脂项目数据。这种实时性的反馈机制使我们能够及时察觉潜在问题，快速调整，保持拉挤树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拉挤树脂项目的决策制定密不可分。每个周期的拉挤树脂项目回顾会议成为集体总结经验、识别问题深层次原因并找到创新解决方案的平台。这种定期的反思与调整机制使拉挤树脂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6116"/>
      <w:r>
        <w:rPr>
          <w:rFonts w:ascii="仿宋" w:eastAsia="仿宋" w:hAnsi="仿宋" w:cs="仿宋" w:hint="eastAsia"/>
          <w:sz w:val="28"/>
          <w:lang w:eastAsia="zh-CN"/>
        </w:rPr>
        <w:t>六、拉挤树脂项目可持续发展</w:t>
      </w:r>
      <w:bookmarkEnd w:id="19"/>
    </w:p>
    <w:p>
      <w:pPr>
        <w:pStyle w:val="Heading2"/>
        <w:rPr>
          <w:rFonts w:ascii="仿宋" w:eastAsia="仿宋" w:hAnsi="仿宋" w:cs="仿宋" w:hint="eastAsia"/>
          <w:lang w:eastAsia="zh-CN"/>
        </w:rPr>
      </w:pPr>
      <w:bookmarkStart w:id="20" w:name="_Toc29453"/>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https://d.book118.com/135004000300011122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5816C2"/>
    <w:rsid w:val="415816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00400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2024-03-03T05:23:00Z</dcterms:created>
  <dcterms:modified xsi:type="dcterms:W3CDTF">2024-03-03T05:24:05Z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671E261C40354EEFBB3F57B30AD1F0D9_11</vt:lpwstr>
  </property>
  <property fmtid="{D5CDD505-2E9C-101B-9397-08002B2CF9AE}" pid="3" name="KSOProductBuildVer">
    <vt:lpwstr>2052-12.1.0.16388</vt:lpwstr>
  </property>
</Properties>
</file>