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扎口机项目计划设计方案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5" w:history="1">
        <w:r>
          <w:rPr>
            <w:rFonts w:ascii="仿宋" w:eastAsia="仿宋" w:hAnsi="仿宋" w:cs="仿宋" w:hint="eastAsia"/>
            <w:lang w:eastAsia="zh-CN"/>
          </w:rPr>
          <w:t>前言</w:t>
        </w:r>
        <w:r>
          <w:tab/>
        </w:r>
        <w:r>
          <w:fldChar w:fldCharType="begin"/>
        </w:r>
        <w:r>
          <w:instrText xml:space="preserve"> PAGEREF _Toc17865 \h </w:instrText>
        </w:r>
        <w:r>
          <w:fldChar w:fldCharType="separate"/>
        </w:r>
        <w:r>
          <w:t>3</w:t>
        </w:r>
        <w:r>
          <w:fldChar w:fldCharType="end"/>
        </w:r>
      </w:hyperlink>
    </w:p>
    <w:p>
      <w:pPr>
        <w:pStyle w:val="TOC1"/>
        <w:tabs>
          <w:tab w:val="right" w:leader="dot" w:pos="8306"/>
        </w:tabs>
      </w:pPr>
      <w:hyperlink w:anchor="_Toc18080" w:history="1">
        <w:r>
          <w:rPr>
            <w:rFonts w:ascii="仿宋" w:eastAsia="仿宋" w:hAnsi="仿宋" w:cs="仿宋" w:hint="eastAsia"/>
            <w:lang w:eastAsia="zh-CN"/>
          </w:rPr>
          <w:t>一、扎口机项目概论</w:t>
        </w:r>
        <w:r>
          <w:tab/>
        </w:r>
        <w:r>
          <w:fldChar w:fldCharType="begin"/>
        </w:r>
        <w:r>
          <w:instrText xml:space="preserve"> PAGEREF _Toc18080 \h </w:instrText>
        </w:r>
        <w:r>
          <w:fldChar w:fldCharType="separate"/>
        </w:r>
        <w:r>
          <w:t>3</w:t>
        </w:r>
        <w:r>
          <w:fldChar w:fldCharType="end"/>
        </w:r>
      </w:hyperlink>
    </w:p>
    <w:p>
      <w:pPr>
        <w:pStyle w:val="TOC2"/>
        <w:tabs>
          <w:tab w:val="right" w:leader="dot" w:pos="8306"/>
        </w:tabs>
      </w:pPr>
      <w:hyperlink w:anchor="_Toc3959" w:history="1">
        <w:r>
          <w:rPr>
            <w:rFonts w:ascii="仿宋" w:eastAsia="仿宋" w:hAnsi="仿宋" w:cs="仿宋" w:hint="eastAsia"/>
            <w:lang w:eastAsia="zh-CN"/>
          </w:rPr>
          <w:t>(一)、扎口机项目概况</w:t>
        </w:r>
        <w:r>
          <w:tab/>
        </w:r>
        <w:r>
          <w:fldChar w:fldCharType="begin"/>
        </w:r>
        <w:r>
          <w:instrText xml:space="preserve"> PAGEREF _Toc3959 \h </w:instrText>
        </w:r>
        <w:r>
          <w:fldChar w:fldCharType="separate"/>
        </w:r>
        <w:r>
          <w:t>3</w:t>
        </w:r>
        <w:r>
          <w:fldChar w:fldCharType="end"/>
        </w:r>
      </w:hyperlink>
    </w:p>
    <w:p>
      <w:pPr>
        <w:pStyle w:val="TOC2"/>
        <w:tabs>
          <w:tab w:val="right" w:leader="dot" w:pos="8306"/>
        </w:tabs>
      </w:pPr>
      <w:hyperlink w:anchor="_Toc3085" w:history="1">
        <w:r>
          <w:rPr>
            <w:rFonts w:ascii="仿宋" w:eastAsia="仿宋" w:hAnsi="仿宋" w:cs="仿宋" w:hint="eastAsia"/>
            <w:lang w:eastAsia="zh-CN"/>
          </w:rPr>
          <w:t>(二)、扎口机项目目标</w:t>
        </w:r>
        <w:r>
          <w:tab/>
        </w:r>
        <w:r>
          <w:fldChar w:fldCharType="begin"/>
        </w:r>
        <w:r>
          <w:instrText xml:space="preserve"> PAGEREF _Toc3085 \h </w:instrText>
        </w:r>
        <w:r>
          <w:fldChar w:fldCharType="separate"/>
        </w:r>
        <w:r>
          <w:t>5</w:t>
        </w:r>
        <w:r>
          <w:fldChar w:fldCharType="end"/>
        </w:r>
      </w:hyperlink>
    </w:p>
    <w:p>
      <w:pPr>
        <w:pStyle w:val="TOC2"/>
        <w:tabs>
          <w:tab w:val="right" w:leader="dot" w:pos="8306"/>
        </w:tabs>
      </w:pPr>
      <w:hyperlink w:anchor="_Toc9581" w:history="1">
        <w:r>
          <w:rPr>
            <w:rFonts w:ascii="仿宋" w:eastAsia="仿宋" w:hAnsi="仿宋" w:cs="仿宋" w:hint="eastAsia"/>
            <w:lang w:eastAsia="zh-CN"/>
          </w:rPr>
          <w:t>(三)、扎口机项目提出的理由</w:t>
        </w:r>
        <w:r>
          <w:tab/>
        </w:r>
        <w:r>
          <w:fldChar w:fldCharType="begin"/>
        </w:r>
        <w:r>
          <w:instrText xml:space="preserve"> PAGEREF _Toc9581 \h </w:instrText>
        </w:r>
        <w:r>
          <w:fldChar w:fldCharType="separate"/>
        </w:r>
        <w:r>
          <w:t>6</w:t>
        </w:r>
        <w:r>
          <w:fldChar w:fldCharType="end"/>
        </w:r>
      </w:hyperlink>
    </w:p>
    <w:p>
      <w:pPr>
        <w:pStyle w:val="TOC2"/>
        <w:tabs>
          <w:tab w:val="right" w:leader="dot" w:pos="8306"/>
        </w:tabs>
      </w:pPr>
      <w:hyperlink w:anchor="_Toc11930" w:history="1">
        <w:r>
          <w:rPr>
            <w:rFonts w:ascii="仿宋" w:eastAsia="仿宋" w:hAnsi="仿宋" w:cs="仿宋" w:hint="eastAsia"/>
            <w:lang w:eastAsia="zh-CN"/>
          </w:rPr>
          <w:t>(四)、扎口机项目意义</w:t>
        </w:r>
        <w:r>
          <w:tab/>
        </w:r>
        <w:r>
          <w:fldChar w:fldCharType="begin"/>
        </w:r>
        <w:r>
          <w:instrText xml:space="preserve"> PAGEREF _Toc11930 \h </w:instrText>
        </w:r>
        <w:r>
          <w:fldChar w:fldCharType="separate"/>
        </w:r>
        <w:r>
          <w:t>8</w:t>
        </w:r>
        <w:r>
          <w:fldChar w:fldCharType="end"/>
        </w:r>
      </w:hyperlink>
    </w:p>
    <w:p>
      <w:pPr>
        <w:pStyle w:val="TOC2"/>
        <w:tabs>
          <w:tab w:val="right" w:leader="dot" w:pos="8306"/>
        </w:tabs>
      </w:pPr>
      <w:hyperlink w:anchor="_Toc19227" w:history="1">
        <w:r>
          <w:rPr>
            <w:rFonts w:ascii="仿宋" w:eastAsia="仿宋" w:hAnsi="仿宋" w:cs="仿宋" w:hint="eastAsia"/>
            <w:lang w:eastAsia="zh-CN"/>
          </w:rPr>
          <w:t>(五)、扎口机项目背景</w:t>
        </w:r>
        <w:r>
          <w:tab/>
        </w:r>
        <w:r>
          <w:fldChar w:fldCharType="begin"/>
        </w:r>
        <w:r>
          <w:instrText xml:space="preserve"> PAGEREF _Toc19227 \h </w:instrText>
        </w:r>
        <w:r>
          <w:fldChar w:fldCharType="separate"/>
        </w:r>
        <w:r>
          <w:t>8</w:t>
        </w:r>
        <w:r>
          <w:fldChar w:fldCharType="end"/>
        </w:r>
      </w:hyperlink>
    </w:p>
    <w:p>
      <w:pPr>
        <w:pStyle w:val="TOC1"/>
        <w:tabs>
          <w:tab w:val="right" w:leader="dot" w:pos="8306"/>
        </w:tabs>
      </w:pPr>
      <w:hyperlink w:anchor="_Toc26030" w:history="1">
        <w:r>
          <w:rPr>
            <w:rFonts w:ascii="仿宋" w:eastAsia="仿宋" w:hAnsi="仿宋" w:cs="仿宋" w:hint="eastAsia"/>
            <w:lang w:eastAsia="zh-CN"/>
          </w:rPr>
          <w:t>二、市场分析、调研</w:t>
        </w:r>
        <w:r>
          <w:tab/>
        </w:r>
        <w:r>
          <w:fldChar w:fldCharType="begin"/>
        </w:r>
        <w:r>
          <w:instrText xml:space="preserve"> PAGEREF _Toc26030 \h </w:instrText>
        </w:r>
        <w:r>
          <w:fldChar w:fldCharType="separate"/>
        </w:r>
        <w:r>
          <w:t>9</w:t>
        </w:r>
        <w:r>
          <w:fldChar w:fldCharType="end"/>
        </w:r>
      </w:hyperlink>
    </w:p>
    <w:p>
      <w:pPr>
        <w:pStyle w:val="TOC2"/>
        <w:tabs>
          <w:tab w:val="right" w:leader="dot" w:pos="8306"/>
        </w:tabs>
      </w:pPr>
      <w:hyperlink w:anchor="_Toc15649" w:history="1">
        <w:r>
          <w:rPr>
            <w:rFonts w:ascii="仿宋" w:eastAsia="仿宋" w:hAnsi="仿宋" w:cs="仿宋" w:hint="eastAsia"/>
            <w:lang w:eastAsia="zh-CN"/>
          </w:rPr>
          <w:t>(一)、扎口机行业分析</w:t>
        </w:r>
        <w:r>
          <w:tab/>
        </w:r>
        <w:r>
          <w:fldChar w:fldCharType="begin"/>
        </w:r>
        <w:r>
          <w:instrText xml:space="preserve"> PAGEREF _Toc15649 \h </w:instrText>
        </w:r>
        <w:r>
          <w:fldChar w:fldCharType="separate"/>
        </w:r>
        <w:r>
          <w:t>9</w:t>
        </w:r>
        <w:r>
          <w:fldChar w:fldCharType="end"/>
        </w:r>
      </w:hyperlink>
    </w:p>
    <w:p>
      <w:pPr>
        <w:pStyle w:val="TOC2"/>
        <w:tabs>
          <w:tab w:val="right" w:leader="dot" w:pos="8306"/>
        </w:tabs>
      </w:pPr>
      <w:hyperlink w:anchor="_Toc6904" w:history="1">
        <w:r>
          <w:rPr>
            <w:rFonts w:ascii="仿宋" w:eastAsia="仿宋" w:hAnsi="仿宋" w:cs="仿宋" w:hint="eastAsia"/>
            <w:lang w:eastAsia="zh-CN"/>
          </w:rPr>
          <w:t>(二)、扎口机市场分析预测</w:t>
        </w:r>
        <w:r>
          <w:tab/>
        </w:r>
        <w:r>
          <w:fldChar w:fldCharType="begin"/>
        </w:r>
        <w:r>
          <w:instrText xml:space="preserve"> PAGEREF _Toc6904 \h </w:instrText>
        </w:r>
        <w:r>
          <w:fldChar w:fldCharType="separate"/>
        </w:r>
        <w:r>
          <w:t>10</w:t>
        </w:r>
        <w:r>
          <w:fldChar w:fldCharType="end"/>
        </w:r>
      </w:hyperlink>
    </w:p>
    <w:p>
      <w:pPr>
        <w:pStyle w:val="TOC1"/>
        <w:tabs>
          <w:tab w:val="right" w:leader="dot" w:pos="8306"/>
        </w:tabs>
      </w:pPr>
      <w:hyperlink w:anchor="_Toc2002" w:history="1">
        <w:r>
          <w:rPr>
            <w:rFonts w:ascii="仿宋" w:eastAsia="仿宋" w:hAnsi="仿宋" w:cs="仿宋" w:hint="eastAsia"/>
            <w:lang w:eastAsia="zh-CN"/>
          </w:rPr>
          <w:t>三、扎口机项目绩效评估</w:t>
        </w:r>
        <w:r>
          <w:tab/>
        </w:r>
        <w:r>
          <w:fldChar w:fldCharType="begin"/>
        </w:r>
        <w:r>
          <w:instrText xml:space="preserve"> PAGEREF _Toc2002 \h </w:instrText>
        </w:r>
        <w:r>
          <w:fldChar w:fldCharType="separate"/>
        </w:r>
        <w:r>
          <w:t>11</w:t>
        </w:r>
        <w:r>
          <w:fldChar w:fldCharType="end"/>
        </w:r>
      </w:hyperlink>
    </w:p>
    <w:p>
      <w:pPr>
        <w:pStyle w:val="TOC2"/>
        <w:tabs>
          <w:tab w:val="right" w:leader="dot" w:pos="8306"/>
        </w:tabs>
      </w:pPr>
      <w:hyperlink w:anchor="_Toc21842" w:history="1">
        <w:r>
          <w:rPr>
            <w:rFonts w:ascii="仿宋" w:eastAsia="仿宋" w:hAnsi="仿宋" w:cs="仿宋" w:hint="eastAsia"/>
            <w:lang w:eastAsia="zh-CN"/>
          </w:rPr>
          <w:t>(一)、绩效评估指标</w:t>
        </w:r>
        <w:r>
          <w:tab/>
        </w:r>
        <w:r>
          <w:fldChar w:fldCharType="begin"/>
        </w:r>
        <w:r>
          <w:instrText xml:space="preserve"> PAGEREF _Toc21842 \h </w:instrText>
        </w:r>
        <w:r>
          <w:fldChar w:fldCharType="separate"/>
        </w:r>
        <w:r>
          <w:t>11</w:t>
        </w:r>
        <w:r>
          <w:fldChar w:fldCharType="end"/>
        </w:r>
      </w:hyperlink>
    </w:p>
    <w:p>
      <w:pPr>
        <w:pStyle w:val="TOC2"/>
        <w:tabs>
          <w:tab w:val="right" w:leader="dot" w:pos="8306"/>
        </w:tabs>
      </w:pPr>
      <w:hyperlink w:anchor="_Toc31507" w:history="1">
        <w:r>
          <w:rPr>
            <w:rFonts w:ascii="仿宋" w:eastAsia="仿宋" w:hAnsi="仿宋" w:cs="仿宋" w:hint="eastAsia"/>
            <w:lang w:eastAsia="zh-CN"/>
          </w:rPr>
          <w:t>(二)、绩效评估方法</w:t>
        </w:r>
        <w:r>
          <w:tab/>
        </w:r>
        <w:r>
          <w:fldChar w:fldCharType="begin"/>
        </w:r>
        <w:r>
          <w:instrText xml:space="preserve"> PAGEREF _Toc31507 \h </w:instrText>
        </w:r>
        <w:r>
          <w:fldChar w:fldCharType="separate"/>
        </w:r>
        <w:r>
          <w:t>12</w:t>
        </w:r>
        <w:r>
          <w:fldChar w:fldCharType="end"/>
        </w:r>
      </w:hyperlink>
    </w:p>
    <w:p>
      <w:pPr>
        <w:pStyle w:val="TOC2"/>
        <w:tabs>
          <w:tab w:val="right" w:leader="dot" w:pos="8306"/>
        </w:tabs>
      </w:pPr>
      <w:hyperlink w:anchor="_Toc16319" w:history="1">
        <w:r>
          <w:rPr>
            <w:rFonts w:ascii="仿宋" w:eastAsia="仿宋" w:hAnsi="仿宋" w:cs="仿宋" w:hint="eastAsia"/>
            <w:lang w:eastAsia="zh-CN"/>
          </w:rPr>
          <w:t>(三)、绩效评估周期</w:t>
        </w:r>
        <w:r>
          <w:tab/>
        </w:r>
        <w:r>
          <w:fldChar w:fldCharType="begin"/>
        </w:r>
        <w:r>
          <w:instrText xml:space="preserve"> PAGEREF _Toc16319 \h </w:instrText>
        </w:r>
        <w:r>
          <w:fldChar w:fldCharType="separate"/>
        </w:r>
        <w:r>
          <w:t>13</w:t>
        </w:r>
        <w:r>
          <w:fldChar w:fldCharType="end"/>
        </w:r>
      </w:hyperlink>
    </w:p>
    <w:p>
      <w:pPr>
        <w:pStyle w:val="TOC1"/>
        <w:tabs>
          <w:tab w:val="right" w:leader="dot" w:pos="8306"/>
        </w:tabs>
      </w:pPr>
      <w:hyperlink w:anchor="_Toc28126" w:history="1">
        <w:r>
          <w:rPr>
            <w:rFonts w:ascii="仿宋" w:eastAsia="仿宋" w:hAnsi="仿宋" w:cs="仿宋" w:hint="eastAsia"/>
            <w:lang w:eastAsia="zh-CN"/>
          </w:rPr>
          <w:t>四、扎口机项目文档管理</w:t>
        </w:r>
        <w:r>
          <w:tab/>
        </w:r>
        <w:r>
          <w:fldChar w:fldCharType="begin"/>
        </w:r>
        <w:r>
          <w:instrText xml:space="preserve"> PAGEREF _Toc28126 \h </w:instrText>
        </w:r>
        <w:r>
          <w:fldChar w:fldCharType="separate"/>
        </w:r>
        <w:r>
          <w:t>14</w:t>
        </w:r>
        <w:r>
          <w:fldChar w:fldCharType="end"/>
        </w:r>
      </w:hyperlink>
    </w:p>
    <w:p>
      <w:pPr>
        <w:pStyle w:val="TOC2"/>
        <w:tabs>
          <w:tab w:val="right" w:leader="dot" w:pos="8306"/>
        </w:tabs>
      </w:pPr>
      <w:hyperlink w:anchor="_Toc21830" w:history="1">
        <w:r>
          <w:rPr>
            <w:rFonts w:ascii="仿宋" w:eastAsia="仿宋" w:hAnsi="仿宋" w:cs="仿宋" w:hint="eastAsia"/>
            <w:lang w:eastAsia="zh-CN"/>
          </w:rPr>
          <w:t>(一)、文档编制与审查</w:t>
        </w:r>
        <w:r>
          <w:tab/>
        </w:r>
        <w:r>
          <w:fldChar w:fldCharType="begin"/>
        </w:r>
        <w:r>
          <w:instrText xml:space="preserve"> PAGEREF _Toc21830 \h </w:instrText>
        </w:r>
        <w:r>
          <w:fldChar w:fldCharType="separate"/>
        </w:r>
        <w:r>
          <w:t>14</w:t>
        </w:r>
        <w:r>
          <w:fldChar w:fldCharType="end"/>
        </w:r>
      </w:hyperlink>
    </w:p>
    <w:p>
      <w:pPr>
        <w:pStyle w:val="TOC2"/>
        <w:tabs>
          <w:tab w:val="right" w:leader="dot" w:pos="8306"/>
        </w:tabs>
      </w:pPr>
      <w:hyperlink w:anchor="_Toc22322" w:history="1">
        <w:r>
          <w:rPr>
            <w:rFonts w:ascii="仿宋" w:eastAsia="仿宋" w:hAnsi="仿宋" w:cs="仿宋" w:hint="eastAsia"/>
            <w:lang w:eastAsia="zh-CN"/>
          </w:rPr>
          <w:t>(二)、文档发布与分发</w:t>
        </w:r>
        <w:r>
          <w:tab/>
        </w:r>
        <w:r>
          <w:fldChar w:fldCharType="begin"/>
        </w:r>
        <w:r>
          <w:instrText xml:space="preserve"> PAGEREF _Toc22322 \h </w:instrText>
        </w:r>
        <w:r>
          <w:fldChar w:fldCharType="separate"/>
        </w:r>
        <w:r>
          <w:t>15</w:t>
        </w:r>
        <w:r>
          <w:fldChar w:fldCharType="end"/>
        </w:r>
      </w:hyperlink>
    </w:p>
    <w:p>
      <w:pPr>
        <w:pStyle w:val="TOC2"/>
        <w:tabs>
          <w:tab w:val="right" w:leader="dot" w:pos="8306"/>
        </w:tabs>
      </w:pPr>
      <w:hyperlink w:anchor="_Toc16568" w:history="1">
        <w:r>
          <w:rPr>
            <w:rFonts w:ascii="仿宋" w:eastAsia="仿宋" w:hAnsi="仿宋" w:cs="仿宋" w:hint="eastAsia"/>
            <w:lang w:eastAsia="zh-CN"/>
          </w:rPr>
          <w:t>(三)、文档存档与归档</w:t>
        </w:r>
        <w:r>
          <w:tab/>
        </w:r>
        <w:r>
          <w:fldChar w:fldCharType="begin"/>
        </w:r>
        <w:r>
          <w:instrText xml:space="preserve"> PAGEREF _Toc16568 \h </w:instrText>
        </w:r>
        <w:r>
          <w:fldChar w:fldCharType="separate"/>
        </w:r>
        <w:r>
          <w:t>16</w:t>
        </w:r>
        <w:r>
          <w:fldChar w:fldCharType="end"/>
        </w:r>
      </w:hyperlink>
    </w:p>
    <w:p>
      <w:pPr>
        <w:pStyle w:val="TOC1"/>
        <w:tabs>
          <w:tab w:val="right" w:leader="dot" w:pos="8306"/>
        </w:tabs>
      </w:pPr>
      <w:hyperlink w:anchor="_Toc12090" w:history="1">
        <w:r>
          <w:rPr>
            <w:rFonts w:ascii="仿宋" w:eastAsia="仿宋" w:hAnsi="仿宋" w:cs="仿宋" w:hint="eastAsia"/>
            <w:lang w:eastAsia="zh-CN"/>
          </w:rPr>
          <w:t>五、扎口机项目土建工程</w:t>
        </w:r>
        <w:r>
          <w:tab/>
        </w:r>
        <w:r>
          <w:fldChar w:fldCharType="begin"/>
        </w:r>
        <w:r>
          <w:instrText xml:space="preserve"> PAGEREF _Toc12090 \h </w:instrText>
        </w:r>
        <w:r>
          <w:fldChar w:fldCharType="separate"/>
        </w:r>
        <w:r>
          <w:t>17</w:t>
        </w:r>
        <w:r>
          <w:fldChar w:fldCharType="end"/>
        </w:r>
      </w:hyperlink>
    </w:p>
    <w:p>
      <w:pPr>
        <w:pStyle w:val="TOC2"/>
        <w:tabs>
          <w:tab w:val="right" w:leader="dot" w:pos="8306"/>
        </w:tabs>
      </w:pPr>
      <w:hyperlink w:anchor="_Toc14248" w:history="1">
        <w:r>
          <w:rPr>
            <w:rFonts w:ascii="仿宋" w:eastAsia="仿宋" w:hAnsi="仿宋" w:cs="仿宋" w:hint="eastAsia"/>
            <w:lang w:eastAsia="zh-CN"/>
          </w:rPr>
          <w:t>(一)、建筑工程设计原则</w:t>
        </w:r>
        <w:r>
          <w:tab/>
        </w:r>
        <w:r>
          <w:fldChar w:fldCharType="begin"/>
        </w:r>
        <w:r>
          <w:instrText xml:space="preserve"> PAGEREF _Toc14248 \h </w:instrText>
        </w:r>
        <w:r>
          <w:fldChar w:fldCharType="separate"/>
        </w:r>
        <w:r>
          <w:t>17</w:t>
        </w:r>
        <w:r>
          <w:fldChar w:fldCharType="end"/>
        </w:r>
      </w:hyperlink>
    </w:p>
    <w:p>
      <w:pPr>
        <w:pStyle w:val="TOC2"/>
        <w:tabs>
          <w:tab w:val="right" w:leader="dot" w:pos="8306"/>
        </w:tabs>
      </w:pPr>
      <w:hyperlink w:anchor="_Toc25326" w:history="1">
        <w:r>
          <w:rPr>
            <w:rFonts w:ascii="仿宋" w:eastAsia="仿宋" w:hAnsi="仿宋" w:cs="仿宋" w:hint="eastAsia"/>
            <w:lang w:eastAsia="zh-CN"/>
          </w:rPr>
          <w:t>(二)、土建工程设计年限及安全等级</w:t>
        </w:r>
        <w:r>
          <w:tab/>
        </w:r>
        <w:r>
          <w:fldChar w:fldCharType="begin"/>
        </w:r>
        <w:r>
          <w:instrText xml:space="preserve"> PAGEREF _Toc25326 \h </w:instrText>
        </w:r>
        <w:r>
          <w:fldChar w:fldCharType="separate"/>
        </w:r>
        <w:r>
          <w:t>18</w:t>
        </w:r>
        <w:r>
          <w:fldChar w:fldCharType="end"/>
        </w:r>
      </w:hyperlink>
    </w:p>
    <w:p>
      <w:pPr>
        <w:pStyle w:val="TOC2"/>
        <w:tabs>
          <w:tab w:val="right" w:leader="dot" w:pos="8306"/>
        </w:tabs>
      </w:pPr>
      <w:hyperlink w:anchor="_Toc4637" w:history="1">
        <w:r>
          <w:rPr>
            <w:rFonts w:ascii="仿宋" w:eastAsia="仿宋" w:hAnsi="仿宋" w:cs="仿宋" w:hint="eastAsia"/>
            <w:lang w:eastAsia="zh-CN"/>
          </w:rPr>
          <w:t>(三)、建筑工程设计总体要求</w:t>
        </w:r>
        <w:r>
          <w:tab/>
        </w:r>
        <w:r>
          <w:fldChar w:fldCharType="begin"/>
        </w:r>
        <w:r>
          <w:instrText xml:space="preserve"> PAGEREF _Toc4637 \h </w:instrText>
        </w:r>
        <w:r>
          <w:fldChar w:fldCharType="separate"/>
        </w:r>
        <w:r>
          <w:t>20</w:t>
        </w:r>
        <w:r>
          <w:fldChar w:fldCharType="end"/>
        </w:r>
      </w:hyperlink>
    </w:p>
    <w:p>
      <w:pPr>
        <w:pStyle w:val="TOC2"/>
        <w:tabs>
          <w:tab w:val="right" w:leader="dot" w:pos="8306"/>
        </w:tabs>
      </w:pPr>
      <w:hyperlink w:anchor="_Toc13693" w:history="1">
        <w:r>
          <w:rPr>
            <w:rFonts w:ascii="仿宋" w:eastAsia="仿宋" w:hAnsi="仿宋" w:cs="仿宋" w:hint="eastAsia"/>
            <w:lang w:eastAsia="zh-CN"/>
          </w:rPr>
          <w:t>(四)、土建工程建设指标</w:t>
        </w:r>
        <w:r>
          <w:tab/>
        </w:r>
        <w:r>
          <w:fldChar w:fldCharType="begin"/>
        </w:r>
        <w:r>
          <w:instrText xml:space="preserve"> PAGEREF _Toc13693 \h </w:instrText>
        </w:r>
        <w:r>
          <w:fldChar w:fldCharType="separate"/>
        </w:r>
        <w:r>
          <w:t>20</w:t>
        </w:r>
        <w:r>
          <w:fldChar w:fldCharType="end"/>
        </w:r>
      </w:hyperlink>
    </w:p>
    <w:p>
      <w:pPr>
        <w:pStyle w:val="TOC1"/>
        <w:tabs>
          <w:tab w:val="right" w:leader="dot" w:pos="8306"/>
        </w:tabs>
      </w:pPr>
      <w:hyperlink w:anchor="_Toc11457" w:history="1">
        <w:r>
          <w:rPr>
            <w:rFonts w:ascii="仿宋" w:eastAsia="仿宋" w:hAnsi="仿宋" w:cs="仿宋" w:hint="eastAsia"/>
            <w:lang w:eastAsia="zh-CN"/>
          </w:rPr>
          <w:t>六、扎口机项目危机管理</w:t>
        </w:r>
        <w:r>
          <w:tab/>
        </w:r>
        <w:r>
          <w:fldChar w:fldCharType="begin"/>
        </w:r>
        <w:r>
          <w:instrText xml:space="preserve"> PAGEREF _Toc11457 \h </w:instrText>
        </w:r>
        <w:r>
          <w:fldChar w:fldCharType="separate"/>
        </w:r>
        <w:r>
          <w:t>21</w:t>
        </w:r>
        <w:r>
          <w:fldChar w:fldCharType="end"/>
        </w:r>
      </w:hyperlink>
    </w:p>
    <w:p>
      <w:pPr>
        <w:pStyle w:val="TOC2"/>
        <w:tabs>
          <w:tab w:val="right" w:leader="dot" w:pos="8306"/>
        </w:tabs>
      </w:pPr>
      <w:hyperlink w:anchor="_Toc1598" w:history="1">
        <w:r>
          <w:rPr>
            <w:rFonts w:ascii="仿宋" w:eastAsia="仿宋" w:hAnsi="仿宋" w:cs="仿宋" w:hint="eastAsia"/>
            <w:lang w:eastAsia="zh-CN"/>
          </w:rPr>
          <w:t>(一)、危机预警与识别</w:t>
        </w:r>
        <w:r>
          <w:tab/>
        </w:r>
        <w:r>
          <w:fldChar w:fldCharType="begin"/>
        </w:r>
        <w:r>
          <w:instrText xml:space="preserve"> PAGEREF _Toc1598 \h </w:instrText>
        </w:r>
        <w:r>
          <w:fldChar w:fldCharType="separate"/>
        </w:r>
        <w:r>
          <w:t>21</w:t>
        </w:r>
        <w:r>
          <w:fldChar w:fldCharType="end"/>
        </w:r>
      </w:hyperlink>
    </w:p>
    <w:p>
      <w:pPr>
        <w:pStyle w:val="TOC2"/>
        <w:tabs>
          <w:tab w:val="right" w:leader="dot" w:pos="8306"/>
        </w:tabs>
      </w:pPr>
      <w:hyperlink w:anchor="_Toc20889" w:history="1">
        <w:r>
          <w:rPr>
            <w:rFonts w:ascii="仿宋" w:eastAsia="仿宋" w:hAnsi="仿宋" w:cs="仿宋" w:hint="eastAsia"/>
            <w:lang w:eastAsia="zh-CN"/>
          </w:rPr>
          <w:t>(二)、危机应对与恢复</w:t>
        </w:r>
        <w:r>
          <w:tab/>
        </w:r>
        <w:r>
          <w:fldChar w:fldCharType="begin"/>
        </w:r>
        <w:r>
          <w:instrText xml:space="preserve"> PAGEREF _Toc20889 \h </w:instrText>
        </w:r>
        <w:r>
          <w:fldChar w:fldCharType="separate"/>
        </w:r>
        <w:r>
          <w:t>22</w:t>
        </w:r>
        <w:r>
          <w:fldChar w:fldCharType="end"/>
        </w:r>
      </w:hyperlink>
    </w:p>
    <w:p>
      <w:pPr>
        <w:pStyle w:val="TOC1"/>
        <w:tabs>
          <w:tab w:val="right" w:leader="dot" w:pos="8306"/>
        </w:tabs>
      </w:pPr>
      <w:hyperlink w:anchor="_Toc26368" w:history="1">
        <w:r>
          <w:rPr>
            <w:rFonts w:ascii="仿宋" w:eastAsia="仿宋" w:hAnsi="仿宋" w:cs="仿宋" w:hint="eastAsia"/>
            <w:lang w:eastAsia="zh-CN"/>
          </w:rPr>
          <w:t>七、扎口机项目环境影响分析</w:t>
        </w:r>
        <w:r>
          <w:tab/>
        </w:r>
        <w:r>
          <w:fldChar w:fldCharType="begin"/>
        </w:r>
        <w:r>
          <w:instrText xml:space="preserve"> PAGEREF _Toc26368 \h </w:instrText>
        </w:r>
        <w:r>
          <w:fldChar w:fldCharType="separate"/>
        </w:r>
        <w:r>
          <w:t>23</w:t>
        </w:r>
        <w:r>
          <w:fldChar w:fldCharType="end"/>
        </w:r>
      </w:hyperlink>
    </w:p>
    <w:p>
      <w:pPr>
        <w:pStyle w:val="TOC2"/>
        <w:tabs>
          <w:tab w:val="right" w:leader="dot" w:pos="8306"/>
        </w:tabs>
      </w:pPr>
      <w:hyperlink w:anchor="_Toc917" w:history="1">
        <w:r>
          <w:rPr>
            <w:rFonts w:ascii="仿宋" w:eastAsia="仿宋" w:hAnsi="仿宋" w:cs="仿宋" w:hint="eastAsia"/>
            <w:lang w:eastAsia="zh-CN"/>
          </w:rPr>
          <w:t>(一)、建设区域环境质量现状</w:t>
        </w:r>
        <w:r>
          <w:tab/>
        </w:r>
        <w:r>
          <w:fldChar w:fldCharType="begin"/>
        </w:r>
        <w:r>
          <w:instrText xml:space="preserve"> PAGEREF _Toc917 \h </w:instrText>
        </w:r>
        <w:r>
          <w:fldChar w:fldCharType="separate"/>
        </w:r>
        <w:r>
          <w:t>23</w:t>
        </w:r>
        <w:r>
          <w:fldChar w:fldCharType="end"/>
        </w:r>
      </w:hyperlink>
    </w:p>
    <w:p>
      <w:pPr>
        <w:pStyle w:val="TOC2"/>
        <w:tabs>
          <w:tab w:val="right" w:leader="dot" w:pos="8306"/>
        </w:tabs>
      </w:pPr>
      <w:hyperlink w:anchor="_Toc3560" w:history="1">
        <w:r>
          <w:rPr>
            <w:rFonts w:ascii="仿宋" w:eastAsia="仿宋" w:hAnsi="仿宋" w:cs="仿宋" w:hint="eastAsia"/>
            <w:lang w:eastAsia="zh-CN"/>
          </w:rPr>
          <w:t>(二)、建设期环境保护</w:t>
        </w:r>
        <w:r>
          <w:tab/>
        </w:r>
        <w:r>
          <w:fldChar w:fldCharType="begin"/>
        </w:r>
        <w:r>
          <w:instrText xml:space="preserve"> PAGEREF _Toc3560 \h </w:instrText>
        </w:r>
        <w:r>
          <w:fldChar w:fldCharType="separate"/>
        </w:r>
        <w:r>
          <w:t>24</w:t>
        </w:r>
        <w:r>
          <w:fldChar w:fldCharType="end"/>
        </w:r>
      </w:hyperlink>
    </w:p>
    <w:p>
      <w:pPr>
        <w:pStyle w:val="TOC2"/>
        <w:tabs>
          <w:tab w:val="right" w:leader="dot" w:pos="8306"/>
        </w:tabs>
      </w:pPr>
      <w:hyperlink w:anchor="_Toc11120" w:history="1">
        <w:r>
          <w:rPr>
            <w:rFonts w:ascii="仿宋" w:eastAsia="仿宋" w:hAnsi="仿宋" w:cs="仿宋" w:hint="eastAsia"/>
            <w:lang w:eastAsia="zh-CN"/>
          </w:rPr>
          <w:t>(三)、运营期环境保护</w:t>
        </w:r>
        <w:r>
          <w:tab/>
        </w:r>
        <w:r>
          <w:fldChar w:fldCharType="begin"/>
        </w:r>
        <w:r>
          <w:instrText xml:space="preserve"> PAGEREF _Toc11120 \h </w:instrText>
        </w:r>
        <w:r>
          <w:fldChar w:fldCharType="separate"/>
        </w:r>
        <w:r>
          <w:t>26</w:t>
        </w:r>
        <w:r>
          <w:fldChar w:fldCharType="end"/>
        </w:r>
      </w:hyperlink>
    </w:p>
    <w:p>
      <w:pPr>
        <w:pStyle w:val="TOC2"/>
        <w:tabs>
          <w:tab w:val="right" w:leader="dot" w:pos="8306"/>
        </w:tabs>
      </w:pPr>
      <w:hyperlink w:anchor="_Toc18243" w:history="1">
        <w:r>
          <w:rPr>
            <w:rFonts w:ascii="仿宋" w:eastAsia="仿宋" w:hAnsi="仿宋" w:cs="仿宋" w:hint="eastAsia"/>
            <w:lang w:eastAsia="zh-CN"/>
          </w:rPr>
          <w:t>(四)、扎口机项目建设对区域经济的影响</w:t>
        </w:r>
        <w:r>
          <w:tab/>
        </w:r>
        <w:r>
          <w:fldChar w:fldCharType="begin"/>
        </w:r>
        <w:r>
          <w:instrText xml:space="preserve"> PAGEREF _Toc18243 \h </w:instrText>
        </w:r>
        <w:r>
          <w:fldChar w:fldCharType="separate"/>
        </w:r>
        <w:r>
          <w:t>27</w:t>
        </w:r>
        <w:r>
          <w:fldChar w:fldCharType="end"/>
        </w:r>
      </w:hyperlink>
    </w:p>
    <w:p>
      <w:pPr>
        <w:pStyle w:val="TOC2"/>
        <w:tabs>
          <w:tab w:val="right" w:leader="dot" w:pos="8306"/>
        </w:tabs>
      </w:pPr>
      <w:hyperlink w:anchor="_Toc22711" w:history="1">
        <w:r>
          <w:rPr>
            <w:rFonts w:ascii="仿宋" w:eastAsia="仿宋" w:hAnsi="仿宋" w:cs="仿宋" w:hint="eastAsia"/>
            <w:lang w:eastAsia="zh-CN"/>
          </w:rPr>
          <w:t>(五)、废弃物处理</w:t>
        </w:r>
        <w:r>
          <w:tab/>
        </w:r>
        <w:r>
          <w:fldChar w:fldCharType="begin"/>
        </w:r>
        <w:r>
          <w:instrText xml:space="preserve"> PAGEREF _Toc22711 \h </w:instrText>
        </w:r>
        <w:r>
          <w:fldChar w:fldCharType="separate"/>
        </w:r>
        <w:r>
          <w:t>29</w:t>
        </w:r>
        <w:r>
          <w:fldChar w:fldCharType="end"/>
        </w:r>
      </w:hyperlink>
    </w:p>
    <w:p>
      <w:pPr>
        <w:pStyle w:val="TOC2"/>
        <w:tabs>
          <w:tab w:val="right" w:leader="dot" w:pos="8306"/>
        </w:tabs>
      </w:pPr>
      <w:hyperlink w:anchor="_Toc28413" w:history="1">
        <w:r>
          <w:rPr>
            <w:rFonts w:ascii="仿宋" w:eastAsia="仿宋" w:hAnsi="仿宋" w:cs="仿宋" w:hint="eastAsia"/>
            <w:lang w:eastAsia="zh-CN"/>
          </w:rPr>
          <w:t>(六)、特殊环境影响分析</w:t>
        </w:r>
        <w:r>
          <w:tab/>
        </w:r>
        <w:r>
          <w:fldChar w:fldCharType="begin"/>
        </w:r>
        <w:r>
          <w:instrText xml:space="preserve"> PAGEREF _Toc28413 \h </w:instrText>
        </w:r>
        <w:r>
          <w:fldChar w:fldCharType="separate"/>
        </w:r>
        <w:r>
          <w:t>30</w:t>
        </w:r>
        <w:r>
          <w:fldChar w:fldCharType="end"/>
        </w:r>
      </w:hyperlink>
    </w:p>
    <w:p>
      <w:pPr>
        <w:pStyle w:val="TOC2"/>
        <w:tabs>
          <w:tab w:val="right" w:leader="dot" w:pos="8306"/>
        </w:tabs>
      </w:pPr>
      <w:hyperlink w:anchor="_Toc8185" w:history="1">
        <w:r>
          <w:rPr>
            <w:rFonts w:ascii="仿宋" w:eastAsia="仿宋" w:hAnsi="仿宋" w:cs="仿宋" w:hint="eastAsia"/>
            <w:lang w:eastAsia="zh-CN"/>
          </w:rPr>
          <w:t>(七)、清洁生产</w:t>
        </w:r>
        <w:r>
          <w:tab/>
        </w:r>
        <w:r>
          <w:fldChar w:fldCharType="begin"/>
        </w:r>
        <w:r>
          <w:instrText xml:space="preserve"> PAGEREF _Toc8185 \h </w:instrText>
        </w:r>
        <w:r>
          <w:fldChar w:fldCharType="separate"/>
        </w:r>
        <w:r>
          <w:t>31</w:t>
        </w:r>
        <w:r>
          <w:fldChar w:fldCharType="end"/>
        </w:r>
      </w:hyperlink>
    </w:p>
    <w:p>
      <w:pPr>
        <w:pStyle w:val="TOC2"/>
        <w:tabs>
          <w:tab w:val="right" w:leader="dot" w:pos="8306"/>
        </w:tabs>
      </w:pPr>
      <w:hyperlink w:anchor="_Toc30349" w:history="1">
        <w:r>
          <w:rPr>
            <w:rFonts w:ascii="仿宋" w:eastAsia="仿宋" w:hAnsi="仿宋" w:cs="仿宋" w:hint="eastAsia"/>
            <w:lang w:eastAsia="zh-CN"/>
          </w:rPr>
          <w:t>(八)、环境保护综合评价</w:t>
        </w:r>
        <w:r>
          <w:tab/>
        </w:r>
        <w:r>
          <w:fldChar w:fldCharType="begin"/>
        </w:r>
        <w:r>
          <w:instrText xml:space="preserve"> PAGEREF _Toc30349 \h </w:instrText>
        </w:r>
        <w:r>
          <w:fldChar w:fldCharType="separate"/>
        </w:r>
        <w:r>
          <w:t>32</w:t>
        </w:r>
        <w:r>
          <w:fldChar w:fldCharType="end"/>
        </w:r>
      </w:hyperlink>
    </w:p>
    <w:p>
      <w:pPr>
        <w:pStyle w:val="TOC1"/>
        <w:tabs>
          <w:tab w:val="right" w:leader="dot" w:pos="8306"/>
        </w:tabs>
      </w:pPr>
      <w:hyperlink w:anchor="_Toc10082" w:history="1">
        <w:r>
          <w:rPr>
            <w:rFonts w:ascii="仿宋" w:eastAsia="仿宋" w:hAnsi="仿宋" w:cs="仿宋" w:hint="eastAsia"/>
            <w:lang w:eastAsia="zh-CN"/>
          </w:rPr>
          <w:t>八、扎口机项目人力资源管理</w:t>
        </w:r>
        <w:r>
          <w:tab/>
        </w:r>
        <w:r>
          <w:fldChar w:fldCharType="begin"/>
        </w:r>
        <w:r>
          <w:instrText xml:space="preserve"> PAGEREF _Toc10082 \h </w:instrText>
        </w:r>
        <w:r>
          <w:fldChar w:fldCharType="separate"/>
        </w:r>
        <w:r>
          <w:t>34</w:t>
        </w:r>
        <w:r>
          <w:fldChar w:fldCharType="end"/>
        </w:r>
      </w:hyperlink>
    </w:p>
    <w:p>
      <w:pPr>
        <w:pStyle w:val="TOC2"/>
        <w:tabs>
          <w:tab w:val="right" w:leader="dot" w:pos="8306"/>
        </w:tabs>
      </w:pPr>
      <w:hyperlink w:anchor="_Toc25506" w:history="1">
        <w:r>
          <w:rPr>
            <w:rFonts w:ascii="仿宋" w:eastAsia="仿宋" w:hAnsi="仿宋" w:cs="仿宋" w:hint="eastAsia"/>
            <w:lang w:eastAsia="zh-CN"/>
          </w:rPr>
          <w:t>(一)、建立健全的预算管理制度</w:t>
        </w:r>
        <w:r>
          <w:tab/>
        </w:r>
        <w:r>
          <w:fldChar w:fldCharType="begin"/>
        </w:r>
        <w:r>
          <w:instrText xml:space="preserve"> PAGEREF _Toc25506 \h </w:instrText>
        </w:r>
        <w:r>
          <w:fldChar w:fldCharType="separate"/>
        </w:r>
        <w:r>
          <w:t>34</w:t>
        </w:r>
        <w:r>
          <w:fldChar w:fldCharType="end"/>
        </w:r>
      </w:hyperlink>
    </w:p>
    <w:p>
      <w:pPr>
        <w:pStyle w:val="TOC2"/>
        <w:tabs>
          <w:tab w:val="right" w:leader="dot" w:pos="8306"/>
        </w:tabs>
      </w:pPr>
      <w:hyperlink w:anchor="_Toc15701" w:history="1">
        <w:r>
          <w:rPr>
            <w:rFonts w:ascii="仿宋" w:eastAsia="仿宋" w:hAnsi="仿宋" w:cs="仿宋" w:hint="eastAsia"/>
            <w:lang w:eastAsia="zh-CN"/>
          </w:rPr>
          <w:t>(二)、加强资金流动监控</w:t>
        </w:r>
        <w:r>
          <w:tab/>
        </w:r>
        <w:r>
          <w:fldChar w:fldCharType="begin"/>
        </w:r>
        <w:r>
          <w:instrText xml:space="preserve"> PAGEREF _Toc15701 \h </w:instrText>
        </w:r>
        <w:r>
          <w:fldChar w:fldCharType="separate"/>
        </w:r>
        <w:r>
          <w:t>35</w:t>
        </w:r>
        <w:r>
          <w:fldChar w:fldCharType="end"/>
        </w:r>
      </w:hyperlink>
    </w:p>
    <w:p>
      <w:pPr>
        <w:pStyle w:val="TOC2"/>
        <w:tabs>
          <w:tab w:val="right" w:leader="dot" w:pos="8306"/>
        </w:tabs>
      </w:pPr>
      <w:hyperlink w:anchor="_Toc21715" w:history="1">
        <w:r>
          <w:rPr>
            <w:rFonts w:ascii="仿宋" w:eastAsia="仿宋" w:hAnsi="仿宋" w:cs="仿宋" w:hint="eastAsia"/>
            <w:lang w:eastAsia="zh-CN"/>
          </w:rPr>
          <w:t>(三)、制定完善的风险控制机制</w:t>
        </w:r>
        <w:r>
          <w:tab/>
        </w:r>
        <w:r>
          <w:fldChar w:fldCharType="begin"/>
        </w:r>
        <w:r>
          <w:instrText xml:space="preserve"> PAGEREF _Toc21715 \h </w:instrText>
        </w:r>
        <w:r>
          <w:fldChar w:fldCharType="separate"/>
        </w:r>
        <w:r>
          <w:t>36</w:t>
        </w:r>
        <w:r>
          <w:fldChar w:fldCharType="end"/>
        </w:r>
      </w:hyperlink>
    </w:p>
    <w:p>
      <w:pPr>
        <w:pStyle w:val="TOC2"/>
        <w:tabs>
          <w:tab w:val="right" w:leader="dot" w:pos="8306"/>
        </w:tabs>
      </w:pPr>
      <w:hyperlink w:anchor="_Toc28870" w:history="1">
        <w:r>
          <w:rPr>
            <w:rFonts w:ascii="仿宋" w:eastAsia="仿宋" w:hAnsi="仿宋" w:cs="仿宋" w:hint="eastAsia"/>
            <w:lang w:eastAsia="zh-CN"/>
          </w:rPr>
          <w:t>(四)、优化成本管理</w:t>
        </w:r>
        <w:r>
          <w:tab/>
        </w:r>
        <w:r>
          <w:fldChar w:fldCharType="begin"/>
        </w:r>
        <w:r>
          <w:instrText xml:space="preserve"> PAGEREF _Toc28870 \h </w:instrText>
        </w:r>
        <w:r>
          <w:fldChar w:fldCharType="separate"/>
        </w:r>
        <w:r>
          <w:t>38</w:t>
        </w:r>
        <w:r>
          <w:fldChar w:fldCharType="end"/>
        </w:r>
      </w:hyperlink>
    </w:p>
    <w:p>
      <w:pPr>
        <w:pStyle w:val="TOC1"/>
        <w:tabs>
          <w:tab w:val="right" w:leader="dot" w:pos="8306"/>
        </w:tabs>
      </w:pPr>
      <w:hyperlink w:anchor="_Toc17686" w:history="1">
        <w:r>
          <w:rPr>
            <w:rFonts w:ascii="仿宋" w:eastAsia="仿宋" w:hAnsi="仿宋" w:cs="仿宋" w:hint="eastAsia"/>
            <w:lang w:eastAsia="zh-CN"/>
          </w:rPr>
          <w:t>九、扎口机项目人力资源培养与发展</w:t>
        </w:r>
        <w:r>
          <w:tab/>
        </w:r>
        <w:r>
          <w:fldChar w:fldCharType="begin"/>
        </w:r>
        <w:r>
          <w:instrText xml:space="preserve"> PAGEREF _Toc17686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9" w:history="1">
        <w:r>
          <w:rPr>
            <w:rFonts w:ascii="仿宋" w:eastAsia="仿宋" w:hAnsi="仿宋" w:cs="仿宋" w:hint="eastAsia"/>
            <w:lang w:eastAsia="zh-CN"/>
          </w:rPr>
          <w:t>(一)、人才需求与规划</w:t>
        </w:r>
        <w:r>
          <w:tab/>
        </w:r>
        <w:r>
          <w:fldChar w:fldCharType="begin"/>
        </w:r>
        <w:r>
          <w:instrText xml:space="preserve"> PAGEREF _Toc8539 \h </w:instrText>
        </w:r>
        <w:r>
          <w:fldChar w:fldCharType="separate"/>
        </w:r>
        <w:r>
          <w:t>39</w:t>
        </w:r>
        <w:r>
          <w:fldChar w:fldCharType="end"/>
        </w:r>
      </w:hyperlink>
    </w:p>
    <w:p>
      <w:pPr>
        <w:pStyle w:val="TOC2"/>
        <w:tabs>
          <w:tab w:val="right" w:leader="dot" w:pos="8306"/>
        </w:tabs>
      </w:pPr>
      <w:hyperlink w:anchor="_Toc19419" w:history="1">
        <w:r>
          <w:rPr>
            <w:rFonts w:ascii="仿宋" w:eastAsia="仿宋" w:hAnsi="仿宋" w:cs="仿宋" w:hint="eastAsia"/>
            <w:lang w:eastAsia="zh-CN"/>
          </w:rPr>
          <w:t>(二)、培训与发展计划</w:t>
        </w:r>
        <w:r>
          <w:tab/>
        </w:r>
        <w:r>
          <w:fldChar w:fldCharType="begin"/>
        </w:r>
        <w:r>
          <w:instrText xml:space="preserve"> PAGEREF _Toc19419 \h </w:instrText>
        </w:r>
        <w:r>
          <w:fldChar w:fldCharType="separate"/>
        </w:r>
        <w:r>
          <w:t>39</w:t>
        </w:r>
        <w:r>
          <w:fldChar w:fldCharType="end"/>
        </w:r>
      </w:hyperlink>
    </w:p>
    <w:p>
      <w:pPr>
        <w:pStyle w:val="TOC1"/>
        <w:tabs>
          <w:tab w:val="right" w:leader="dot" w:pos="8306"/>
        </w:tabs>
      </w:pPr>
      <w:hyperlink w:anchor="_Toc28064" w:history="1">
        <w:r>
          <w:rPr>
            <w:rFonts w:ascii="仿宋" w:eastAsia="仿宋" w:hAnsi="仿宋" w:cs="仿宋" w:hint="eastAsia"/>
            <w:lang w:eastAsia="zh-CN"/>
          </w:rPr>
          <w:t>十、扎口机项目投资规划</w:t>
        </w:r>
        <w:r>
          <w:tab/>
        </w:r>
        <w:r>
          <w:fldChar w:fldCharType="begin"/>
        </w:r>
        <w:r>
          <w:instrText xml:space="preserve"> PAGEREF _Toc28064 \h </w:instrText>
        </w:r>
        <w:r>
          <w:fldChar w:fldCharType="separate"/>
        </w:r>
        <w:r>
          <w:t>40</w:t>
        </w:r>
        <w:r>
          <w:fldChar w:fldCharType="end"/>
        </w:r>
      </w:hyperlink>
    </w:p>
    <w:p>
      <w:pPr>
        <w:pStyle w:val="TOC2"/>
        <w:tabs>
          <w:tab w:val="right" w:leader="dot" w:pos="8306"/>
        </w:tabs>
      </w:pPr>
      <w:hyperlink w:anchor="_Toc18161" w:history="1">
        <w:r>
          <w:rPr>
            <w:rFonts w:ascii="仿宋" w:eastAsia="仿宋" w:hAnsi="仿宋" w:cs="仿宋" w:hint="eastAsia"/>
            <w:lang w:eastAsia="zh-CN"/>
          </w:rPr>
          <w:t>(一)、扎口机项目总投资估算</w:t>
        </w:r>
        <w:r>
          <w:tab/>
        </w:r>
        <w:r>
          <w:fldChar w:fldCharType="begin"/>
        </w:r>
        <w:r>
          <w:instrText xml:space="preserve"> PAGEREF _Toc18161 \h </w:instrText>
        </w:r>
        <w:r>
          <w:fldChar w:fldCharType="separate"/>
        </w:r>
        <w:r>
          <w:t>40</w:t>
        </w:r>
        <w:r>
          <w:fldChar w:fldCharType="end"/>
        </w:r>
      </w:hyperlink>
    </w:p>
    <w:p>
      <w:pPr>
        <w:pStyle w:val="TOC2"/>
        <w:tabs>
          <w:tab w:val="right" w:leader="dot" w:pos="8306"/>
        </w:tabs>
      </w:pPr>
      <w:hyperlink w:anchor="_Toc22482" w:history="1">
        <w:r>
          <w:rPr>
            <w:rFonts w:ascii="仿宋" w:eastAsia="仿宋" w:hAnsi="仿宋" w:cs="仿宋" w:hint="eastAsia"/>
            <w:lang w:eastAsia="zh-CN"/>
          </w:rPr>
          <w:t>(二)、资金筹措</w:t>
        </w:r>
        <w:r>
          <w:tab/>
        </w:r>
        <w:r>
          <w:fldChar w:fldCharType="begin"/>
        </w:r>
        <w:r>
          <w:instrText xml:space="preserve"> PAGEREF _Toc22482 \h </w:instrText>
        </w:r>
        <w:r>
          <w:fldChar w:fldCharType="separate"/>
        </w:r>
        <w:r>
          <w:t>41</w:t>
        </w:r>
        <w:r>
          <w:fldChar w:fldCharType="end"/>
        </w:r>
      </w:hyperlink>
    </w:p>
    <w:p>
      <w:pPr>
        <w:pStyle w:val="TOC1"/>
        <w:tabs>
          <w:tab w:val="right" w:leader="dot" w:pos="8306"/>
        </w:tabs>
      </w:pPr>
      <w:hyperlink w:anchor="_Toc1186" w:history="1">
        <w:r>
          <w:rPr>
            <w:rFonts w:ascii="仿宋" w:eastAsia="仿宋" w:hAnsi="仿宋" w:cs="仿宋" w:hint="eastAsia"/>
            <w:lang w:eastAsia="zh-CN"/>
          </w:rPr>
          <w:t>十一、扎口机项目计划安排</w:t>
        </w:r>
        <w:r>
          <w:tab/>
        </w:r>
        <w:r>
          <w:fldChar w:fldCharType="begin"/>
        </w:r>
        <w:r>
          <w:instrText xml:space="preserve"> PAGEREF _Toc1186 \h </w:instrText>
        </w:r>
        <w:r>
          <w:fldChar w:fldCharType="separate"/>
        </w:r>
        <w:r>
          <w:t>42</w:t>
        </w:r>
        <w:r>
          <w:fldChar w:fldCharType="end"/>
        </w:r>
      </w:hyperlink>
    </w:p>
    <w:p>
      <w:pPr>
        <w:pStyle w:val="TOC2"/>
        <w:tabs>
          <w:tab w:val="right" w:leader="dot" w:pos="8306"/>
        </w:tabs>
      </w:pPr>
      <w:hyperlink w:anchor="_Toc32269" w:history="1">
        <w:r>
          <w:rPr>
            <w:rFonts w:ascii="仿宋" w:eastAsia="仿宋" w:hAnsi="仿宋" w:cs="仿宋" w:hint="eastAsia"/>
            <w:lang w:eastAsia="zh-CN"/>
          </w:rPr>
          <w:t>(一)、建设周期</w:t>
        </w:r>
        <w:r>
          <w:tab/>
        </w:r>
        <w:r>
          <w:fldChar w:fldCharType="begin"/>
        </w:r>
        <w:r>
          <w:instrText xml:space="preserve"> PAGEREF _Toc32269 \h </w:instrText>
        </w:r>
        <w:r>
          <w:fldChar w:fldCharType="separate"/>
        </w:r>
        <w:r>
          <w:t>42</w:t>
        </w:r>
        <w:r>
          <w:fldChar w:fldCharType="end"/>
        </w:r>
      </w:hyperlink>
    </w:p>
    <w:p>
      <w:pPr>
        <w:pStyle w:val="TOC2"/>
        <w:tabs>
          <w:tab w:val="right" w:leader="dot" w:pos="8306"/>
        </w:tabs>
      </w:pPr>
      <w:hyperlink w:anchor="_Toc30634" w:history="1">
        <w:r>
          <w:rPr>
            <w:rFonts w:ascii="仿宋" w:eastAsia="仿宋" w:hAnsi="仿宋" w:cs="仿宋" w:hint="eastAsia"/>
            <w:lang w:eastAsia="zh-CN"/>
          </w:rPr>
          <w:t>(二)、建设进度</w:t>
        </w:r>
        <w:r>
          <w:tab/>
        </w:r>
        <w:r>
          <w:fldChar w:fldCharType="begin"/>
        </w:r>
        <w:r>
          <w:instrText xml:space="preserve"> PAGEREF _Toc30634 \h </w:instrText>
        </w:r>
        <w:r>
          <w:fldChar w:fldCharType="separate"/>
        </w:r>
        <w:r>
          <w:t>43</w:t>
        </w:r>
        <w:r>
          <w:fldChar w:fldCharType="end"/>
        </w:r>
      </w:hyperlink>
    </w:p>
    <w:p>
      <w:pPr>
        <w:pStyle w:val="TOC2"/>
        <w:tabs>
          <w:tab w:val="right" w:leader="dot" w:pos="8306"/>
        </w:tabs>
      </w:pPr>
      <w:hyperlink w:anchor="_Toc26851" w:history="1">
        <w:r>
          <w:rPr>
            <w:rFonts w:ascii="仿宋" w:eastAsia="仿宋" w:hAnsi="仿宋" w:cs="仿宋" w:hint="eastAsia"/>
            <w:lang w:eastAsia="zh-CN"/>
          </w:rPr>
          <w:t>(三)、进度安排注意事项</w:t>
        </w:r>
        <w:r>
          <w:tab/>
        </w:r>
        <w:r>
          <w:fldChar w:fldCharType="begin"/>
        </w:r>
        <w:r>
          <w:instrText xml:space="preserve"> PAGEREF _Toc26851 \h </w:instrText>
        </w:r>
        <w:r>
          <w:fldChar w:fldCharType="separate"/>
        </w:r>
        <w:r>
          <w:t>44</w:t>
        </w:r>
        <w:r>
          <w:fldChar w:fldCharType="end"/>
        </w:r>
      </w:hyperlink>
    </w:p>
    <w:p>
      <w:pPr>
        <w:pStyle w:val="TOC2"/>
        <w:tabs>
          <w:tab w:val="right" w:leader="dot" w:pos="8306"/>
        </w:tabs>
      </w:pPr>
      <w:hyperlink w:anchor="_Toc3066" w:history="1">
        <w:r>
          <w:rPr>
            <w:rFonts w:ascii="仿宋" w:eastAsia="仿宋" w:hAnsi="仿宋" w:cs="仿宋" w:hint="eastAsia"/>
            <w:lang w:eastAsia="zh-CN"/>
          </w:rPr>
          <w:t>(四)、人力资源配置</w:t>
        </w:r>
        <w:r>
          <w:tab/>
        </w:r>
        <w:r>
          <w:fldChar w:fldCharType="begin"/>
        </w:r>
        <w:r>
          <w:instrText xml:space="preserve"> PAGEREF _Toc3066 \h </w:instrText>
        </w:r>
        <w:r>
          <w:fldChar w:fldCharType="separate"/>
        </w:r>
        <w:r>
          <w:t>45</w:t>
        </w:r>
        <w:r>
          <w:fldChar w:fldCharType="end"/>
        </w:r>
      </w:hyperlink>
    </w:p>
    <w:p>
      <w:pPr>
        <w:pStyle w:val="TOC1"/>
        <w:tabs>
          <w:tab w:val="right" w:leader="dot" w:pos="8306"/>
        </w:tabs>
      </w:pPr>
      <w:hyperlink w:anchor="_Toc19360" w:history="1">
        <w:r>
          <w:rPr>
            <w:rFonts w:ascii="仿宋" w:eastAsia="仿宋" w:hAnsi="仿宋" w:cs="仿宋" w:hint="eastAsia"/>
            <w:lang w:eastAsia="zh-CN"/>
          </w:rPr>
          <w:t>十二、扎口机项目经营效益</w:t>
        </w:r>
        <w:r>
          <w:tab/>
        </w:r>
        <w:r>
          <w:fldChar w:fldCharType="begin"/>
        </w:r>
        <w:r>
          <w:instrText xml:space="preserve"> PAGEREF _Toc19360 \h </w:instrText>
        </w:r>
        <w:r>
          <w:fldChar w:fldCharType="separate"/>
        </w:r>
        <w:r>
          <w:t>46</w:t>
        </w:r>
        <w:r>
          <w:fldChar w:fldCharType="end"/>
        </w:r>
      </w:hyperlink>
    </w:p>
    <w:p>
      <w:pPr>
        <w:pStyle w:val="TOC2"/>
        <w:tabs>
          <w:tab w:val="right" w:leader="dot" w:pos="8306"/>
        </w:tabs>
      </w:pPr>
      <w:hyperlink w:anchor="_Toc10844" w:history="1">
        <w:r>
          <w:rPr>
            <w:rFonts w:ascii="仿宋" w:eastAsia="仿宋" w:hAnsi="仿宋" w:cs="仿宋" w:hint="eastAsia"/>
            <w:lang w:eastAsia="zh-CN"/>
          </w:rPr>
          <w:t>(一)、经济评价财务测算</w:t>
        </w:r>
        <w:r>
          <w:tab/>
        </w:r>
        <w:r>
          <w:fldChar w:fldCharType="begin"/>
        </w:r>
        <w:r>
          <w:instrText xml:space="preserve"> PAGEREF _Toc10844 \h </w:instrText>
        </w:r>
        <w:r>
          <w:fldChar w:fldCharType="separate"/>
        </w:r>
        <w:r>
          <w:t>46</w:t>
        </w:r>
        <w:r>
          <w:fldChar w:fldCharType="end"/>
        </w:r>
      </w:hyperlink>
    </w:p>
    <w:p>
      <w:pPr>
        <w:pStyle w:val="TOC2"/>
        <w:tabs>
          <w:tab w:val="right" w:leader="dot" w:pos="8306"/>
        </w:tabs>
      </w:pPr>
      <w:hyperlink w:anchor="_Toc11213" w:history="1">
        <w:r>
          <w:rPr>
            <w:rFonts w:ascii="仿宋" w:eastAsia="仿宋" w:hAnsi="仿宋" w:cs="仿宋" w:hint="eastAsia"/>
            <w:lang w:eastAsia="zh-CN"/>
          </w:rPr>
          <w:t>(二)、扎口机项目盈利能力分析</w:t>
        </w:r>
        <w:r>
          <w:tab/>
        </w:r>
        <w:r>
          <w:fldChar w:fldCharType="begin"/>
        </w:r>
        <w:r>
          <w:instrText xml:space="preserve"> PAGEREF _Toc11213 \h </w:instrText>
        </w:r>
        <w:r>
          <w:fldChar w:fldCharType="separate"/>
        </w:r>
        <w:r>
          <w:t>47</w:t>
        </w:r>
        <w:r>
          <w:fldChar w:fldCharType="end"/>
        </w:r>
      </w:hyperlink>
    </w:p>
    <w:p>
      <w:pPr>
        <w:pStyle w:val="TOC1"/>
        <w:tabs>
          <w:tab w:val="right" w:leader="dot" w:pos="8306"/>
        </w:tabs>
      </w:pPr>
      <w:hyperlink w:anchor="_Toc10871" w:history="1">
        <w:r>
          <w:rPr>
            <w:rFonts w:ascii="仿宋" w:eastAsia="仿宋" w:hAnsi="仿宋" w:cs="仿宋" w:hint="eastAsia"/>
            <w:lang w:eastAsia="zh-CN"/>
          </w:rPr>
          <w:t>十三、扎口机项目治理与监督</w:t>
        </w:r>
        <w:r>
          <w:tab/>
        </w:r>
        <w:r>
          <w:fldChar w:fldCharType="begin"/>
        </w:r>
        <w:r>
          <w:instrText xml:space="preserve"> PAGEREF _Toc10871 \h </w:instrText>
        </w:r>
        <w:r>
          <w:fldChar w:fldCharType="separate"/>
        </w:r>
        <w:r>
          <w:t>48</w:t>
        </w:r>
        <w:r>
          <w:fldChar w:fldCharType="end"/>
        </w:r>
      </w:hyperlink>
    </w:p>
    <w:p>
      <w:pPr>
        <w:pStyle w:val="TOC2"/>
        <w:tabs>
          <w:tab w:val="right" w:leader="dot" w:pos="8306"/>
        </w:tabs>
      </w:pPr>
      <w:hyperlink w:anchor="_Toc20914" w:history="1">
        <w:r>
          <w:rPr>
            <w:rFonts w:ascii="仿宋" w:eastAsia="仿宋" w:hAnsi="仿宋" w:cs="仿宋" w:hint="eastAsia"/>
            <w:lang w:eastAsia="zh-CN"/>
          </w:rPr>
          <w:t>(一)、扎口机项目治理结构</w:t>
        </w:r>
        <w:r>
          <w:tab/>
        </w:r>
        <w:r>
          <w:fldChar w:fldCharType="begin"/>
        </w:r>
        <w:r>
          <w:instrText xml:space="preserve"> PAGEREF _Toc20914 \h </w:instrText>
        </w:r>
        <w:r>
          <w:fldChar w:fldCharType="separate"/>
        </w:r>
        <w:r>
          <w:t>48</w:t>
        </w:r>
        <w:r>
          <w:fldChar w:fldCharType="end"/>
        </w:r>
      </w:hyperlink>
    </w:p>
    <w:p>
      <w:pPr>
        <w:pStyle w:val="TOC2"/>
        <w:tabs>
          <w:tab w:val="right" w:leader="dot" w:pos="8306"/>
        </w:tabs>
      </w:pPr>
      <w:hyperlink w:anchor="_Toc11722" w:history="1">
        <w:r>
          <w:rPr>
            <w:rFonts w:ascii="仿宋" w:eastAsia="仿宋" w:hAnsi="仿宋" w:cs="仿宋" w:hint="eastAsia"/>
            <w:lang w:eastAsia="zh-CN"/>
          </w:rPr>
          <w:t>(二)、监督与审计</w:t>
        </w:r>
        <w:r>
          <w:tab/>
        </w:r>
        <w:r>
          <w:fldChar w:fldCharType="begin"/>
        </w:r>
        <w:r>
          <w:instrText xml:space="preserve"> PAGEREF _Toc11722 \h </w:instrText>
        </w:r>
        <w:r>
          <w:fldChar w:fldCharType="separate"/>
        </w:r>
        <w:r>
          <w:t>49</w:t>
        </w:r>
        <w:r>
          <w:fldChar w:fldCharType="end"/>
        </w:r>
      </w:hyperlink>
    </w:p>
    <w:p>
      <w:pPr>
        <w:pStyle w:val="TOC1"/>
        <w:tabs>
          <w:tab w:val="right" w:leader="dot" w:pos="8306"/>
        </w:tabs>
      </w:pPr>
      <w:hyperlink w:anchor="_Toc12763" w:history="1">
        <w:r>
          <w:rPr>
            <w:rFonts w:ascii="仿宋" w:eastAsia="仿宋" w:hAnsi="仿宋" w:cs="仿宋" w:hint="eastAsia"/>
            <w:lang w:eastAsia="zh-CN"/>
          </w:rPr>
          <w:t>十四、扎口机项目工程方案分析</w:t>
        </w:r>
        <w:r>
          <w:tab/>
        </w:r>
        <w:r>
          <w:fldChar w:fldCharType="begin"/>
        </w:r>
        <w:r>
          <w:instrText xml:space="preserve"> PAGEREF _Toc12763 \h </w:instrText>
        </w:r>
        <w:r>
          <w:fldChar w:fldCharType="separate"/>
        </w:r>
        <w:r>
          <w:t>51</w:t>
        </w:r>
        <w:r>
          <w:fldChar w:fldCharType="end"/>
        </w:r>
      </w:hyperlink>
    </w:p>
    <w:p>
      <w:pPr>
        <w:pStyle w:val="TOC2"/>
        <w:tabs>
          <w:tab w:val="right" w:leader="dot" w:pos="8306"/>
        </w:tabs>
      </w:pPr>
      <w:hyperlink w:anchor="_Toc29580" w:history="1">
        <w:r>
          <w:rPr>
            <w:rFonts w:ascii="仿宋" w:eastAsia="仿宋" w:hAnsi="仿宋" w:cs="仿宋" w:hint="eastAsia"/>
            <w:lang w:eastAsia="zh-CN"/>
          </w:rPr>
          <w:t>(一)、建筑工程设计原则</w:t>
        </w:r>
        <w:r>
          <w:tab/>
        </w:r>
        <w:r>
          <w:fldChar w:fldCharType="begin"/>
        </w:r>
        <w:r>
          <w:instrText xml:space="preserve"> PAGEREF _Toc29580 \h </w:instrText>
        </w:r>
        <w:r>
          <w:fldChar w:fldCharType="separate"/>
        </w:r>
        <w:r>
          <w:t>51</w:t>
        </w:r>
        <w:r>
          <w:fldChar w:fldCharType="end"/>
        </w:r>
      </w:hyperlink>
    </w:p>
    <w:p>
      <w:pPr>
        <w:pStyle w:val="TOC2"/>
        <w:tabs>
          <w:tab w:val="right" w:leader="dot" w:pos="8306"/>
        </w:tabs>
      </w:pPr>
      <w:hyperlink w:anchor="_Toc16377" w:history="1">
        <w:r>
          <w:rPr>
            <w:rFonts w:ascii="仿宋" w:eastAsia="仿宋" w:hAnsi="仿宋" w:cs="仿宋" w:hint="eastAsia"/>
            <w:lang w:eastAsia="zh-CN"/>
          </w:rPr>
          <w:t>(二)、土建工程建设指标</w:t>
        </w:r>
        <w:r>
          <w:tab/>
        </w:r>
        <w:r>
          <w:fldChar w:fldCharType="begin"/>
        </w:r>
        <w:r>
          <w:instrText xml:space="preserve"> PAGEREF _Toc16377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80"/>
      <w:r>
        <w:rPr>
          <w:rFonts w:ascii="仿宋" w:eastAsia="仿宋" w:hAnsi="仿宋" w:cs="仿宋" w:hint="eastAsia"/>
          <w:sz w:val="28"/>
          <w:lang w:eastAsia="zh-CN"/>
        </w:rPr>
        <w:t>一、扎口机项目概论</w:t>
      </w:r>
      <w:bookmarkEnd w:id="2"/>
    </w:p>
    <w:p>
      <w:pPr>
        <w:pStyle w:val="Heading2"/>
        <w:rPr>
          <w:rFonts w:ascii="仿宋" w:eastAsia="仿宋" w:hAnsi="仿宋" w:cs="仿宋" w:hint="eastAsia"/>
          <w:lang w:eastAsia="zh-CN"/>
        </w:rPr>
      </w:pPr>
      <w:bookmarkStart w:id="3" w:name="_Toc3959"/>
      <w:r>
        <w:rPr>
          <w:rFonts w:ascii="仿宋" w:eastAsia="仿宋" w:hAnsi="仿宋" w:cs="仿宋" w:hint="eastAsia"/>
          <w:lang w:eastAsia="zh-CN"/>
        </w:rPr>
        <w:t>(一)、扎口机项目概况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起源追溯至对市场的深入洞察。市场的不断演变与变革为扎口机项目提供了难得的机遇。当前市场存在的需求缺口和变革的大环境共同构成了扎口机项目的背景。这个扎口机项目旨在充分利用市场机遇，填补行业中尚未满足的需求，为客户提供全新的解决方案。市场的变革和需求的增长使得这个扎口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扎口机项目名称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扎口机项目正式命名为扎口机。这个名称不仅仅是一个标识，更代表了扎口机项目的核心理念和愿景。它蕴含着扎口机项目所要解决问题的关键字，具有强烈的表达和辨识度，为扎口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扎口机项目目标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核心目标是提供一种全新、高效的解决方案，满足客户日益增长的需求。扎口机项目追求的不仅仅是满足市场需求，更是在市场中获得卓越的竞争优势。通过不断提升产品或服务的质量和创新水平，扎口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扎口机项目范围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全面涵盖了产品研发、制造、市场推广和售后服务，确保从产品设计到最终用户体验的全方位关注。这一全面的扎口机项目范围是为了确保扎口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扎口机项目时间表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扎口机项目计划在未来18个月内完成，包括研发、测试、市场试点和正式推出等不同阶段。这个时间表的合理设计是为了确保扎口机项目各个阶段的顺利推进，以便按时交付高质量的成果。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扎口机项目预算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扎口机项目总预算估算为XX百万美元，主要分配在研发、市场推广、人员培训和运营等方面。这一充足的预算为扎口机项目提供了充足的资源，确保扎口机项目在各个方面都能取得优异的表现。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扎口机项目风险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扎口机项目可能面临的风险包括市场接受度低、技术难题、竞争激烈等。扎口机项目团队已经制定了相应的风险应对计划，通过前瞻性的风险管理，确保扎口机项目在面对不确定性时能够迅速做出应对。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扎口机项目团队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扎口机项目汇聚了一支经验丰富、多领域专业素养的核心团队，确保扎口机项目在各个方面都能拥有高水平的执行力。团队的协同作战是扎口机项目成功的关键因素之一。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扎口机项目背景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扎口机项目的背景根植于市场对更高效、创新产品的渴望，同时也受到科技发展对行业格局的深刻改变的影响。这为扎口机项目提供了广阔的发展空间和市场需求。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扎口机项目现状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截至目前，扎口机项目已完成市场调研和技术验证，取得了初步的成功。这为扎口机项目在未来的发展奠定了坚实的基础，为更远大的目标打下了坚实的基石。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85"/>
      <w:r>
        <w:rPr>
          <w:rFonts w:ascii="仿宋" w:eastAsia="仿宋" w:hAnsi="仿宋" w:cs="仿宋" w:hint="eastAsia"/>
          <w:sz w:val="28"/>
          <w:lang w:eastAsia="zh-CN"/>
        </w:rPr>
        <w:t>(二)、扎口机项目目标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keyword》扎口机项目首要业务目标是在市场中占据有利地位，实现产品/服务的成功推广和销售。通过不断提升产品质量、创新性，扎口机项目追求成为行业中的领导者，赢得更多客户的青睐。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在科技迅速发展的时代，扎口机项目着眼于技术创新。通过持续的研发和技术升级，扎口机项目旨在推出更具创新性的产品或服务，以满足市场对新鲜、先进解决方案的需求。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为了建立可持续的客户关系，扎口机项目设定了客户满意度目标。通过提供卓越的产品质量和优质的客户服务，扎口机项目追求赢得客户的信任和忠诚度，确保他们的满意度达到行业领先水平。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扎口机项目注重社会责任和可持续发展。通过实施环保、社会责任扎口机项目，扎口机项目致力于在经济发展的同时保护环境，促进社会公平，实现可持续经营。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扎口机项目的团队是实现目标的核心驱动力。因此，扎口机项目设定了团队发展目标，包括提升团队成员的专业技能、培养领导力，以及搭建协同高效的团队工作氛围。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581"/>
      <w:r>
        <w:rPr>
          <w:rFonts w:ascii="仿宋" w:eastAsia="仿宋" w:hAnsi="仿宋" w:cs="仿宋" w:hint="eastAsia"/>
          <w:sz w:val="28"/>
          <w:lang w:eastAsia="zh-CN"/>
        </w:rPr>
        <w:t>(三)、扎口机项目提出的理由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扎口机项目提出的理由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源于对市场机遇的深刻洞察。当前市场中存在的需求缺口和行业发展趋势表明，有巨大的商业机会等待被开发。通过准确捕捉市场机遇，扎口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理念基于对技术创新的信仰。通过持续的研发和技术投入，扎口机项目有望推出更具创新性的产品或服务。在科技飞速发展的当下，扎口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是为了增强企业的行业竞争力。通过提升产品或服务的质量和独特性，扎口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响应了消费者需求的变化。随着社会和科技的不断发展，消费者对产品和服务的需求也在发生变化。通过深入了解并及时回应消费者的新需求，扎口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扎口机项目的提出是企业战略发展规划的一部分。在面对日益激烈的市场竞争和不断变化的商业环境中，扎口机项目作为企业战略的一环，旨在为企业开辟新的增长领域，巩固企业在行业中的地位。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扎口机项目的提出不仅仅是基于商业考量，还注重社会责任。通过推出环保、社会责任等方面的扎口机项目，扎口机企业可以在社会中树立积极形象，为社会做出积极贡献，实现经济效益和社会效益的双赢。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扎口机项目的提出反映了对利益相关者期望的关注。包括客户、员工、投资者等利益相关者在企业发展中都有着各自的期望，扎口机项目力求在满足这些期望的同时，取得更大的共赢。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930"/>
      <w:r>
        <w:rPr>
          <w:rFonts w:ascii="仿宋" w:eastAsia="仿宋" w:hAnsi="仿宋" w:cs="仿宋" w:hint="eastAsia"/>
          <w:sz w:val="28"/>
          <w:lang w:eastAsia="zh-CN"/>
        </w:rPr>
        <w:t>(四)、扎口机项目意义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在实施扎口机项目的过程中，我们不仅仅是在追逐商业成功，更是为企业和社会的多个层面创造了深远的意义。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首要意义在于提升企业的市场竞争力。通过持续的创新和对产品质量的高标准要求，扎口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扎口机项目的推进将促使行业技术水平的提升。通过引入先进技术和创新性解决方案，扎口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在社会层面，扎口机项目不仅创造了大量就业机会，提高了就业水平，还注重社会责任和环保。通过参与社会公益事业和推动环保扎口机项目，扎口机项目为社会贡献了一份力量，体现了企业对社会的积极回馈。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综合而言，扎口机项目意义重大，不仅推动了企业的发展，也为行业和社会的进步贡献了积极力量。这是一个全面而深刻的影响，将在未来产生可持续的正面效应。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227"/>
      <w:r>
        <w:rPr>
          <w:rFonts w:ascii="仿宋" w:eastAsia="仿宋" w:hAnsi="仿宋" w:cs="仿宋" w:hint="eastAsia"/>
          <w:sz w:val="28"/>
          <w:lang w:eastAsia="zh-CN"/>
        </w:rPr>
        <w:t>(五)、扎口机项目背景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在当今迅猛发展的商业环境中，扎口机项目的动因根植于对多方面因素的审慎考量。这个扎口机项目的提出并非孤立的决策，而是对企业所处背景深入思考的产物。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市场的不断演变是扎口机项目背后的首要原因。科技的迅速发展和全球市场的快速变化使得企业必须灵活应对。扎口机项目应运而生，旨在通过创新性的解决方案迎合市场的多变需求，赢得竞争中的先机。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竞争的激烈程度也是扎口机项目背景中不可忽视的一环。企业需要在激烈竞争中脱颖而出，为此，扎口机项目致力于打破常规，提供独特的价值主张，以吸引客户并确保市场份额的增长。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技术的迅速发展为企业带来了机遇与挑战。作为扎口机项目启动的背景之一，对新兴技术的应用将有助于提升企业的技术水平，使其在不断演进的商业环境中保持竞争优势。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此外，社会对企业责任的期望也在逐渐升高。扎口机项目充分融入了社会责任的理念，通过可持续经营和社会公益扎口机项目，企图为社会贡献一份力量，在商业成功的同时关注社会价值。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03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5649"/>
      <w:r>
        <w:rPr>
          <w:rFonts w:ascii="仿宋" w:eastAsia="仿宋" w:hAnsi="仿宋" w:cs="仿宋" w:hint="eastAsia"/>
          <w:lang w:eastAsia="zh-CN"/>
        </w:rPr>
        <w:t>(一)、扎口机行业分析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口机行业一直以来都是市场的关注焦点。行业内的发展趋势、竞争态势以及潜在机会都对扎口机项目的推进产生深远的影响。通过深入研究行业的整体概貌，我们将更好地理解行业的核心特征，为扎口机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行业，技术一直是推动创新和发展的关键因素。我们将对当前技术趋势进行详尽分析，包括但不限于人工智能、大数据应用、先进制造技术等。这有助于扎口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扎口机项目成功的基础。我们将对主要竞争对手进行深入研究，包括其市场份额、产品特点、市场定位等。通过全面了解竞争对手的优势和劣势，扎口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904"/>
      <w:r>
        <w:rPr>
          <w:rFonts w:ascii="仿宋" w:eastAsia="仿宋" w:hAnsi="仿宋" w:cs="仿宋" w:hint="eastAsia"/>
          <w:sz w:val="28"/>
          <w:lang w:eastAsia="zh-CN"/>
        </w:rPr>
        <w:t>(二)、扎口机市场分析预测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通过对市场规模的深入调研，我们将预测扎口机市场未来的增长趋势。这包括市场的整体规模、各细分领域的发展趋势等。扎口机项目可以根据市场的扩张速度和潜在机会，制定更符合市场需求的发展策略。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了解消费者的需求是市场分析的核心。我们将通过调查研究，深入挖掘目标消费者的需求特点、购买习惯以及对产品和服务的期望。这有助于扎口机项目更好地定位目标市场，提供更符合消费者期待的解决方案。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扎口机项目实施过程中需要充分考虑的因素。我们将对市场风险进行全面评估，包括但不限于政策法规风险、市场竞争风险、技术变革风险等。通过对潜在风险的深入分析，扎口机项目可以制定相应的风险缓解策略，降低不确定性对扎口机项目的影响。</w:t>
      </w:r>
    </w:p>
    <w:p>
      <w:pPr>
        <w:pStyle w:val="Heading1"/>
        <w:ind w:firstLine="560" w:firstLineChars="200"/>
        <w:rPr>
          <w:rFonts w:ascii="仿宋" w:eastAsia="仿宋" w:hAnsi="仿宋" w:cs="仿宋" w:hint="eastAsia"/>
          <w:sz w:val="28"/>
          <w:lang w:eastAsia="zh-CN"/>
        </w:rPr>
      </w:pPr>
      <w:bookmarkStart w:id="11" w:name="_Toc2002"/>
      <w:r>
        <w:rPr>
          <w:rFonts w:ascii="仿宋" w:eastAsia="仿宋" w:hAnsi="仿宋" w:cs="仿宋" w:hint="eastAsia"/>
          <w:sz w:val="28"/>
          <w:lang w:eastAsia="zh-CN"/>
        </w:rPr>
        <w:t>三、扎口机项目绩效评估</w:t>
      </w:r>
      <w:bookmarkEnd w:id="11"/>
    </w:p>
    <w:p>
      <w:pPr>
        <w:pStyle w:val="Heading2"/>
        <w:rPr>
          <w:rFonts w:ascii="仿宋" w:eastAsia="仿宋" w:hAnsi="仿宋" w:cs="仿宋" w:hint="eastAsia"/>
          <w:lang w:eastAsia="zh-CN"/>
        </w:rPr>
      </w:pPr>
      <w:bookmarkStart w:id="12" w:name="_Toc2184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在扎口机项目中，我们设计了一套全面的绩效评估指标，以确保扎口机项目的可控和成功交付。这些指标跨足扎口机项目目标、成本、进度和质量等多个维度，为我们提供了全面洞察扎口机项目的健康状况。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目标达成率是我们关注的首要指标。我们设定了明确的目标，并通过定期监测和评估，迅速发现并应对潜在的目标偏差。这为扎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成本绩效是另一个核心关注点。通过实际成本与预算成本的对比分析，我们深入了解成本差异的原因，及时调整资源分配，保持扎口机项目在经济效益方面的合理水平。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进度作为关键的绩效指标之一，得到了精心的关注。我们制定了详细的扎口机项目进度计划，并设立了进度符合度指标，确保实际进度与计划进度保持一致。这使我们能够快速发现和解决潜在的进度问题，保持扎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扎口机项目绩效的不可或缺的一环。我们引入了一系列的质量标准和客户满意度指标，以确保扎口机项目交付的成果在质量上达到或超越预期水平。通过持续监测这些指标，我们努力提升扎口机项目整体质量水平，为扎口机项目的成功交付提供有力保障。通过这些科学且全面的绩效评估，我们能够更好地引导扎口机项目的持续改进，确保扎口机项目目标的顺利达成。</w:t>
      </w:r>
    </w:p>
    <w:p>
      <w:pPr>
        <w:pStyle w:val="Heading2"/>
        <w:ind w:firstLine="560" w:firstLineChars="200"/>
        <w:rPr>
          <w:rFonts w:ascii="仿宋" w:eastAsia="仿宋" w:hAnsi="仿宋" w:cs="仿宋" w:hint="eastAsia"/>
          <w:sz w:val="28"/>
          <w:lang w:eastAsia="zh-CN"/>
        </w:rPr>
      </w:pPr>
      <w:bookmarkStart w:id="13" w:name="_Toc3150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绩效评估是扎口机项目中的关键环节，为确保扎口机项目达到预期目标，我们采用了多层次、多维度的绩效评估方法。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扎口机项目的战略目标对齐，确保每个决策和行动都与扎口机项目整体目标保持一致。团队会定期召开战略对齐会议，审视当前工作与扎口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扎口机项目进度、质量、成本和风险等方面。这些指标通过数据收集和分析，为扎口机项目管理团队提供了客观的评估依据。例如，我们通过扎口机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绩效评估不仅仅停留在扎口机项目内部，还考虑了扎口机项目对外部环境的影响。我们定期进行干系人满意度调查，以了解各利益相关方对扎口机项目的期望和满意度，并及时做出调整。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这种多层次、多角度的绩效评估方法，使得我们能够全面了解扎口机项目的运行状态，及时做出调整，确保扎口机项目在不断变化的环境中保持稳健前行。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1631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为了确保扎口机项目的有效管理和不断优化，我们采用了精心设计的绩效评估周期。这个周期旨在实现灵活、实时和全面的评估，以适应扎口机项目执行中的各种挑战。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扎口机项目的不同需求，分为短期、中期和长期。短期评估关注每个迭代或工作周期，以及时发现和解决当前任务中的问题。中期评估涵盖几个迭代，深入了解整体扎口机项目的趋势和性能。长期评估则着眼于整个扎口机项目阶段，确保扎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扎口机项目管理工具和协作平台，团队成员能够随时更新和分享扎口机项目数据。这种实时性的反馈机制使我们能够及时察觉潜在问题，快速调整，保持扎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扎口机项目的决策制定密不可分。每个周期的扎口机项目回顾会议成为集体总结经验、识别问题深层次原因并找到创新解决方案的平台。这种定期的反思与调整机制使扎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126"/>
      <w:r>
        <w:rPr>
          <w:rFonts w:ascii="仿宋" w:eastAsia="仿宋" w:hAnsi="仿宋" w:cs="仿宋" w:hint="eastAsia"/>
          <w:sz w:val="28"/>
          <w:lang w:eastAsia="zh-CN"/>
        </w:rPr>
        <w:t>四、扎口机项目文档管理</w:t>
      </w:r>
      <w:bookmarkEnd w:id="15"/>
    </w:p>
    <w:p>
      <w:pPr>
        <w:pStyle w:val="Heading2"/>
        <w:rPr>
          <w:rFonts w:ascii="仿宋" w:eastAsia="仿宋" w:hAnsi="仿宋" w:cs="仿宋" w:hint="eastAsia"/>
          <w:lang w:eastAsia="zh-CN"/>
        </w:rPr>
      </w:pPr>
      <w:bookmarkStart w:id="16" w:name="_Toc2183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扎口机项目高度重视文档的质量和准确性，以支持扎口机项目的各项活动和决策。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文档的编制始于扎口机项目计划的初期，我们制定了详细的文档编制计划，明确了每个文档的内容、格式和编写责任人。在扎口机项目启动阶段，我们首先编制了扎口机项目章程，明确定义了扎口机项目的目标、范围、风险等关键要素。随后，扎口机项目团队根据计划陆续编制了需求文档、设计文档、测试文档等各类文档，确保扎口机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扎口机项目管理中的重要环节，旨在确保扎口机项目文档符合质量标准和扎口机项目需求。在扎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除了内部审查，我们还进行了外部审查，邀请扎口机项目相关利益方和专业领域的专家对文档进行独立审查。这有助于获取更全面、客观的反馈，确保扎口机项目文档不仅符合内部标准，也满足外部需求。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扎口机项目在文档编制与审查方面建立了严格的管理机制，通过规范的流程和多维度的审查，确保扎口机项目文档的质量、准确性和可靠性，为扎口机项目的顺利推进提供了有力支持。</w:t>
      </w:r>
    </w:p>
    <w:p>
      <w:pPr>
        <w:pStyle w:val="Heading2"/>
        <w:ind w:firstLine="560" w:firstLineChars="200"/>
        <w:rPr>
          <w:rFonts w:ascii="仿宋" w:eastAsia="仿宋" w:hAnsi="仿宋" w:cs="仿宋" w:hint="eastAsia"/>
          <w:sz w:val="28"/>
          <w:lang w:eastAsia="zh-CN"/>
        </w:rPr>
      </w:pPr>
      <w:bookmarkStart w:id="17" w:name="_Toc2232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我们通过多渠道发布文档，包括电子邮件、扎口机项目管理平台、内部网站等，以满足不同团队成员的偏好和需求。多渠道发布确保了信息的全面覆盖。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我们采用了精细的权限控制，确保只有授权人员可以访问敏感信息。这种安全措施保护了扎口机项目文档的机密性，防止了未经授权的信息泄露。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656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文档存档与归档是扎口机项目生命周期中一个至关重要的环节，直接关系到扎口机项目信息的长期保存和历史记录的完整性。在扎口机项目中，我们实施了一系列有效的文档存档与归档管理策略：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https://d.book118.com/135012141012011123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FB14D2"/>
    <w:rsid w:val="16FB14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012141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2024-03-03T09:45:00Z</dcterms:created>
  <dcterms:modified xsi:type="dcterms:W3CDTF">2024-03-03T09:46:13Z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2A99E0040B3245AC807ECCBF10C21996_11</vt:lpwstr>
  </property>
  <property fmtid="{D5CDD505-2E9C-101B-9397-08002B2CF9AE}" pid="3" name="KSOProductBuildVer">
    <vt:lpwstr>2052-12.1.0.16388</vt:lpwstr>
  </property>
</Properties>
</file>