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 w:history="1">
        <w:r>
          <w:rPr>
            <w:rFonts w:ascii="仿宋" w:eastAsia="仿宋" w:hAnsi="仿宋" w:cs="仿宋" w:hint="eastAsia"/>
            <w:lang w:eastAsia="zh-CN"/>
          </w:rPr>
          <w:t>概论</w:t>
        </w:r>
        <w:r>
          <w:tab/>
        </w:r>
        <w:r>
          <w:fldChar w:fldCharType="begin"/>
        </w:r>
        <w:r>
          <w:instrText xml:space="preserve"> PAGEREF _Toc1906 \h </w:instrText>
        </w:r>
        <w:r>
          <w:fldChar w:fldCharType="separate"/>
        </w:r>
        <w:r>
          <w:t>3</w:t>
        </w:r>
        <w:r>
          <w:fldChar w:fldCharType="end"/>
        </w:r>
      </w:hyperlink>
    </w:p>
    <w:p>
      <w:pPr>
        <w:pStyle w:val="TOC1"/>
        <w:tabs>
          <w:tab w:val="right" w:leader="dot" w:pos="8306"/>
        </w:tabs>
      </w:pPr>
      <w:hyperlink w:anchor="_Toc25768" w:history="1">
        <w:r>
          <w:rPr>
            <w:rFonts w:ascii="仿宋" w:eastAsia="仿宋" w:hAnsi="仿宋" w:cs="仿宋" w:hint="eastAsia"/>
            <w:lang w:eastAsia="zh-CN"/>
          </w:rPr>
          <w:t>一、牙科诊所项目土建工程</w:t>
        </w:r>
        <w:r>
          <w:tab/>
        </w:r>
        <w:r>
          <w:fldChar w:fldCharType="begin"/>
        </w:r>
        <w:r>
          <w:instrText xml:space="preserve"> PAGEREF _Toc25768 \h </w:instrText>
        </w:r>
        <w:r>
          <w:fldChar w:fldCharType="separate"/>
        </w:r>
        <w:r>
          <w:t>3</w:t>
        </w:r>
        <w:r>
          <w:fldChar w:fldCharType="end"/>
        </w:r>
      </w:hyperlink>
    </w:p>
    <w:p>
      <w:pPr>
        <w:pStyle w:val="TOC2"/>
        <w:tabs>
          <w:tab w:val="right" w:leader="dot" w:pos="8306"/>
        </w:tabs>
      </w:pPr>
      <w:hyperlink w:anchor="_Toc5211" w:history="1">
        <w:r>
          <w:rPr>
            <w:rFonts w:ascii="仿宋" w:eastAsia="仿宋" w:hAnsi="仿宋" w:cs="仿宋" w:hint="eastAsia"/>
            <w:lang w:eastAsia="zh-CN"/>
          </w:rPr>
          <w:t>(一)、建筑工程设计原则</w:t>
        </w:r>
        <w:r>
          <w:tab/>
        </w:r>
        <w:r>
          <w:fldChar w:fldCharType="begin"/>
        </w:r>
        <w:r>
          <w:instrText xml:space="preserve"> PAGEREF _Toc5211 \h </w:instrText>
        </w:r>
        <w:r>
          <w:fldChar w:fldCharType="separate"/>
        </w:r>
        <w:r>
          <w:t>3</w:t>
        </w:r>
        <w:r>
          <w:fldChar w:fldCharType="end"/>
        </w:r>
      </w:hyperlink>
    </w:p>
    <w:p>
      <w:pPr>
        <w:pStyle w:val="TOC2"/>
        <w:tabs>
          <w:tab w:val="right" w:leader="dot" w:pos="8306"/>
        </w:tabs>
      </w:pPr>
      <w:hyperlink w:anchor="_Toc18548" w:history="1">
        <w:r>
          <w:rPr>
            <w:rFonts w:ascii="仿宋" w:eastAsia="仿宋" w:hAnsi="仿宋" w:cs="仿宋" w:hint="eastAsia"/>
            <w:lang w:eastAsia="zh-CN"/>
          </w:rPr>
          <w:t>(二)、土建工程设计年限及安全等级</w:t>
        </w:r>
        <w:r>
          <w:tab/>
        </w:r>
        <w:r>
          <w:fldChar w:fldCharType="begin"/>
        </w:r>
        <w:r>
          <w:instrText xml:space="preserve"> PAGEREF _Toc18548 \h </w:instrText>
        </w:r>
        <w:r>
          <w:fldChar w:fldCharType="separate"/>
        </w:r>
        <w:r>
          <w:t>4</w:t>
        </w:r>
        <w:r>
          <w:fldChar w:fldCharType="end"/>
        </w:r>
      </w:hyperlink>
    </w:p>
    <w:p>
      <w:pPr>
        <w:pStyle w:val="TOC2"/>
        <w:tabs>
          <w:tab w:val="right" w:leader="dot" w:pos="8306"/>
        </w:tabs>
      </w:pPr>
      <w:hyperlink w:anchor="_Toc22273" w:history="1">
        <w:r>
          <w:rPr>
            <w:rFonts w:ascii="仿宋" w:eastAsia="仿宋" w:hAnsi="仿宋" w:cs="仿宋" w:hint="eastAsia"/>
            <w:lang w:eastAsia="zh-CN"/>
          </w:rPr>
          <w:t>(三)、建筑工程设计总体要求</w:t>
        </w:r>
        <w:r>
          <w:tab/>
        </w:r>
        <w:r>
          <w:fldChar w:fldCharType="begin"/>
        </w:r>
        <w:r>
          <w:instrText xml:space="preserve"> PAGEREF _Toc22273 \h </w:instrText>
        </w:r>
        <w:r>
          <w:fldChar w:fldCharType="separate"/>
        </w:r>
        <w:r>
          <w:t>5</w:t>
        </w:r>
        <w:r>
          <w:fldChar w:fldCharType="end"/>
        </w:r>
      </w:hyperlink>
    </w:p>
    <w:p>
      <w:pPr>
        <w:pStyle w:val="TOC2"/>
        <w:tabs>
          <w:tab w:val="right" w:leader="dot" w:pos="8306"/>
        </w:tabs>
      </w:pPr>
      <w:hyperlink w:anchor="_Toc3454" w:history="1">
        <w:r>
          <w:rPr>
            <w:rFonts w:ascii="仿宋" w:eastAsia="仿宋" w:hAnsi="仿宋" w:cs="仿宋" w:hint="eastAsia"/>
            <w:lang w:eastAsia="zh-CN"/>
          </w:rPr>
          <w:t>(四)、土建工程建设指标</w:t>
        </w:r>
        <w:r>
          <w:tab/>
        </w:r>
        <w:r>
          <w:fldChar w:fldCharType="begin"/>
        </w:r>
        <w:r>
          <w:instrText xml:space="preserve"> PAGEREF _Toc3454 \h </w:instrText>
        </w:r>
        <w:r>
          <w:fldChar w:fldCharType="separate"/>
        </w:r>
        <w:r>
          <w:t>6</w:t>
        </w:r>
        <w:r>
          <w:fldChar w:fldCharType="end"/>
        </w:r>
      </w:hyperlink>
    </w:p>
    <w:p>
      <w:pPr>
        <w:pStyle w:val="TOC1"/>
        <w:tabs>
          <w:tab w:val="right" w:leader="dot" w:pos="8306"/>
        </w:tabs>
      </w:pPr>
      <w:hyperlink w:anchor="_Toc23432" w:history="1">
        <w:r>
          <w:rPr>
            <w:rFonts w:ascii="仿宋" w:eastAsia="仿宋" w:hAnsi="仿宋" w:cs="仿宋" w:hint="eastAsia"/>
            <w:lang w:eastAsia="zh-CN"/>
          </w:rPr>
          <w:t>二、牙科诊所项目建设单位说明</w:t>
        </w:r>
        <w:r>
          <w:tab/>
        </w:r>
        <w:r>
          <w:fldChar w:fldCharType="begin"/>
        </w:r>
        <w:r>
          <w:instrText xml:space="preserve"> PAGEREF _Toc23432 \h </w:instrText>
        </w:r>
        <w:r>
          <w:fldChar w:fldCharType="separate"/>
        </w:r>
        <w:r>
          <w:t>6</w:t>
        </w:r>
        <w:r>
          <w:fldChar w:fldCharType="end"/>
        </w:r>
      </w:hyperlink>
    </w:p>
    <w:p>
      <w:pPr>
        <w:pStyle w:val="TOC2"/>
        <w:tabs>
          <w:tab w:val="right" w:leader="dot" w:pos="8306"/>
        </w:tabs>
      </w:pPr>
      <w:hyperlink w:anchor="_Toc5402" w:history="1">
        <w:r>
          <w:rPr>
            <w:rFonts w:ascii="仿宋" w:eastAsia="仿宋" w:hAnsi="仿宋" w:cs="仿宋" w:hint="eastAsia"/>
            <w:lang w:eastAsia="zh-CN"/>
          </w:rPr>
          <w:t>(一)、牙科诊所项目承办单位基本情况</w:t>
        </w:r>
        <w:r>
          <w:tab/>
        </w:r>
        <w:r>
          <w:fldChar w:fldCharType="begin"/>
        </w:r>
        <w:r>
          <w:instrText xml:space="preserve"> PAGEREF _Toc5402 \h </w:instrText>
        </w:r>
        <w:r>
          <w:fldChar w:fldCharType="separate"/>
        </w:r>
        <w:r>
          <w:t>6</w:t>
        </w:r>
        <w:r>
          <w:fldChar w:fldCharType="end"/>
        </w:r>
      </w:hyperlink>
    </w:p>
    <w:p>
      <w:pPr>
        <w:pStyle w:val="TOC2"/>
        <w:tabs>
          <w:tab w:val="right" w:leader="dot" w:pos="8306"/>
        </w:tabs>
      </w:pPr>
      <w:hyperlink w:anchor="_Toc21701" w:history="1">
        <w:r>
          <w:rPr>
            <w:rFonts w:ascii="仿宋" w:eastAsia="仿宋" w:hAnsi="仿宋" w:cs="仿宋" w:hint="eastAsia"/>
            <w:lang w:eastAsia="zh-CN"/>
          </w:rPr>
          <w:t>(二)、公司经济效益分析</w:t>
        </w:r>
        <w:r>
          <w:tab/>
        </w:r>
        <w:r>
          <w:fldChar w:fldCharType="begin"/>
        </w:r>
        <w:r>
          <w:instrText xml:space="preserve"> PAGEREF _Toc21701 \h </w:instrText>
        </w:r>
        <w:r>
          <w:fldChar w:fldCharType="separate"/>
        </w:r>
        <w:r>
          <w:t>7</w:t>
        </w:r>
        <w:r>
          <w:fldChar w:fldCharType="end"/>
        </w:r>
      </w:hyperlink>
    </w:p>
    <w:p>
      <w:pPr>
        <w:pStyle w:val="TOC1"/>
        <w:tabs>
          <w:tab w:val="right" w:leader="dot" w:pos="8306"/>
        </w:tabs>
      </w:pPr>
      <w:hyperlink w:anchor="_Toc2636" w:history="1">
        <w:r>
          <w:rPr>
            <w:rFonts w:ascii="仿宋" w:eastAsia="仿宋" w:hAnsi="仿宋" w:cs="仿宋" w:hint="eastAsia"/>
            <w:lang w:eastAsia="zh-CN"/>
          </w:rPr>
          <w:t>三、牙科诊所项目可持续发展</w:t>
        </w:r>
        <w:r>
          <w:tab/>
        </w:r>
        <w:r>
          <w:fldChar w:fldCharType="begin"/>
        </w:r>
        <w:r>
          <w:instrText xml:space="preserve"> PAGEREF _Toc2636 \h </w:instrText>
        </w:r>
        <w:r>
          <w:fldChar w:fldCharType="separate"/>
        </w:r>
        <w:r>
          <w:t>8</w:t>
        </w:r>
        <w:r>
          <w:fldChar w:fldCharType="end"/>
        </w:r>
      </w:hyperlink>
    </w:p>
    <w:p>
      <w:pPr>
        <w:pStyle w:val="TOC2"/>
        <w:tabs>
          <w:tab w:val="right" w:leader="dot" w:pos="8306"/>
        </w:tabs>
      </w:pPr>
      <w:hyperlink w:anchor="_Toc7952" w:history="1">
        <w:r>
          <w:rPr>
            <w:rFonts w:ascii="仿宋" w:eastAsia="仿宋" w:hAnsi="仿宋" w:cs="仿宋" w:hint="eastAsia"/>
            <w:lang w:eastAsia="zh-CN"/>
          </w:rPr>
          <w:t>(一)、可持续战略与实践</w:t>
        </w:r>
        <w:r>
          <w:tab/>
        </w:r>
        <w:r>
          <w:fldChar w:fldCharType="begin"/>
        </w:r>
        <w:r>
          <w:instrText xml:space="preserve"> PAGEREF _Toc7952 \h </w:instrText>
        </w:r>
        <w:r>
          <w:fldChar w:fldCharType="separate"/>
        </w:r>
        <w:r>
          <w:t>8</w:t>
        </w:r>
        <w:r>
          <w:fldChar w:fldCharType="end"/>
        </w:r>
      </w:hyperlink>
    </w:p>
    <w:p>
      <w:pPr>
        <w:pStyle w:val="TOC2"/>
        <w:tabs>
          <w:tab w:val="right" w:leader="dot" w:pos="8306"/>
        </w:tabs>
      </w:pPr>
      <w:hyperlink w:anchor="_Toc18411" w:history="1">
        <w:r>
          <w:rPr>
            <w:rFonts w:ascii="仿宋" w:eastAsia="仿宋" w:hAnsi="仿宋" w:cs="仿宋" w:hint="eastAsia"/>
            <w:lang w:eastAsia="zh-CN"/>
          </w:rPr>
          <w:t>(二)、环保与社会责任</w:t>
        </w:r>
        <w:r>
          <w:tab/>
        </w:r>
        <w:r>
          <w:fldChar w:fldCharType="begin"/>
        </w:r>
        <w:r>
          <w:instrText xml:space="preserve"> PAGEREF _Toc18411 \h </w:instrText>
        </w:r>
        <w:r>
          <w:fldChar w:fldCharType="separate"/>
        </w:r>
        <w:r>
          <w:t>8</w:t>
        </w:r>
        <w:r>
          <w:fldChar w:fldCharType="end"/>
        </w:r>
      </w:hyperlink>
    </w:p>
    <w:p>
      <w:pPr>
        <w:pStyle w:val="TOC1"/>
        <w:tabs>
          <w:tab w:val="right" w:leader="dot" w:pos="8306"/>
        </w:tabs>
      </w:pPr>
      <w:hyperlink w:anchor="_Toc16980" w:history="1">
        <w:r>
          <w:rPr>
            <w:rFonts w:ascii="仿宋" w:eastAsia="仿宋" w:hAnsi="仿宋" w:cs="仿宋" w:hint="eastAsia"/>
            <w:lang w:eastAsia="zh-CN"/>
          </w:rPr>
          <w:t>四、牙科诊所项目文档管理</w:t>
        </w:r>
        <w:r>
          <w:tab/>
        </w:r>
        <w:r>
          <w:fldChar w:fldCharType="begin"/>
        </w:r>
        <w:r>
          <w:instrText xml:space="preserve"> PAGEREF _Toc16980 \h </w:instrText>
        </w:r>
        <w:r>
          <w:fldChar w:fldCharType="separate"/>
        </w:r>
        <w:r>
          <w:t>9</w:t>
        </w:r>
        <w:r>
          <w:fldChar w:fldCharType="end"/>
        </w:r>
      </w:hyperlink>
    </w:p>
    <w:p>
      <w:pPr>
        <w:pStyle w:val="TOC2"/>
        <w:tabs>
          <w:tab w:val="right" w:leader="dot" w:pos="8306"/>
        </w:tabs>
      </w:pPr>
      <w:hyperlink w:anchor="_Toc13533" w:history="1">
        <w:r>
          <w:rPr>
            <w:rFonts w:ascii="仿宋" w:eastAsia="仿宋" w:hAnsi="仿宋" w:cs="仿宋" w:hint="eastAsia"/>
            <w:lang w:eastAsia="zh-CN"/>
          </w:rPr>
          <w:t>(一)、文档编制与审查</w:t>
        </w:r>
        <w:r>
          <w:tab/>
        </w:r>
        <w:r>
          <w:fldChar w:fldCharType="begin"/>
        </w:r>
        <w:r>
          <w:instrText xml:space="preserve"> PAGEREF _Toc13533 \h </w:instrText>
        </w:r>
        <w:r>
          <w:fldChar w:fldCharType="separate"/>
        </w:r>
        <w:r>
          <w:t>9</w:t>
        </w:r>
        <w:r>
          <w:fldChar w:fldCharType="end"/>
        </w:r>
      </w:hyperlink>
    </w:p>
    <w:p>
      <w:pPr>
        <w:pStyle w:val="TOC2"/>
        <w:tabs>
          <w:tab w:val="right" w:leader="dot" w:pos="8306"/>
        </w:tabs>
      </w:pPr>
      <w:hyperlink w:anchor="_Toc13790" w:history="1">
        <w:r>
          <w:rPr>
            <w:rFonts w:ascii="仿宋" w:eastAsia="仿宋" w:hAnsi="仿宋" w:cs="仿宋" w:hint="eastAsia"/>
            <w:lang w:eastAsia="zh-CN"/>
          </w:rPr>
          <w:t>(二)、文档发布与分发</w:t>
        </w:r>
        <w:r>
          <w:tab/>
        </w:r>
        <w:r>
          <w:fldChar w:fldCharType="begin"/>
        </w:r>
        <w:r>
          <w:instrText xml:space="preserve"> PAGEREF _Toc13790 \h </w:instrText>
        </w:r>
        <w:r>
          <w:fldChar w:fldCharType="separate"/>
        </w:r>
        <w:r>
          <w:t>11</w:t>
        </w:r>
        <w:r>
          <w:fldChar w:fldCharType="end"/>
        </w:r>
      </w:hyperlink>
    </w:p>
    <w:p>
      <w:pPr>
        <w:pStyle w:val="TOC2"/>
        <w:tabs>
          <w:tab w:val="right" w:leader="dot" w:pos="8306"/>
        </w:tabs>
      </w:pPr>
      <w:hyperlink w:anchor="_Toc28472" w:history="1">
        <w:r>
          <w:rPr>
            <w:rFonts w:ascii="仿宋" w:eastAsia="仿宋" w:hAnsi="仿宋" w:cs="仿宋" w:hint="eastAsia"/>
            <w:lang w:eastAsia="zh-CN"/>
          </w:rPr>
          <w:t>(三)、文档存档与归档</w:t>
        </w:r>
        <w:r>
          <w:tab/>
        </w:r>
        <w:r>
          <w:fldChar w:fldCharType="begin"/>
        </w:r>
        <w:r>
          <w:instrText xml:space="preserve"> PAGEREF _Toc28472 \h </w:instrText>
        </w:r>
        <w:r>
          <w:fldChar w:fldCharType="separate"/>
        </w:r>
        <w:r>
          <w:t>12</w:t>
        </w:r>
        <w:r>
          <w:fldChar w:fldCharType="end"/>
        </w:r>
      </w:hyperlink>
    </w:p>
    <w:p>
      <w:pPr>
        <w:pStyle w:val="TOC1"/>
        <w:tabs>
          <w:tab w:val="right" w:leader="dot" w:pos="8306"/>
        </w:tabs>
      </w:pPr>
      <w:hyperlink w:anchor="_Toc31620" w:history="1">
        <w:r>
          <w:rPr>
            <w:rFonts w:ascii="仿宋" w:eastAsia="仿宋" w:hAnsi="仿宋" w:cs="仿宋" w:hint="eastAsia"/>
            <w:lang w:eastAsia="zh-CN"/>
          </w:rPr>
          <w:t>五、牙科诊所项目绩效评估</w:t>
        </w:r>
        <w:r>
          <w:tab/>
        </w:r>
        <w:r>
          <w:fldChar w:fldCharType="begin"/>
        </w:r>
        <w:r>
          <w:instrText xml:space="preserve"> PAGEREF _Toc31620 \h </w:instrText>
        </w:r>
        <w:r>
          <w:fldChar w:fldCharType="separate"/>
        </w:r>
        <w:r>
          <w:t>13</w:t>
        </w:r>
        <w:r>
          <w:fldChar w:fldCharType="end"/>
        </w:r>
      </w:hyperlink>
    </w:p>
    <w:p>
      <w:pPr>
        <w:pStyle w:val="TOC2"/>
        <w:tabs>
          <w:tab w:val="right" w:leader="dot" w:pos="8306"/>
        </w:tabs>
      </w:pPr>
      <w:hyperlink w:anchor="_Toc9538" w:history="1">
        <w:r>
          <w:rPr>
            <w:rFonts w:ascii="仿宋" w:eastAsia="仿宋" w:hAnsi="仿宋" w:cs="仿宋" w:hint="eastAsia"/>
            <w:lang w:eastAsia="zh-CN"/>
          </w:rPr>
          <w:t>(一)、绩效评估指标</w:t>
        </w:r>
        <w:r>
          <w:tab/>
        </w:r>
        <w:r>
          <w:fldChar w:fldCharType="begin"/>
        </w:r>
        <w:r>
          <w:instrText xml:space="preserve"> PAGEREF _Toc9538 \h </w:instrText>
        </w:r>
        <w:r>
          <w:fldChar w:fldCharType="separate"/>
        </w:r>
        <w:r>
          <w:t>13</w:t>
        </w:r>
        <w:r>
          <w:fldChar w:fldCharType="end"/>
        </w:r>
      </w:hyperlink>
    </w:p>
    <w:p>
      <w:pPr>
        <w:pStyle w:val="TOC2"/>
        <w:tabs>
          <w:tab w:val="right" w:leader="dot" w:pos="8306"/>
        </w:tabs>
      </w:pPr>
      <w:hyperlink w:anchor="_Toc5396" w:history="1">
        <w:r>
          <w:rPr>
            <w:rFonts w:ascii="仿宋" w:eastAsia="仿宋" w:hAnsi="仿宋" w:cs="仿宋" w:hint="eastAsia"/>
            <w:lang w:eastAsia="zh-CN"/>
          </w:rPr>
          <w:t>(二)、绩效评估方法</w:t>
        </w:r>
        <w:r>
          <w:tab/>
        </w:r>
        <w:r>
          <w:fldChar w:fldCharType="begin"/>
        </w:r>
        <w:r>
          <w:instrText xml:space="preserve"> PAGEREF _Toc5396 \h </w:instrText>
        </w:r>
        <w:r>
          <w:fldChar w:fldCharType="separate"/>
        </w:r>
        <w:r>
          <w:t>14</w:t>
        </w:r>
        <w:r>
          <w:fldChar w:fldCharType="end"/>
        </w:r>
      </w:hyperlink>
    </w:p>
    <w:p>
      <w:pPr>
        <w:pStyle w:val="TOC2"/>
        <w:tabs>
          <w:tab w:val="right" w:leader="dot" w:pos="8306"/>
        </w:tabs>
      </w:pPr>
      <w:hyperlink w:anchor="_Toc13227" w:history="1">
        <w:r>
          <w:rPr>
            <w:rFonts w:ascii="仿宋" w:eastAsia="仿宋" w:hAnsi="仿宋" w:cs="仿宋" w:hint="eastAsia"/>
            <w:lang w:eastAsia="zh-CN"/>
          </w:rPr>
          <w:t>(三)、绩效评估周期</w:t>
        </w:r>
        <w:r>
          <w:tab/>
        </w:r>
        <w:r>
          <w:fldChar w:fldCharType="begin"/>
        </w:r>
        <w:r>
          <w:instrText xml:space="preserve"> PAGEREF _Toc13227 \h </w:instrText>
        </w:r>
        <w:r>
          <w:fldChar w:fldCharType="separate"/>
        </w:r>
        <w:r>
          <w:t>15</w:t>
        </w:r>
        <w:r>
          <w:fldChar w:fldCharType="end"/>
        </w:r>
      </w:hyperlink>
    </w:p>
    <w:p>
      <w:pPr>
        <w:pStyle w:val="TOC1"/>
        <w:tabs>
          <w:tab w:val="right" w:leader="dot" w:pos="8306"/>
        </w:tabs>
      </w:pPr>
      <w:hyperlink w:anchor="_Toc11822" w:history="1">
        <w:r>
          <w:rPr>
            <w:rFonts w:ascii="仿宋" w:eastAsia="仿宋" w:hAnsi="仿宋" w:cs="仿宋" w:hint="eastAsia"/>
            <w:lang w:eastAsia="zh-CN"/>
          </w:rPr>
          <w:t>六、产品规划分析</w:t>
        </w:r>
        <w:r>
          <w:tab/>
        </w:r>
        <w:r>
          <w:fldChar w:fldCharType="begin"/>
        </w:r>
        <w:r>
          <w:instrText xml:space="preserve"> PAGEREF _Toc11822 \h </w:instrText>
        </w:r>
        <w:r>
          <w:fldChar w:fldCharType="separate"/>
        </w:r>
        <w:r>
          <w:t>16</w:t>
        </w:r>
        <w:r>
          <w:fldChar w:fldCharType="end"/>
        </w:r>
      </w:hyperlink>
    </w:p>
    <w:p>
      <w:pPr>
        <w:pStyle w:val="TOC2"/>
        <w:tabs>
          <w:tab w:val="right" w:leader="dot" w:pos="8306"/>
        </w:tabs>
      </w:pPr>
      <w:hyperlink w:anchor="_Toc6783" w:history="1">
        <w:r>
          <w:rPr>
            <w:rFonts w:ascii="仿宋" w:eastAsia="仿宋" w:hAnsi="仿宋" w:cs="仿宋" w:hint="eastAsia"/>
            <w:lang w:eastAsia="zh-CN"/>
          </w:rPr>
          <w:t>(一)、产品规划</w:t>
        </w:r>
        <w:r>
          <w:tab/>
        </w:r>
        <w:r>
          <w:fldChar w:fldCharType="begin"/>
        </w:r>
        <w:r>
          <w:instrText xml:space="preserve"> PAGEREF _Toc6783 \h </w:instrText>
        </w:r>
        <w:r>
          <w:fldChar w:fldCharType="separate"/>
        </w:r>
        <w:r>
          <w:t>16</w:t>
        </w:r>
        <w:r>
          <w:fldChar w:fldCharType="end"/>
        </w:r>
      </w:hyperlink>
    </w:p>
    <w:p>
      <w:pPr>
        <w:pStyle w:val="TOC2"/>
        <w:tabs>
          <w:tab w:val="right" w:leader="dot" w:pos="8306"/>
        </w:tabs>
      </w:pPr>
      <w:hyperlink w:anchor="_Toc26098" w:history="1">
        <w:r>
          <w:rPr>
            <w:rFonts w:ascii="仿宋" w:eastAsia="仿宋" w:hAnsi="仿宋" w:cs="仿宋" w:hint="eastAsia"/>
            <w:lang w:eastAsia="zh-CN"/>
          </w:rPr>
          <w:t>(二)、建设规模</w:t>
        </w:r>
        <w:r>
          <w:tab/>
        </w:r>
        <w:r>
          <w:fldChar w:fldCharType="begin"/>
        </w:r>
        <w:r>
          <w:instrText xml:space="preserve"> PAGEREF _Toc26098 \h </w:instrText>
        </w:r>
        <w:r>
          <w:fldChar w:fldCharType="separate"/>
        </w:r>
        <w:r>
          <w:t>17</w:t>
        </w:r>
        <w:r>
          <w:fldChar w:fldCharType="end"/>
        </w:r>
      </w:hyperlink>
    </w:p>
    <w:p>
      <w:pPr>
        <w:pStyle w:val="TOC1"/>
        <w:tabs>
          <w:tab w:val="right" w:leader="dot" w:pos="8306"/>
        </w:tabs>
      </w:pPr>
      <w:hyperlink w:anchor="_Toc9875" w:history="1">
        <w:r>
          <w:rPr>
            <w:rFonts w:ascii="仿宋" w:eastAsia="仿宋" w:hAnsi="仿宋" w:cs="仿宋" w:hint="eastAsia"/>
            <w:lang w:eastAsia="zh-CN"/>
          </w:rPr>
          <w:t>七、牙科诊所项目人力资源管理</w:t>
        </w:r>
        <w:r>
          <w:tab/>
        </w:r>
        <w:r>
          <w:fldChar w:fldCharType="begin"/>
        </w:r>
        <w:r>
          <w:instrText xml:space="preserve"> PAGEREF _Toc9875 \h </w:instrText>
        </w:r>
        <w:r>
          <w:fldChar w:fldCharType="separate"/>
        </w:r>
        <w:r>
          <w:t>18</w:t>
        </w:r>
        <w:r>
          <w:fldChar w:fldCharType="end"/>
        </w:r>
      </w:hyperlink>
    </w:p>
    <w:p>
      <w:pPr>
        <w:pStyle w:val="TOC2"/>
        <w:tabs>
          <w:tab w:val="right" w:leader="dot" w:pos="8306"/>
        </w:tabs>
      </w:pPr>
      <w:hyperlink w:anchor="_Toc16177" w:history="1">
        <w:r>
          <w:rPr>
            <w:rFonts w:ascii="仿宋" w:eastAsia="仿宋" w:hAnsi="仿宋" w:cs="仿宋" w:hint="eastAsia"/>
            <w:lang w:eastAsia="zh-CN"/>
          </w:rPr>
          <w:t>(一)、建立健全的预算管理制度</w:t>
        </w:r>
        <w:r>
          <w:tab/>
        </w:r>
        <w:r>
          <w:fldChar w:fldCharType="begin"/>
        </w:r>
        <w:r>
          <w:instrText xml:space="preserve"> PAGEREF _Toc16177 \h </w:instrText>
        </w:r>
        <w:r>
          <w:fldChar w:fldCharType="separate"/>
        </w:r>
        <w:r>
          <w:t>18</w:t>
        </w:r>
        <w:r>
          <w:fldChar w:fldCharType="end"/>
        </w:r>
      </w:hyperlink>
    </w:p>
    <w:p>
      <w:pPr>
        <w:pStyle w:val="TOC2"/>
        <w:tabs>
          <w:tab w:val="right" w:leader="dot" w:pos="8306"/>
        </w:tabs>
      </w:pPr>
      <w:hyperlink w:anchor="_Toc23428" w:history="1">
        <w:r>
          <w:rPr>
            <w:rFonts w:ascii="仿宋" w:eastAsia="仿宋" w:hAnsi="仿宋" w:cs="仿宋" w:hint="eastAsia"/>
            <w:lang w:eastAsia="zh-CN"/>
          </w:rPr>
          <w:t>(二)、加强资金流动监控</w:t>
        </w:r>
        <w:r>
          <w:tab/>
        </w:r>
        <w:r>
          <w:fldChar w:fldCharType="begin"/>
        </w:r>
        <w:r>
          <w:instrText xml:space="preserve"> PAGEREF _Toc23428 \h </w:instrText>
        </w:r>
        <w:r>
          <w:fldChar w:fldCharType="separate"/>
        </w:r>
        <w:r>
          <w:t>19</w:t>
        </w:r>
        <w:r>
          <w:fldChar w:fldCharType="end"/>
        </w:r>
      </w:hyperlink>
    </w:p>
    <w:p>
      <w:pPr>
        <w:pStyle w:val="TOC2"/>
        <w:tabs>
          <w:tab w:val="right" w:leader="dot" w:pos="8306"/>
        </w:tabs>
      </w:pPr>
      <w:hyperlink w:anchor="_Toc13049" w:history="1">
        <w:r>
          <w:rPr>
            <w:rFonts w:ascii="仿宋" w:eastAsia="仿宋" w:hAnsi="仿宋" w:cs="仿宋" w:hint="eastAsia"/>
            <w:lang w:eastAsia="zh-CN"/>
          </w:rPr>
          <w:t>(三)、制定完善的风险控制机制</w:t>
        </w:r>
        <w:r>
          <w:tab/>
        </w:r>
        <w:r>
          <w:fldChar w:fldCharType="begin"/>
        </w:r>
        <w:r>
          <w:instrText xml:space="preserve"> PAGEREF _Toc13049 \h </w:instrText>
        </w:r>
        <w:r>
          <w:fldChar w:fldCharType="separate"/>
        </w:r>
        <w:r>
          <w:t>20</w:t>
        </w:r>
        <w:r>
          <w:fldChar w:fldCharType="end"/>
        </w:r>
      </w:hyperlink>
    </w:p>
    <w:p>
      <w:pPr>
        <w:pStyle w:val="TOC2"/>
        <w:tabs>
          <w:tab w:val="right" w:leader="dot" w:pos="8306"/>
        </w:tabs>
      </w:pPr>
      <w:hyperlink w:anchor="_Toc19069" w:history="1">
        <w:r>
          <w:rPr>
            <w:rFonts w:ascii="仿宋" w:eastAsia="仿宋" w:hAnsi="仿宋" w:cs="仿宋" w:hint="eastAsia"/>
            <w:lang w:eastAsia="zh-CN"/>
          </w:rPr>
          <w:t>(四)、优化成本管理</w:t>
        </w:r>
        <w:r>
          <w:tab/>
        </w:r>
        <w:r>
          <w:fldChar w:fldCharType="begin"/>
        </w:r>
        <w:r>
          <w:instrText xml:space="preserve"> PAGEREF _Toc19069 \h </w:instrText>
        </w:r>
        <w:r>
          <w:fldChar w:fldCharType="separate"/>
        </w:r>
        <w:r>
          <w:t>22</w:t>
        </w:r>
        <w:r>
          <w:fldChar w:fldCharType="end"/>
        </w:r>
      </w:hyperlink>
    </w:p>
    <w:p>
      <w:pPr>
        <w:pStyle w:val="TOC1"/>
        <w:tabs>
          <w:tab w:val="right" w:leader="dot" w:pos="8306"/>
        </w:tabs>
      </w:pPr>
      <w:hyperlink w:anchor="_Toc185" w:history="1">
        <w:r>
          <w:rPr>
            <w:rFonts w:ascii="仿宋" w:eastAsia="仿宋" w:hAnsi="仿宋" w:cs="仿宋" w:hint="eastAsia"/>
            <w:lang w:eastAsia="zh-CN"/>
          </w:rPr>
          <w:t>八、牙科诊所项目经营效益</w:t>
        </w:r>
        <w:r>
          <w:tab/>
        </w:r>
        <w:r>
          <w:fldChar w:fldCharType="begin"/>
        </w:r>
        <w:r>
          <w:instrText xml:space="preserve"> PAGEREF _Toc185 \h </w:instrText>
        </w:r>
        <w:r>
          <w:fldChar w:fldCharType="separate"/>
        </w:r>
        <w:r>
          <w:t>23</w:t>
        </w:r>
        <w:r>
          <w:fldChar w:fldCharType="end"/>
        </w:r>
      </w:hyperlink>
    </w:p>
    <w:p>
      <w:pPr>
        <w:pStyle w:val="TOC2"/>
        <w:tabs>
          <w:tab w:val="right" w:leader="dot" w:pos="8306"/>
        </w:tabs>
      </w:pPr>
      <w:hyperlink w:anchor="_Toc9311" w:history="1">
        <w:r>
          <w:rPr>
            <w:rFonts w:ascii="仿宋" w:eastAsia="仿宋" w:hAnsi="仿宋" w:cs="仿宋" w:hint="eastAsia"/>
            <w:lang w:eastAsia="zh-CN"/>
          </w:rPr>
          <w:t>(一)、经济评价财务测算</w:t>
        </w:r>
        <w:r>
          <w:tab/>
        </w:r>
        <w:r>
          <w:fldChar w:fldCharType="begin"/>
        </w:r>
        <w:r>
          <w:instrText xml:space="preserve"> PAGEREF _Toc9311 \h </w:instrText>
        </w:r>
        <w:r>
          <w:fldChar w:fldCharType="separate"/>
        </w:r>
        <w:r>
          <w:t>23</w:t>
        </w:r>
        <w:r>
          <w:fldChar w:fldCharType="end"/>
        </w:r>
      </w:hyperlink>
    </w:p>
    <w:p>
      <w:pPr>
        <w:pStyle w:val="TOC2"/>
        <w:tabs>
          <w:tab w:val="right" w:leader="dot" w:pos="8306"/>
        </w:tabs>
      </w:pPr>
      <w:hyperlink w:anchor="_Toc28752" w:history="1">
        <w:r>
          <w:rPr>
            <w:rFonts w:ascii="仿宋" w:eastAsia="仿宋" w:hAnsi="仿宋" w:cs="仿宋" w:hint="eastAsia"/>
            <w:lang w:eastAsia="zh-CN"/>
          </w:rPr>
          <w:t>(二)、牙科诊所项目盈利能力分析</w:t>
        </w:r>
        <w:r>
          <w:tab/>
        </w:r>
        <w:r>
          <w:fldChar w:fldCharType="begin"/>
        </w:r>
        <w:r>
          <w:instrText xml:space="preserve"> PAGEREF _Toc28752 \h </w:instrText>
        </w:r>
        <w:r>
          <w:fldChar w:fldCharType="separate"/>
        </w:r>
        <w:r>
          <w:t>24</w:t>
        </w:r>
        <w:r>
          <w:fldChar w:fldCharType="end"/>
        </w:r>
      </w:hyperlink>
    </w:p>
    <w:p>
      <w:pPr>
        <w:pStyle w:val="TOC1"/>
        <w:tabs>
          <w:tab w:val="right" w:leader="dot" w:pos="8306"/>
        </w:tabs>
      </w:pPr>
      <w:hyperlink w:anchor="_Toc2564" w:history="1">
        <w:r>
          <w:rPr>
            <w:rFonts w:ascii="仿宋" w:eastAsia="仿宋" w:hAnsi="仿宋" w:cs="仿宋" w:hint="eastAsia"/>
            <w:lang w:eastAsia="zh-CN"/>
          </w:rPr>
          <w:t>九、牙科诊所项目财务管理</w:t>
        </w:r>
        <w:r>
          <w:tab/>
        </w:r>
        <w:r>
          <w:fldChar w:fldCharType="begin"/>
        </w:r>
        <w:r>
          <w:instrText xml:space="preserve"> PAGEREF _Toc2564 \h </w:instrText>
        </w:r>
        <w:r>
          <w:fldChar w:fldCharType="separate"/>
        </w:r>
        <w:r>
          <w:t>25</w:t>
        </w:r>
        <w:r>
          <w:fldChar w:fldCharType="end"/>
        </w:r>
      </w:hyperlink>
    </w:p>
    <w:p>
      <w:pPr>
        <w:pStyle w:val="TOC2"/>
        <w:tabs>
          <w:tab w:val="right" w:leader="dot" w:pos="8306"/>
        </w:tabs>
      </w:pPr>
      <w:hyperlink w:anchor="_Toc7617" w:history="1">
        <w:r>
          <w:rPr>
            <w:rFonts w:ascii="仿宋" w:eastAsia="仿宋" w:hAnsi="仿宋" w:cs="仿宋" w:hint="eastAsia"/>
            <w:lang w:eastAsia="zh-CN"/>
          </w:rPr>
          <w:t>(一)、资金需求大</w:t>
        </w:r>
        <w:r>
          <w:tab/>
        </w:r>
        <w:r>
          <w:fldChar w:fldCharType="begin"/>
        </w:r>
        <w:r>
          <w:instrText xml:space="preserve"> PAGEREF _Toc7617 \h </w:instrText>
        </w:r>
        <w:r>
          <w:fldChar w:fldCharType="separate"/>
        </w:r>
        <w:r>
          <w:t>25</w:t>
        </w:r>
        <w:r>
          <w:fldChar w:fldCharType="end"/>
        </w:r>
      </w:hyperlink>
    </w:p>
    <w:p>
      <w:pPr>
        <w:pStyle w:val="TOC2"/>
        <w:tabs>
          <w:tab w:val="right" w:leader="dot" w:pos="8306"/>
        </w:tabs>
      </w:pPr>
      <w:hyperlink w:anchor="_Toc29615" w:history="1">
        <w:r>
          <w:rPr>
            <w:rFonts w:ascii="仿宋" w:eastAsia="仿宋" w:hAnsi="仿宋" w:cs="仿宋" w:hint="eastAsia"/>
            <w:lang w:eastAsia="zh-CN"/>
          </w:rPr>
          <w:t>(二)、研发周期长</w:t>
        </w:r>
        <w:r>
          <w:tab/>
        </w:r>
        <w:r>
          <w:fldChar w:fldCharType="begin"/>
        </w:r>
        <w:r>
          <w:instrText xml:space="preserve"> PAGEREF _Toc29615 \h </w:instrText>
        </w:r>
        <w:r>
          <w:fldChar w:fldCharType="separate"/>
        </w:r>
        <w:r>
          <w:t>26</w:t>
        </w:r>
        <w:r>
          <w:fldChar w:fldCharType="end"/>
        </w:r>
      </w:hyperlink>
    </w:p>
    <w:p>
      <w:pPr>
        <w:pStyle w:val="TOC2"/>
        <w:tabs>
          <w:tab w:val="right" w:leader="dot" w:pos="8306"/>
        </w:tabs>
      </w:pPr>
      <w:hyperlink w:anchor="_Toc25446" w:history="1">
        <w:r>
          <w:rPr>
            <w:rFonts w:ascii="仿宋" w:eastAsia="仿宋" w:hAnsi="仿宋" w:cs="仿宋" w:hint="eastAsia"/>
            <w:lang w:eastAsia="zh-CN"/>
          </w:rPr>
          <w:t>(三)、市场风险大</w:t>
        </w:r>
        <w:r>
          <w:tab/>
        </w:r>
        <w:r>
          <w:fldChar w:fldCharType="begin"/>
        </w:r>
        <w:r>
          <w:instrText xml:space="preserve"> PAGEREF _Toc25446 \h </w:instrText>
        </w:r>
        <w:r>
          <w:fldChar w:fldCharType="separate"/>
        </w:r>
        <w:r>
          <w:t>27</w:t>
        </w:r>
        <w:r>
          <w:fldChar w:fldCharType="end"/>
        </w:r>
      </w:hyperlink>
    </w:p>
    <w:p>
      <w:pPr>
        <w:pStyle w:val="TOC2"/>
        <w:tabs>
          <w:tab w:val="right" w:leader="dot" w:pos="8306"/>
        </w:tabs>
      </w:pPr>
      <w:hyperlink w:anchor="_Toc4330" w:history="1">
        <w:r>
          <w:rPr>
            <w:rFonts w:ascii="仿宋" w:eastAsia="仿宋" w:hAnsi="仿宋" w:cs="仿宋" w:hint="eastAsia"/>
            <w:lang w:eastAsia="zh-CN"/>
          </w:rPr>
          <w:t>(四)、利润率高</w:t>
        </w:r>
        <w:r>
          <w:tab/>
        </w:r>
        <w:r>
          <w:fldChar w:fldCharType="begin"/>
        </w:r>
        <w:r>
          <w:instrText xml:space="preserve"> PAGEREF _Toc4330 \h </w:instrText>
        </w:r>
        <w:r>
          <w:fldChar w:fldCharType="separate"/>
        </w:r>
        <w:r>
          <w:t>30</w:t>
        </w:r>
        <w:r>
          <w:fldChar w:fldCharType="end"/>
        </w:r>
      </w:hyperlink>
    </w:p>
    <w:p>
      <w:pPr>
        <w:pStyle w:val="TOC1"/>
        <w:tabs>
          <w:tab w:val="right" w:leader="dot" w:pos="8306"/>
        </w:tabs>
      </w:pPr>
      <w:hyperlink w:anchor="_Toc24278" w:history="1">
        <w:r>
          <w:rPr>
            <w:rFonts w:ascii="仿宋" w:eastAsia="仿宋" w:hAnsi="仿宋" w:cs="仿宋" w:hint="eastAsia"/>
            <w:lang w:eastAsia="zh-CN"/>
          </w:rPr>
          <w:t>十、牙科诊所项目人力资源培养与发展</w:t>
        </w:r>
        <w:r>
          <w:tab/>
        </w:r>
        <w:r>
          <w:fldChar w:fldCharType="begin"/>
        </w:r>
        <w:r>
          <w:instrText xml:space="preserve"> PAGEREF _Toc24278 \h </w:instrText>
        </w:r>
        <w:r>
          <w:fldChar w:fldCharType="separate"/>
        </w:r>
        <w:r>
          <w:t>32</w:t>
        </w:r>
        <w:r>
          <w:fldChar w:fldCharType="end"/>
        </w:r>
      </w:hyperlink>
    </w:p>
    <w:p>
      <w:pPr>
        <w:pStyle w:val="TOC2"/>
        <w:tabs>
          <w:tab w:val="right" w:leader="dot" w:pos="8306"/>
        </w:tabs>
      </w:pPr>
      <w:hyperlink w:anchor="_Toc19548" w:history="1">
        <w:r>
          <w:rPr>
            <w:rFonts w:ascii="仿宋" w:eastAsia="仿宋" w:hAnsi="仿宋" w:cs="仿宋" w:hint="eastAsia"/>
            <w:lang w:eastAsia="zh-CN"/>
          </w:rPr>
          <w:t>(一)、人才需求与规划</w:t>
        </w:r>
        <w:r>
          <w:tab/>
        </w:r>
        <w:r>
          <w:fldChar w:fldCharType="begin"/>
        </w:r>
        <w:r>
          <w:instrText xml:space="preserve"> PAGEREF _Toc19548 \h </w:instrText>
        </w:r>
        <w:r>
          <w:fldChar w:fldCharType="separate"/>
        </w:r>
        <w:r>
          <w:t>32</w:t>
        </w:r>
        <w:r>
          <w:fldChar w:fldCharType="end"/>
        </w:r>
      </w:hyperlink>
    </w:p>
    <w:p>
      <w:pPr>
        <w:pStyle w:val="TOC2"/>
        <w:tabs>
          <w:tab w:val="right" w:leader="dot" w:pos="8306"/>
        </w:tabs>
      </w:pPr>
      <w:hyperlink w:anchor="_Toc11737" w:history="1">
        <w:r>
          <w:rPr>
            <w:rFonts w:ascii="仿宋" w:eastAsia="仿宋" w:hAnsi="仿宋" w:cs="仿宋" w:hint="eastAsia"/>
            <w:lang w:eastAsia="zh-CN"/>
          </w:rPr>
          <w:t>(二)、培训与发展计划</w:t>
        </w:r>
        <w:r>
          <w:tab/>
        </w:r>
        <w:r>
          <w:fldChar w:fldCharType="begin"/>
        </w:r>
        <w:r>
          <w:instrText xml:space="preserve"> PAGEREF _Toc11737 \h </w:instrText>
        </w:r>
        <w:r>
          <w:fldChar w:fldCharType="separate"/>
        </w:r>
        <w:r>
          <w:t>32</w:t>
        </w:r>
        <w:r>
          <w:fldChar w:fldCharType="end"/>
        </w:r>
      </w:hyperlink>
    </w:p>
    <w:p>
      <w:pPr>
        <w:pStyle w:val="TOC1"/>
        <w:tabs>
          <w:tab w:val="right" w:leader="dot" w:pos="8306"/>
        </w:tabs>
      </w:pPr>
      <w:hyperlink w:anchor="_Toc15207" w:history="1">
        <w:r>
          <w:rPr>
            <w:rFonts w:ascii="仿宋" w:eastAsia="仿宋" w:hAnsi="仿宋" w:cs="仿宋" w:hint="eastAsia"/>
            <w:lang w:eastAsia="zh-CN"/>
          </w:rPr>
          <w:t>十一、生产安全保护</w:t>
        </w:r>
        <w:r>
          <w:tab/>
        </w:r>
        <w:r>
          <w:fldChar w:fldCharType="begin"/>
        </w:r>
        <w:r>
          <w:instrText xml:space="preserve"> PAGEREF _Toc15207 \h </w:instrText>
        </w:r>
        <w:r>
          <w:fldChar w:fldCharType="separate"/>
        </w:r>
        <w:r>
          <w:t>33</w:t>
        </w:r>
        <w:r>
          <w:fldChar w:fldCharType="end"/>
        </w:r>
      </w:hyperlink>
    </w:p>
    <w:p>
      <w:pPr>
        <w:pStyle w:val="TOC2"/>
        <w:tabs>
          <w:tab w:val="right" w:leader="dot" w:pos="8306"/>
        </w:tabs>
      </w:pPr>
      <w:hyperlink w:anchor="_Toc11294" w:history="1">
        <w:r>
          <w:rPr>
            <w:rFonts w:ascii="仿宋" w:eastAsia="仿宋" w:hAnsi="仿宋" w:cs="仿宋" w:hint="eastAsia"/>
            <w:lang w:eastAsia="zh-CN"/>
          </w:rPr>
          <w:t>(一)、消防安全</w:t>
        </w:r>
        <w:r>
          <w:tab/>
        </w:r>
        <w:r>
          <w:fldChar w:fldCharType="begin"/>
        </w:r>
        <w:r>
          <w:instrText xml:space="preserve"> PAGEREF _Toc11294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1" w:history="1">
        <w:r>
          <w:rPr>
            <w:rFonts w:ascii="仿宋" w:eastAsia="仿宋" w:hAnsi="仿宋" w:cs="仿宋" w:hint="eastAsia"/>
            <w:lang w:eastAsia="zh-CN"/>
          </w:rPr>
          <w:t>(二)、防火防爆总图布置措施</w:t>
        </w:r>
        <w:r>
          <w:tab/>
        </w:r>
        <w:r>
          <w:fldChar w:fldCharType="begin"/>
        </w:r>
        <w:r>
          <w:instrText xml:space="preserve"> PAGEREF _Toc16261 \h </w:instrText>
        </w:r>
        <w:r>
          <w:fldChar w:fldCharType="separate"/>
        </w:r>
        <w:r>
          <w:t>35</w:t>
        </w:r>
        <w:r>
          <w:fldChar w:fldCharType="end"/>
        </w:r>
      </w:hyperlink>
    </w:p>
    <w:p>
      <w:pPr>
        <w:pStyle w:val="TOC2"/>
        <w:tabs>
          <w:tab w:val="right" w:leader="dot" w:pos="8306"/>
        </w:tabs>
      </w:pPr>
      <w:hyperlink w:anchor="_Toc32663" w:history="1">
        <w:r>
          <w:rPr>
            <w:rFonts w:ascii="仿宋" w:eastAsia="仿宋" w:hAnsi="仿宋" w:cs="仿宋" w:hint="eastAsia"/>
            <w:lang w:eastAsia="zh-CN"/>
          </w:rPr>
          <w:t>(三)、自然灾害防范措施</w:t>
        </w:r>
        <w:r>
          <w:tab/>
        </w:r>
        <w:r>
          <w:fldChar w:fldCharType="begin"/>
        </w:r>
        <w:r>
          <w:instrText xml:space="preserve"> PAGEREF _Toc32663 \h </w:instrText>
        </w:r>
        <w:r>
          <w:fldChar w:fldCharType="separate"/>
        </w:r>
        <w:r>
          <w:t>35</w:t>
        </w:r>
        <w:r>
          <w:fldChar w:fldCharType="end"/>
        </w:r>
      </w:hyperlink>
    </w:p>
    <w:p>
      <w:pPr>
        <w:pStyle w:val="TOC2"/>
        <w:tabs>
          <w:tab w:val="right" w:leader="dot" w:pos="8306"/>
        </w:tabs>
      </w:pPr>
      <w:hyperlink w:anchor="_Toc4032" w:history="1">
        <w:r>
          <w:rPr>
            <w:rFonts w:ascii="仿宋" w:eastAsia="仿宋" w:hAnsi="仿宋" w:cs="仿宋" w:hint="eastAsia"/>
            <w:lang w:eastAsia="zh-CN"/>
          </w:rPr>
          <w:t>(四)、安全色及安全标志使用要求</w:t>
        </w:r>
        <w:r>
          <w:tab/>
        </w:r>
        <w:r>
          <w:fldChar w:fldCharType="begin"/>
        </w:r>
        <w:r>
          <w:instrText xml:space="preserve"> PAGEREF _Toc4032 \h </w:instrText>
        </w:r>
        <w:r>
          <w:fldChar w:fldCharType="separate"/>
        </w:r>
        <w:r>
          <w:t>36</w:t>
        </w:r>
        <w:r>
          <w:fldChar w:fldCharType="end"/>
        </w:r>
      </w:hyperlink>
    </w:p>
    <w:p>
      <w:pPr>
        <w:pStyle w:val="TOC2"/>
        <w:tabs>
          <w:tab w:val="right" w:leader="dot" w:pos="8306"/>
        </w:tabs>
      </w:pPr>
      <w:hyperlink w:anchor="_Toc28826" w:history="1">
        <w:r>
          <w:rPr>
            <w:rFonts w:ascii="仿宋" w:eastAsia="仿宋" w:hAnsi="仿宋" w:cs="仿宋" w:hint="eastAsia"/>
            <w:lang w:eastAsia="zh-CN"/>
          </w:rPr>
          <w:t>(五)、防尘防毒措施</w:t>
        </w:r>
        <w:r>
          <w:tab/>
        </w:r>
        <w:r>
          <w:fldChar w:fldCharType="begin"/>
        </w:r>
        <w:r>
          <w:instrText xml:space="preserve"> PAGEREF _Toc28826 \h </w:instrText>
        </w:r>
        <w:r>
          <w:fldChar w:fldCharType="separate"/>
        </w:r>
        <w:r>
          <w:t>37</w:t>
        </w:r>
        <w:r>
          <w:fldChar w:fldCharType="end"/>
        </w:r>
      </w:hyperlink>
    </w:p>
    <w:p>
      <w:pPr>
        <w:pStyle w:val="TOC2"/>
        <w:tabs>
          <w:tab w:val="right" w:leader="dot" w:pos="8306"/>
        </w:tabs>
      </w:pPr>
      <w:hyperlink w:anchor="_Toc21178" w:history="1">
        <w:r>
          <w:rPr>
            <w:rFonts w:ascii="仿宋" w:eastAsia="仿宋" w:hAnsi="仿宋" w:cs="仿宋" w:hint="eastAsia"/>
            <w:lang w:eastAsia="zh-CN"/>
          </w:rPr>
          <w:t>(六)、防静电、触电防护及防雷措施</w:t>
        </w:r>
        <w:r>
          <w:tab/>
        </w:r>
        <w:r>
          <w:fldChar w:fldCharType="begin"/>
        </w:r>
        <w:r>
          <w:instrText xml:space="preserve"> PAGEREF _Toc21178 \h </w:instrText>
        </w:r>
        <w:r>
          <w:fldChar w:fldCharType="separate"/>
        </w:r>
        <w:r>
          <w:t>38</w:t>
        </w:r>
        <w:r>
          <w:fldChar w:fldCharType="end"/>
        </w:r>
      </w:hyperlink>
    </w:p>
    <w:p>
      <w:pPr>
        <w:pStyle w:val="TOC2"/>
        <w:tabs>
          <w:tab w:val="right" w:leader="dot" w:pos="8306"/>
        </w:tabs>
      </w:pPr>
      <w:hyperlink w:anchor="_Toc13379" w:history="1">
        <w:r>
          <w:rPr>
            <w:rFonts w:ascii="仿宋" w:eastAsia="仿宋" w:hAnsi="仿宋" w:cs="仿宋" w:hint="eastAsia"/>
            <w:lang w:eastAsia="zh-CN"/>
          </w:rPr>
          <w:t>(七)、机械设备安全保障措施</w:t>
        </w:r>
        <w:r>
          <w:tab/>
        </w:r>
        <w:r>
          <w:fldChar w:fldCharType="begin"/>
        </w:r>
        <w:r>
          <w:instrText xml:space="preserve"> PAGEREF _Toc13379 \h </w:instrText>
        </w:r>
        <w:r>
          <w:fldChar w:fldCharType="separate"/>
        </w:r>
        <w:r>
          <w:t>40</w:t>
        </w:r>
        <w:r>
          <w:fldChar w:fldCharType="end"/>
        </w:r>
      </w:hyperlink>
    </w:p>
    <w:p>
      <w:pPr>
        <w:pStyle w:val="TOC1"/>
        <w:tabs>
          <w:tab w:val="right" w:leader="dot" w:pos="8306"/>
        </w:tabs>
      </w:pPr>
      <w:hyperlink w:anchor="_Toc30236" w:history="1">
        <w:r>
          <w:rPr>
            <w:rFonts w:ascii="仿宋" w:eastAsia="仿宋" w:hAnsi="仿宋" w:cs="仿宋" w:hint="eastAsia"/>
            <w:lang w:eastAsia="zh-CN"/>
          </w:rPr>
          <w:t>十二、牙科诊所项目计划安排</w:t>
        </w:r>
        <w:r>
          <w:tab/>
        </w:r>
        <w:r>
          <w:fldChar w:fldCharType="begin"/>
        </w:r>
        <w:r>
          <w:instrText xml:space="preserve"> PAGEREF _Toc30236 \h </w:instrText>
        </w:r>
        <w:r>
          <w:fldChar w:fldCharType="separate"/>
        </w:r>
        <w:r>
          <w:t>41</w:t>
        </w:r>
        <w:r>
          <w:fldChar w:fldCharType="end"/>
        </w:r>
      </w:hyperlink>
    </w:p>
    <w:p>
      <w:pPr>
        <w:pStyle w:val="TOC2"/>
        <w:tabs>
          <w:tab w:val="right" w:leader="dot" w:pos="8306"/>
        </w:tabs>
      </w:pPr>
      <w:hyperlink w:anchor="_Toc17064" w:history="1">
        <w:r>
          <w:rPr>
            <w:rFonts w:ascii="仿宋" w:eastAsia="仿宋" w:hAnsi="仿宋" w:cs="仿宋" w:hint="eastAsia"/>
            <w:lang w:eastAsia="zh-CN"/>
          </w:rPr>
          <w:t>(一)、建设周期</w:t>
        </w:r>
        <w:r>
          <w:tab/>
        </w:r>
        <w:r>
          <w:fldChar w:fldCharType="begin"/>
        </w:r>
        <w:r>
          <w:instrText xml:space="preserve"> PAGEREF _Toc17064 \h </w:instrText>
        </w:r>
        <w:r>
          <w:fldChar w:fldCharType="separate"/>
        </w:r>
        <w:r>
          <w:t>41</w:t>
        </w:r>
        <w:r>
          <w:fldChar w:fldCharType="end"/>
        </w:r>
      </w:hyperlink>
    </w:p>
    <w:p>
      <w:pPr>
        <w:pStyle w:val="TOC2"/>
        <w:tabs>
          <w:tab w:val="right" w:leader="dot" w:pos="8306"/>
        </w:tabs>
      </w:pPr>
      <w:hyperlink w:anchor="_Toc5740" w:history="1">
        <w:r>
          <w:rPr>
            <w:rFonts w:ascii="仿宋" w:eastAsia="仿宋" w:hAnsi="仿宋" w:cs="仿宋" w:hint="eastAsia"/>
            <w:lang w:eastAsia="zh-CN"/>
          </w:rPr>
          <w:t>(二)、建设进度</w:t>
        </w:r>
        <w:r>
          <w:tab/>
        </w:r>
        <w:r>
          <w:fldChar w:fldCharType="begin"/>
        </w:r>
        <w:r>
          <w:instrText xml:space="preserve"> PAGEREF _Toc5740 \h </w:instrText>
        </w:r>
        <w:r>
          <w:fldChar w:fldCharType="separate"/>
        </w:r>
        <w:r>
          <w:t>42</w:t>
        </w:r>
        <w:r>
          <w:fldChar w:fldCharType="end"/>
        </w:r>
      </w:hyperlink>
    </w:p>
    <w:p>
      <w:pPr>
        <w:pStyle w:val="TOC2"/>
        <w:tabs>
          <w:tab w:val="right" w:leader="dot" w:pos="8306"/>
        </w:tabs>
      </w:pPr>
      <w:hyperlink w:anchor="_Toc24538" w:history="1">
        <w:r>
          <w:rPr>
            <w:rFonts w:ascii="仿宋" w:eastAsia="仿宋" w:hAnsi="仿宋" w:cs="仿宋" w:hint="eastAsia"/>
            <w:lang w:eastAsia="zh-CN"/>
          </w:rPr>
          <w:t>(三)、进度安排注意事项</w:t>
        </w:r>
        <w:r>
          <w:tab/>
        </w:r>
        <w:r>
          <w:fldChar w:fldCharType="begin"/>
        </w:r>
        <w:r>
          <w:instrText xml:space="preserve"> PAGEREF _Toc24538 \h </w:instrText>
        </w:r>
        <w:r>
          <w:fldChar w:fldCharType="separate"/>
        </w:r>
        <w:r>
          <w:t>43</w:t>
        </w:r>
        <w:r>
          <w:fldChar w:fldCharType="end"/>
        </w:r>
      </w:hyperlink>
    </w:p>
    <w:p>
      <w:pPr>
        <w:pStyle w:val="TOC2"/>
        <w:tabs>
          <w:tab w:val="right" w:leader="dot" w:pos="8306"/>
        </w:tabs>
      </w:pPr>
      <w:hyperlink w:anchor="_Toc8852" w:history="1">
        <w:r>
          <w:rPr>
            <w:rFonts w:ascii="仿宋" w:eastAsia="仿宋" w:hAnsi="仿宋" w:cs="仿宋" w:hint="eastAsia"/>
            <w:lang w:eastAsia="zh-CN"/>
          </w:rPr>
          <w:t>(四)、人力资源配置</w:t>
        </w:r>
        <w:r>
          <w:tab/>
        </w:r>
        <w:r>
          <w:fldChar w:fldCharType="begin"/>
        </w:r>
        <w:r>
          <w:instrText xml:space="preserve"> PAGEREF _Toc8852 \h </w:instrText>
        </w:r>
        <w:r>
          <w:fldChar w:fldCharType="separate"/>
        </w:r>
        <w:r>
          <w:t>44</w:t>
        </w:r>
        <w:r>
          <w:fldChar w:fldCharType="end"/>
        </w:r>
      </w:hyperlink>
    </w:p>
    <w:p>
      <w:pPr>
        <w:pStyle w:val="TOC1"/>
        <w:tabs>
          <w:tab w:val="right" w:leader="dot" w:pos="8306"/>
        </w:tabs>
      </w:pPr>
      <w:hyperlink w:anchor="_Toc30156" w:history="1">
        <w:r>
          <w:rPr>
            <w:rFonts w:ascii="仿宋" w:eastAsia="仿宋" w:hAnsi="仿宋" w:cs="仿宋" w:hint="eastAsia"/>
            <w:lang w:eastAsia="zh-CN"/>
          </w:rPr>
          <w:t>十三、利益相关者分析与沟通计划</w:t>
        </w:r>
        <w:r>
          <w:tab/>
        </w:r>
        <w:r>
          <w:fldChar w:fldCharType="begin"/>
        </w:r>
        <w:r>
          <w:instrText xml:space="preserve"> PAGEREF _Toc30156 \h </w:instrText>
        </w:r>
        <w:r>
          <w:fldChar w:fldCharType="separate"/>
        </w:r>
        <w:r>
          <w:t>45</w:t>
        </w:r>
        <w:r>
          <w:fldChar w:fldCharType="end"/>
        </w:r>
      </w:hyperlink>
    </w:p>
    <w:p>
      <w:pPr>
        <w:pStyle w:val="TOC2"/>
        <w:tabs>
          <w:tab w:val="right" w:leader="dot" w:pos="8306"/>
        </w:tabs>
      </w:pPr>
      <w:hyperlink w:anchor="_Toc161" w:history="1">
        <w:r>
          <w:rPr>
            <w:rFonts w:ascii="仿宋" w:eastAsia="仿宋" w:hAnsi="仿宋" w:cs="仿宋" w:hint="eastAsia"/>
            <w:lang w:eastAsia="zh-CN"/>
          </w:rPr>
          <w:t>(一)、利益相关者分析</w:t>
        </w:r>
        <w:r>
          <w:tab/>
        </w:r>
        <w:r>
          <w:fldChar w:fldCharType="begin"/>
        </w:r>
        <w:r>
          <w:instrText xml:space="preserve"> PAGEREF _Toc161 \h </w:instrText>
        </w:r>
        <w:r>
          <w:fldChar w:fldCharType="separate"/>
        </w:r>
        <w:r>
          <w:t>45</w:t>
        </w:r>
        <w:r>
          <w:fldChar w:fldCharType="end"/>
        </w:r>
      </w:hyperlink>
    </w:p>
    <w:p>
      <w:pPr>
        <w:pStyle w:val="TOC2"/>
        <w:tabs>
          <w:tab w:val="right" w:leader="dot" w:pos="8306"/>
        </w:tabs>
      </w:pPr>
      <w:hyperlink w:anchor="_Toc3734" w:history="1">
        <w:r>
          <w:rPr>
            <w:rFonts w:ascii="仿宋" w:eastAsia="仿宋" w:hAnsi="仿宋" w:cs="仿宋" w:hint="eastAsia"/>
            <w:lang w:eastAsia="zh-CN"/>
          </w:rPr>
          <w:t>(二)、沟通计划</w:t>
        </w:r>
        <w:r>
          <w:tab/>
        </w:r>
        <w:r>
          <w:fldChar w:fldCharType="begin"/>
        </w:r>
        <w:r>
          <w:instrText xml:space="preserve"> PAGEREF _Toc3734 \h </w:instrText>
        </w:r>
        <w:r>
          <w:fldChar w:fldCharType="separate"/>
        </w:r>
        <w:r>
          <w:t>46</w:t>
        </w:r>
        <w:r>
          <w:fldChar w:fldCharType="end"/>
        </w:r>
      </w:hyperlink>
    </w:p>
    <w:p>
      <w:pPr>
        <w:pStyle w:val="TOC1"/>
        <w:tabs>
          <w:tab w:val="right" w:leader="dot" w:pos="8306"/>
        </w:tabs>
      </w:pPr>
      <w:hyperlink w:anchor="_Toc25993" w:history="1">
        <w:r>
          <w:rPr>
            <w:rFonts w:ascii="仿宋" w:eastAsia="仿宋" w:hAnsi="仿宋" w:cs="仿宋" w:hint="eastAsia"/>
            <w:lang w:eastAsia="zh-CN"/>
          </w:rPr>
          <w:t>十四、质量管理体系</w:t>
        </w:r>
        <w:r>
          <w:tab/>
        </w:r>
        <w:r>
          <w:fldChar w:fldCharType="begin"/>
        </w:r>
        <w:r>
          <w:instrText xml:space="preserve"> PAGEREF _Toc25993 \h </w:instrText>
        </w:r>
        <w:r>
          <w:fldChar w:fldCharType="separate"/>
        </w:r>
        <w:r>
          <w:t>48</w:t>
        </w:r>
        <w:r>
          <w:fldChar w:fldCharType="end"/>
        </w:r>
      </w:hyperlink>
    </w:p>
    <w:p>
      <w:pPr>
        <w:pStyle w:val="TOC2"/>
        <w:tabs>
          <w:tab w:val="right" w:leader="dot" w:pos="8306"/>
        </w:tabs>
      </w:pPr>
      <w:hyperlink w:anchor="_Toc31151" w:history="1">
        <w:r>
          <w:rPr>
            <w:rFonts w:ascii="仿宋" w:eastAsia="仿宋" w:hAnsi="仿宋" w:cs="仿宋" w:hint="eastAsia"/>
            <w:lang w:eastAsia="zh-CN"/>
          </w:rPr>
          <w:t>(一)、质量目标与方针</w:t>
        </w:r>
        <w:r>
          <w:tab/>
        </w:r>
        <w:r>
          <w:fldChar w:fldCharType="begin"/>
        </w:r>
        <w:r>
          <w:instrText xml:space="preserve"> PAGEREF _Toc31151 \h </w:instrText>
        </w:r>
        <w:r>
          <w:fldChar w:fldCharType="separate"/>
        </w:r>
        <w:r>
          <w:t>48</w:t>
        </w:r>
        <w:r>
          <w:fldChar w:fldCharType="end"/>
        </w:r>
      </w:hyperlink>
    </w:p>
    <w:p>
      <w:pPr>
        <w:pStyle w:val="TOC2"/>
        <w:tabs>
          <w:tab w:val="right" w:leader="dot" w:pos="8306"/>
        </w:tabs>
      </w:pPr>
      <w:hyperlink w:anchor="_Toc24556" w:history="1">
        <w:r>
          <w:rPr>
            <w:rFonts w:ascii="仿宋" w:eastAsia="仿宋" w:hAnsi="仿宋" w:cs="仿宋" w:hint="eastAsia"/>
            <w:lang w:eastAsia="zh-CN"/>
          </w:rPr>
          <w:t>(二)、质量管理责任</w:t>
        </w:r>
        <w:r>
          <w:tab/>
        </w:r>
        <w:r>
          <w:fldChar w:fldCharType="begin"/>
        </w:r>
        <w:r>
          <w:instrText xml:space="preserve"> PAGEREF _Toc24556 \h </w:instrText>
        </w:r>
        <w:r>
          <w:fldChar w:fldCharType="separate"/>
        </w:r>
        <w:r>
          <w:t>49</w:t>
        </w:r>
        <w:r>
          <w:fldChar w:fldCharType="end"/>
        </w:r>
      </w:hyperlink>
    </w:p>
    <w:p>
      <w:pPr>
        <w:pStyle w:val="TOC2"/>
        <w:tabs>
          <w:tab w:val="right" w:leader="dot" w:pos="8306"/>
        </w:tabs>
      </w:pPr>
      <w:hyperlink w:anchor="_Toc15378" w:history="1">
        <w:r>
          <w:rPr>
            <w:rFonts w:ascii="仿宋" w:eastAsia="仿宋" w:hAnsi="仿宋" w:cs="仿宋" w:hint="eastAsia"/>
            <w:lang w:eastAsia="zh-CN"/>
          </w:rPr>
          <w:t>(三)、质量管理体系文件</w:t>
        </w:r>
        <w:r>
          <w:tab/>
        </w:r>
        <w:r>
          <w:fldChar w:fldCharType="begin"/>
        </w:r>
        <w:r>
          <w:instrText xml:space="preserve"> PAGEREF _Toc15378 \h </w:instrText>
        </w:r>
        <w:r>
          <w:fldChar w:fldCharType="separate"/>
        </w:r>
        <w:r>
          <w:t>50</w:t>
        </w:r>
        <w:r>
          <w:fldChar w:fldCharType="end"/>
        </w:r>
      </w:hyperlink>
    </w:p>
    <w:p>
      <w:pPr>
        <w:pStyle w:val="TOC2"/>
        <w:tabs>
          <w:tab w:val="right" w:leader="dot" w:pos="8306"/>
        </w:tabs>
      </w:pPr>
      <w:hyperlink w:anchor="_Toc22074" w:history="1">
        <w:r>
          <w:rPr>
            <w:rFonts w:ascii="仿宋" w:eastAsia="仿宋" w:hAnsi="仿宋" w:cs="仿宋" w:hint="eastAsia"/>
            <w:lang w:eastAsia="zh-CN"/>
          </w:rPr>
          <w:t>(四)、质量培训与教育</w:t>
        </w:r>
        <w:r>
          <w:tab/>
        </w:r>
        <w:r>
          <w:fldChar w:fldCharType="begin"/>
        </w:r>
        <w:r>
          <w:instrText xml:space="preserve"> PAGEREF _Toc22074 \h </w:instrText>
        </w:r>
        <w:r>
          <w:fldChar w:fldCharType="separate"/>
        </w:r>
        <w:r>
          <w:t>52</w:t>
        </w:r>
        <w:r>
          <w:fldChar w:fldCharType="end"/>
        </w:r>
      </w:hyperlink>
    </w:p>
    <w:p>
      <w:pPr>
        <w:pStyle w:val="TOC2"/>
        <w:tabs>
          <w:tab w:val="right" w:leader="dot" w:pos="8306"/>
        </w:tabs>
      </w:pPr>
      <w:hyperlink w:anchor="_Toc10856" w:history="1">
        <w:r>
          <w:rPr>
            <w:rFonts w:ascii="仿宋" w:eastAsia="仿宋" w:hAnsi="仿宋" w:cs="仿宋" w:hint="eastAsia"/>
            <w:lang w:eastAsia="zh-CN"/>
          </w:rPr>
          <w:t>(五)、质量审核与评价</w:t>
        </w:r>
        <w:r>
          <w:tab/>
        </w:r>
        <w:r>
          <w:fldChar w:fldCharType="begin"/>
        </w:r>
        <w:r>
          <w:instrText xml:space="preserve"> PAGEREF _Toc10856 \h </w:instrText>
        </w:r>
        <w:r>
          <w:fldChar w:fldCharType="separate"/>
        </w:r>
        <w:r>
          <w:t>53</w:t>
        </w:r>
        <w:r>
          <w:fldChar w:fldCharType="end"/>
        </w:r>
      </w:hyperlink>
    </w:p>
    <w:p>
      <w:pPr>
        <w:pStyle w:val="TOC2"/>
        <w:tabs>
          <w:tab w:val="right" w:leader="dot" w:pos="8306"/>
        </w:tabs>
      </w:pPr>
      <w:hyperlink w:anchor="_Toc31389" w:history="1">
        <w:r>
          <w:rPr>
            <w:rFonts w:ascii="仿宋" w:eastAsia="仿宋" w:hAnsi="仿宋" w:cs="仿宋" w:hint="eastAsia"/>
            <w:lang w:eastAsia="zh-CN"/>
          </w:rPr>
          <w:t>(六)、不符合与纠正措施</w:t>
        </w:r>
        <w:r>
          <w:tab/>
        </w:r>
        <w:r>
          <w:fldChar w:fldCharType="begin"/>
        </w:r>
        <w:r>
          <w:instrText xml:space="preserve"> PAGEREF _Toc31389 \h </w:instrText>
        </w:r>
        <w:r>
          <w:fldChar w:fldCharType="separate"/>
        </w:r>
        <w:r>
          <w:t>54</w:t>
        </w:r>
        <w:r>
          <w:fldChar w:fldCharType="end"/>
        </w:r>
      </w:hyperlink>
    </w:p>
    <w:p>
      <w:pPr>
        <w:pStyle w:val="TOC1"/>
        <w:tabs>
          <w:tab w:val="right" w:leader="dot" w:pos="8306"/>
        </w:tabs>
      </w:pPr>
      <w:hyperlink w:anchor="_Toc17840" w:history="1">
        <w:r>
          <w:rPr>
            <w:rFonts w:ascii="仿宋" w:eastAsia="仿宋" w:hAnsi="仿宋" w:cs="仿宋" w:hint="eastAsia"/>
            <w:lang w:eastAsia="zh-CN"/>
          </w:rPr>
          <w:t>十五、牙科诊所项目实施保障措施</w:t>
        </w:r>
        <w:r>
          <w:tab/>
        </w:r>
        <w:r>
          <w:fldChar w:fldCharType="begin"/>
        </w:r>
        <w:r>
          <w:instrText xml:space="preserve"> PAGEREF _Toc17840 \h </w:instrText>
        </w:r>
        <w:r>
          <w:fldChar w:fldCharType="separate"/>
        </w:r>
        <w:r>
          <w:t>55</w:t>
        </w:r>
        <w:r>
          <w:fldChar w:fldCharType="end"/>
        </w:r>
      </w:hyperlink>
    </w:p>
    <w:p>
      <w:pPr>
        <w:pStyle w:val="TOC2"/>
        <w:tabs>
          <w:tab w:val="right" w:leader="dot" w:pos="8306"/>
        </w:tabs>
      </w:pPr>
      <w:hyperlink w:anchor="_Toc2965" w:history="1">
        <w:r>
          <w:rPr>
            <w:rFonts w:ascii="仿宋" w:eastAsia="仿宋" w:hAnsi="仿宋" w:cs="仿宋" w:hint="eastAsia"/>
            <w:lang w:eastAsia="zh-CN"/>
          </w:rPr>
          <w:t>(一)、牙科诊所项目实施保障机制</w:t>
        </w:r>
        <w:r>
          <w:tab/>
        </w:r>
        <w:r>
          <w:fldChar w:fldCharType="begin"/>
        </w:r>
        <w:r>
          <w:instrText xml:space="preserve"> PAGEREF _Toc2965 \h </w:instrText>
        </w:r>
        <w:r>
          <w:fldChar w:fldCharType="separate"/>
        </w:r>
        <w:r>
          <w:t>55</w:t>
        </w:r>
        <w:r>
          <w:fldChar w:fldCharType="end"/>
        </w:r>
      </w:hyperlink>
    </w:p>
    <w:p>
      <w:pPr>
        <w:pStyle w:val="TOC2"/>
        <w:tabs>
          <w:tab w:val="right" w:leader="dot" w:pos="8306"/>
        </w:tabs>
      </w:pPr>
      <w:hyperlink w:anchor="_Toc30203" w:history="1">
        <w:r>
          <w:rPr>
            <w:rFonts w:ascii="仿宋" w:eastAsia="仿宋" w:hAnsi="仿宋" w:cs="仿宋" w:hint="eastAsia"/>
            <w:lang w:eastAsia="zh-CN"/>
          </w:rPr>
          <w:t>(二)、牙科诊所项目法律合规要求</w:t>
        </w:r>
        <w:r>
          <w:tab/>
        </w:r>
        <w:r>
          <w:fldChar w:fldCharType="begin"/>
        </w:r>
        <w:r>
          <w:instrText xml:space="preserve"> PAGEREF _Toc30203 \h </w:instrText>
        </w:r>
        <w:r>
          <w:fldChar w:fldCharType="separate"/>
        </w:r>
        <w:r>
          <w:t>59</w:t>
        </w:r>
        <w:r>
          <w:fldChar w:fldCharType="end"/>
        </w:r>
      </w:hyperlink>
    </w:p>
    <w:p>
      <w:pPr>
        <w:pStyle w:val="TOC2"/>
        <w:tabs>
          <w:tab w:val="right" w:leader="dot" w:pos="8306"/>
        </w:tabs>
      </w:pPr>
      <w:hyperlink w:anchor="_Toc11829" w:history="1">
        <w:r>
          <w:rPr>
            <w:rFonts w:ascii="仿宋" w:eastAsia="仿宋" w:hAnsi="仿宋" w:cs="仿宋" w:hint="eastAsia"/>
            <w:lang w:eastAsia="zh-CN"/>
          </w:rPr>
          <w:t>(三)、牙科诊所项目合同管理与法律事务</w:t>
        </w:r>
        <w:r>
          <w:tab/>
        </w:r>
        <w:r>
          <w:fldChar w:fldCharType="begin"/>
        </w:r>
        <w:r>
          <w:instrText xml:space="preserve"> PAGEREF _Toc11829 \h </w:instrText>
        </w:r>
        <w:r>
          <w:fldChar w:fldCharType="separate"/>
        </w:r>
        <w:r>
          <w:t>63</w:t>
        </w:r>
        <w:r>
          <w:fldChar w:fldCharType="end"/>
        </w:r>
      </w:hyperlink>
    </w:p>
    <w:p>
      <w:pPr>
        <w:pStyle w:val="TOC2"/>
        <w:tabs>
          <w:tab w:val="right" w:leader="dot" w:pos="8306"/>
        </w:tabs>
      </w:pPr>
      <w:hyperlink w:anchor="_Toc23608" w:history="1">
        <w:r>
          <w:rPr>
            <w:rFonts w:ascii="仿宋" w:eastAsia="仿宋" w:hAnsi="仿宋" w:cs="仿宋" w:hint="eastAsia"/>
            <w:lang w:eastAsia="zh-CN"/>
          </w:rPr>
          <w:t>(四)、牙科诊所项目知识产权保护策略</w:t>
        </w:r>
        <w:r>
          <w:tab/>
        </w:r>
        <w:r>
          <w:fldChar w:fldCharType="begin"/>
        </w:r>
        <w:r>
          <w:instrText xml:space="preserve"> PAGEREF _Toc23608 \h </w:instrText>
        </w:r>
        <w:r>
          <w:fldChar w:fldCharType="separate"/>
        </w:r>
        <w:r>
          <w:t>69</w:t>
        </w:r>
        <w:r>
          <w:fldChar w:fldCharType="end"/>
        </w:r>
      </w:hyperlink>
    </w:p>
    <w:p>
      <w:pPr>
        <w:pStyle w:val="TOC1"/>
        <w:tabs>
          <w:tab w:val="right" w:leader="dot" w:pos="8306"/>
        </w:tabs>
      </w:pPr>
      <w:hyperlink w:anchor="_Toc22350" w:history="1">
        <w:r>
          <w:rPr>
            <w:rFonts w:ascii="仿宋" w:eastAsia="仿宋" w:hAnsi="仿宋" w:cs="仿宋" w:hint="eastAsia"/>
            <w:lang w:eastAsia="zh-CN"/>
          </w:rPr>
          <w:t>十六、牙科诊所项目工程方案分析</w:t>
        </w:r>
        <w:r>
          <w:tab/>
        </w:r>
        <w:r>
          <w:fldChar w:fldCharType="begin"/>
        </w:r>
        <w:r>
          <w:instrText xml:space="preserve"> PAGEREF _Toc22350 \h </w:instrText>
        </w:r>
        <w:r>
          <w:fldChar w:fldCharType="separate"/>
        </w:r>
        <w:r>
          <w:t>72</w:t>
        </w:r>
        <w:r>
          <w:fldChar w:fldCharType="end"/>
        </w:r>
      </w:hyperlink>
    </w:p>
    <w:p>
      <w:pPr>
        <w:pStyle w:val="TOC2"/>
        <w:tabs>
          <w:tab w:val="right" w:leader="dot" w:pos="8306"/>
        </w:tabs>
      </w:pPr>
      <w:hyperlink w:anchor="_Toc31519" w:history="1">
        <w:r>
          <w:rPr>
            <w:rFonts w:ascii="仿宋" w:eastAsia="仿宋" w:hAnsi="仿宋" w:cs="仿宋" w:hint="eastAsia"/>
            <w:lang w:eastAsia="zh-CN"/>
          </w:rPr>
          <w:t>(一)、建筑工程设计原则</w:t>
        </w:r>
        <w:r>
          <w:tab/>
        </w:r>
        <w:r>
          <w:fldChar w:fldCharType="begin"/>
        </w:r>
        <w:r>
          <w:instrText xml:space="preserve"> PAGEREF _Toc31519 \h </w:instrText>
        </w:r>
        <w:r>
          <w:fldChar w:fldCharType="separate"/>
        </w:r>
        <w:r>
          <w:t>72</w:t>
        </w:r>
        <w:r>
          <w:fldChar w:fldCharType="end"/>
        </w:r>
      </w:hyperlink>
    </w:p>
    <w:p>
      <w:pPr>
        <w:pStyle w:val="TOC2"/>
        <w:tabs>
          <w:tab w:val="right" w:leader="dot" w:pos="8306"/>
        </w:tabs>
      </w:pPr>
      <w:hyperlink w:anchor="_Toc8989" w:history="1">
        <w:r>
          <w:rPr>
            <w:rFonts w:ascii="仿宋" w:eastAsia="仿宋" w:hAnsi="仿宋" w:cs="仿宋" w:hint="eastAsia"/>
            <w:lang w:eastAsia="zh-CN"/>
          </w:rPr>
          <w:t>(二)、土建工程建设指标</w:t>
        </w:r>
        <w:r>
          <w:tab/>
        </w:r>
        <w:r>
          <w:fldChar w:fldCharType="begin"/>
        </w:r>
        <w:r>
          <w:instrText xml:space="preserve"> PAGEREF _Toc8989 \h </w:instrText>
        </w:r>
        <w:r>
          <w:fldChar w:fldCharType="separate"/>
        </w:r>
        <w:r>
          <w:t>75</w:t>
        </w:r>
        <w:r>
          <w:fldChar w:fldCharType="end"/>
        </w:r>
      </w:hyperlink>
    </w:p>
    <w:p>
      <w:pPr>
        <w:pStyle w:val="TOC1"/>
        <w:tabs>
          <w:tab w:val="right" w:leader="dot" w:pos="8306"/>
        </w:tabs>
      </w:pPr>
      <w:hyperlink w:anchor="_Toc14529" w:history="1">
        <w:r>
          <w:rPr>
            <w:rFonts w:ascii="仿宋" w:eastAsia="仿宋" w:hAnsi="仿宋" w:cs="仿宋" w:hint="eastAsia"/>
            <w:lang w:eastAsia="zh-CN"/>
          </w:rPr>
          <w:t>十七、牙科诊所项目治理与监督</w:t>
        </w:r>
        <w:r>
          <w:tab/>
        </w:r>
        <w:r>
          <w:fldChar w:fldCharType="begin"/>
        </w:r>
        <w:r>
          <w:instrText xml:space="preserve"> PAGEREF _Toc14529 \h </w:instrText>
        </w:r>
        <w:r>
          <w:fldChar w:fldCharType="separate"/>
        </w:r>
        <w:r>
          <w:t>77</w:t>
        </w:r>
        <w:r>
          <w:fldChar w:fldCharType="end"/>
        </w:r>
      </w:hyperlink>
    </w:p>
    <w:p>
      <w:pPr>
        <w:pStyle w:val="TOC2"/>
        <w:tabs>
          <w:tab w:val="right" w:leader="dot" w:pos="8306"/>
        </w:tabs>
      </w:pPr>
      <w:hyperlink w:anchor="_Toc14127" w:history="1">
        <w:r>
          <w:rPr>
            <w:rFonts w:ascii="仿宋" w:eastAsia="仿宋" w:hAnsi="仿宋" w:cs="仿宋" w:hint="eastAsia"/>
            <w:lang w:eastAsia="zh-CN"/>
          </w:rPr>
          <w:t>(一)、牙科诊所项目治理结构</w:t>
        </w:r>
        <w:r>
          <w:tab/>
        </w:r>
        <w:r>
          <w:fldChar w:fldCharType="begin"/>
        </w:r>
        <w:r>
          <w:instrText xml:space="preserve"> PAGEREF _Toc14127 \h </w:instrText>
        </w:r>
        <w:r>
          <w:fldChar w:fldCharType="separate"/>
        </w:r>
        <w:r>
          <w:t>77</w:t>
        </w:r>
        <w:r>
          <w:fldChar w:fldCharType="end"/>
        </w:r>
      </w:hyperlink>
    </w:p>
    <w:p>
      <w:pPr>
        <w:pStyle w:val="TOC2"/>
        <w:tabs>
          <w:tab w:val="right" w:leader="dot" w:pos="8306"/>
        </w:tabs>
      </w:pPr>
      <w:hyperlink w:anchor="_Toc1349" w:history="1">
        <w:r>
          <w:rPr>
            <w:rFonts w:ascii="仿宋" w:eastAsia="仿宋" w:hAnsi="仿宋" w:cs="仿宋" w:hint="eastAsia"/>
            <w:lang w:eastAsia="zh-CN"/>
          </w:rPr>
          <w:t>(二)、监督与审计</w:t>
        </w:r>
        <w:r>
          <w:tab/>
        </w:r>
        <w:r>
          <w:fldChar w:fldCharType="begin"/>
        </w:r>
        <w:r>
          <w:instrText xml:space="preserve"> PAGEREF _Toc1349 \h </w:instrText>
        </w:r>
        <w:r>
          <w:fldChar w:fldCharType="separate"/>
        </w:r>
        <w:r>
          <w:t>78</w:t>
        </w:r>
        <w:r>
          <w:fldChar w:fldCharType="end"/>
        </w:r>
      </w:hyperlink>
    </w:p>
    <w:p>
      <w:pPr>
        <w:pStyle w:val="TOC1"/>
        <w:tabs>
          <w:tab w:val="right" w:leader="dot" w:pos="8306"/>
        </w:tabs>
      </w:pPr>
      <w:hyperlink w:anchor="_Toc26775" w:history="1">
        <w:r>
          <w:rPr>
            <w:rFonts w:ascii="仿宋" w:eastAsia="仿宋" w:hAnsi="仿宋" w:cs="仿宋" w:hint="eastAsia"/>
            <w:lang w:eastAsia="zh-CN"/>
          </w:rPr>
          <w:t>十八、牙科诊所项目实施时间节点</w:t>
        </w:r>
        <w:r>
          <w:tab/>
        </w:r>
        <w:r>
          <w:fldChar w:fldCharType="begin"/>
        </w:r>
        <w:r>
          <w:instrText xml:space="preserve"> PAGEREF _Toc26775 \h </w:instrText>
        </w:r>
        <w:r>
          <w:fldChar w:fldCharType="separate"/>
        </w:r>
        <w:r>
          <w:t>80</w:t>
        </w:r>
        <w:r>
          <w:fldChar w:fldCharType="end"/>
        </w:r>
      </w:hyperlink>
    </w:p>
    <w:p>
      <w:pPr>
        <w:pStyle w:val="TOC2"/>
        <w:tabs>
          <w:tab w:val="right" w:leader="dot" w:pos="8306"/>
        </w:tabs>
      </w:pPr>
      <w:hyperlink w:anchor="_Toc6357" w:history="1">
        <w:r>
          <w:rPr>
            <w:rFonts w:ascii="仿宋" w:eastAsia="仿宋" w:hAnsi="仿宋" w:cs="仿宋" w:hint="eastAsia"/>
            <w:lang w:eastAsia="zh-CN"/>
          </w:rPr>
          <w:t>(一)、牙科诊所项目启动阶段时间节点</w:t>
        </w:r>
        <w:r>
          <w:tab/>
        </w:r>
        <w:r>
          <w:fldChar w:fldCharType="begin"/>
        </w:r>
        <w:r>
          <w:instrText xml:space="preserve"> PAGEREF _Toc6357 \h </w:instrText>
        </w:r>
        <w:r>
          <w:fldChar w:fldCharType="separate"/>
        </w:r>
        <w:r>
          <w:t>80</w:t>
        </w:r>
        <w:r>
          <w:fldChar w:fldCharType="end"/>
        </w:r>
      </w:hyperlink>
    </w:p>
    <w:p>
      <w:pPr>
        <w:pStyle w:val="TOC2"/>
        <w:tabs>
          <w:tab w:val="right" w:leader="dot" w:pos="8306"/>
        </w:tabs>
      </w:pPr>
      <w:hyperlink w:anchor="_Toc28847" w:history="1">
        <w:r>
          <w:rPr>
            <w:rFonts w:ascii="仿宋" w:eastAsia="仿宋" w:hAnsi="仿宋" w:cs="仿宋" w:hint="eastAsia"/>
            <w:lang w:eastAsia="zh-CN"/>
          </w:rPr>
          <w:t>(二)、牙科诊所项目执行阶段时间节点</w:t>
        </w:r>
        <w:r>
          <w:tab/>
        </w:r>
        <w:r>
          <w:fldChar w:fldCharType="begin"/>
        </w:r>
        <w:r>
          <w:instrText xml:space="preserve"> PAGEREF _Toc28847 \h </w:instrText>
        </w:r>
        <w:r>
          <w:fldChar w:fldCharType="separate"/>
        </w:r>
        <w:r>
          <w:t>81</w:t>
        </w:r>
        <w:r>
          <w:fldChar w:fldCharType="end"/>
        </w:r>
      </w:hyperlink>
    </w:p>
    <w:p>
      <w:pPr>
        <w:pStyle w:val="TOC2"/>
        <w:tabs>
          <w:tab w:val="right" w:leader="dot" w:pos="8306"/>
        </w:tabs>
      </w:pPr>
      <w:hyperlink w:anchor="_Toc2517" w:history="1">
        <w:r>
          <w:rPr>
            <w:rFonts w:ascii="仿宋" w:eastAsia="仿宋" w:hAnsi="仿宋" w:cs="仿宋" w:hint="eastAsia"/>
            <w:lang w:eastAsia="zh-CN"/>
          </w:rPr>
          <w:t>(三)、牙科诊所项目完成阶段时间节点</w:t>
        </w:r>
        <w:r>
          <w:tab/>
        </w:r>
        <w:r>
          <w:fldChar w:fldCharType="begin"/>
        </w:r>
        <w:r>
          <w:instrText xml:space="preserve"> PAGEREF _Toc2517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68"/>
      <w:r>
        <w:rPr>
          <w:rFonts w:ascii="仿宋" w:eastAsia="仿宋" w:hAnsi="仿宋" w:cs="仿宋" w:hint="eastAsia"/>
          <w:sz w:val="28"/>
          <w:lang w:eastAsia="zh-CN"/>
        </w:rPr>
        <w:t>一、牙科诊所项目土建工程</w:t>
      </w:r>
      <w:bookmarkEnd w:id="2"/>
    </w:p>
    <w:p>
      <w:pPr>
        <w:pStyle w:val="Heading2"/>
        <w:rPr>
          <w:rFonts w:ascii="仿宋" w:eastAsia="仿宋" w:hAnsi="仿宋" w:cs="仿宋" w:hint="eastAsia"/>
          <w:lang w:eastAsia="zh-CN"/>
        </w:rPr>
      </w:pPr>
      <w:bookmarkStart w:id="3" w:name="_Toc52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在牙科诊所项目的建筑工程设计中，我们将秉承一系列重要的设计原则，以确保牙科诊所项目建筑在功能、美观、可持续性等方面达到最佳效果。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首要原则是确保建筑的功能性得到最大化的发挥。我们将充分理解牙科诊所项目的实际需求，合理布局各个功能区域，保证建筑在满足业务需求的同时，提供高效的工作环境。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在建筑设计中，我们将综合考虑建设和运营成本。通过精细的经济效益分析，确保设计方案在高效利用资源的同时，对牙科诊所项目的长期盈利能力有积极的贡献。</w:t>
      </w:r>
    </w:p>
    <w:p>
      <w:pPr>
        <w:pStyle w:val="Heading2"/>
        <w:ind w:firstLine="560" w:firstLineChars="200"/>
        <w:rPr>
          <w:rFonts w:ascii="仿宋" w:eastAsia="仿宋" w:hAnsi="仿宋" w:cs="仿宋" w:hint="eastAsia"/>
          <w:sz w:val="28"/>
          <w:lang w:eastAsia="zh-CN"/>
        </w:rPr>
      </w:pPr>
      <w:bookmarkStart w:id="4" w:name="_Toc185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的土建工程设计中，我们将精准设定设计年限，结合牙科诊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牙科诊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2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牙科诊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牙科诊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牙科诊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4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本期工程牙科诊所项目预计总建筑面积XXX平方米，其中：计容建筑面积XXX平方米，计划建筑工程投资XX万元，占牙科诊所项目总投资的XX%。</w:t>
      </w:r>
    </w:p>
    <w:p>
      <w:pPr>
        <w:pStyle w:val="Heading1"/>
        <w:ind w:firstLine="560" w:firstLineChars="200"/>
        <w:rPr>
          <w:rFonts w:ascii="仿宋" w:eastAsia="仿宋" w:hAnsi="仿宋" w:cs="仿宋" w:hint="eastAsia"/>
          <w:sz w:val="28"/>
          <w:lang w:eastAsia="zh-CN"/>
        </w:rPr>
      </w:pPr>
      <w:bookmarkStart w:id="7" w:name="_Toc23432"/>
      <w:r>
        <w:rPr>
          <w:rFonts w:ascii="仿宋" w:eastAsia="仿宋" w:hAnsi="仿宋" w:cs="仿宋" w:hint="eastAsia"/>
          <w:sz w:val="28"/>
          <w:lang w:eastAsia="zh-CN"/>
        </w:rPr>
        <w:t>二、牙科诊所项目建设单位说明</w:t>
      </w:r>
      <w:bookmarkEnd w:id="7"/>
    </w:p>
    <w:p>
      <w:pPr>
        <w:pStyle w:val="Heading2"/>
        <w:rPr>
          <w:rFonts w:ascii="仿宋" w:eastAsia="仿宋" w:hAnsi="仿宋" w:cs="仿宋" w:hint="eastAsia"/>
          <w:lang w:eastAsia="zh-CN"/>
        </w:rPr>
      </w:pPr>
      <w:bookmarkStart w:id="8" w:name="_Toc5402"/>
      <w:r>
        <w:rPr>
          <w:rFonts w:ascii="仿宋" w:eastAsia="仿宋" w:hAnsi="仿宋" w:cs="仿宋" w:hint="eastAsia"/>
          <w:lang w:eastAsia="zh-CN"/>
        </w:rPr>
        <w:t>(一)、牙科诊所项目承办单位基本情况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170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牙科诊所项目承办单位的XXXX，我们着眼于实现可持续的经济效益。通过技术创新和解决方案的提供，公司预计在牙科诊所项目执行期间将获得可观的收入增长。这一收入来源主要包括牙科诊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同时，我们注重成本控制和效率提升，以确保牙科诊所项目的可持续盈利。透过精细的管理和资源优化，公司期望实现牙科诊所项目利润最大化。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牙科诊所项目实施进行全面的投资评估，包括牙科诊所项目启动阶段的资金投入和后续运营成本。通过对牙科诊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牙科诊所项目实施过程中具备足够的资金流动性，公司将进行详尽的现金流分析。这包括资金需求的合理预测、牙科诊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636"/>
      <w:r>
        <w:rPr>
          <w:rFonts w:ascii="仿宋" w:eastAsia="仿宋" w:hAnsi="仿宋" w:cs="仿宋" w:hint="eastAsia"/>
          <w:sz w:val="28"/>
          <w:lang w:eastAsia="zh-CN"/>
        </w:rPr>
        <w:t>三、牙科诊所项目可持续发展</w:t>
      </w:r>
      <w:bookmarkEnd w:id="10"/>
    </w:p>
    <w:p>
      <w:pPr>
        <w:pStyle w:val="Heading2"/>
        <w:rPr>
          <w:rFonts w:ascii="仿宋" w:eastAsia="仿宋" w:hAnsi="仿宋" w:cs="仿宋" w:hint="eastAsia"/>
          <w:lang w:eastAsia="zh-CN"/>
        </w:rPr>
      </w:pPr>
      <w:bookmarkStart w:id="11" w:name="_Toc795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牙科诊所项目团队着眼于未来，明确了可持续发展的战略方向。制定的具体可持续发展目标包括降低资源使用、采用环保技术、最大化社会效益等。这一步骤不仅有助于牙科诊所项目在环保和社会责任方面达到最高标准，也为未来提供了明确的指引，确保牙科诊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可持续实践的融入牙科诊所项目管理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牙科诊所项目管理周期。从牙科诊所项目规划开始，牙科诊所项目团队就考虑了环境和社会的因素。在执行阶段，牙科诊所项目团队积极推动绿色技术的应用，优化资源利用。此外，关注员工的社会责任，通过培训和沟通活动提高员工对可持续发展的认知，使他们能够在日常工作中践行可持续实践。这些举措不仅为牙科诊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841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扎根于牙科诊所项目的可持续发展理念，我们深信环保与社会责任是牙科诊所项目成功的关键支柱。在牙科诊所项目的每一步，我们都致力于通过创新和实践，履行对环境和社会的坚定责任。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团队通过引入先进的环保技术、建立高效的废物处理系统以及推动能源节约措施，积极履行环保责任。定期的环保监测和评估确保牙科诊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不仅致力于自身可持续发展，还注重对社会的回馈。通过支持社区牙科诊所项目、参与慈善事业、提供培训机会等方式，牙科诊所项目积极履行社会责任。与当地社区建立积极互动，关注员工的工作与生活平衡，以及员工的身心健康，是牙科诊所项目在社会责任层面的关键举措。这样的实践不仅增强了牙科诊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6980"/>
      <w:r>
        <w:rPr>
          <w:rFonts w:ascii="仿宋" w:eastAsia="仿宋" w:hAnsi="仿宋" w:cs="仿宋" w:hint="eastAsia"/>
          <w:sz w:val="28"/>
          <w:lang w:eastAsia="zh-CN"/>
        </w:rPr>
        <w:t>四、牙科诊所项目文档管理</w:t>
      </w:r>
      <w:bookmarkEnd w:id="13"/>
    </w:p>
    <w:p>
      <w:pPr>
        <w:pStyle w:val="Heading2"/>
        <w:rPr>
          <w:rFonts w:ascii="仿宋" w:eastAsia="仿宋" w:hAnsi="仿宋" w:cs="仿宋" w:hint="eastAsia"/>
          <w:lang w:eastAsia="zh-CN"/>
        </w:rPr>
      </w:pPr>
      <w:bookmarkStart w:id="14" w:name="_Toc1353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牙科诊所项目高度重视文档的质量和准确性，以支持牙科诊所项目的各项活动和决策。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文档的编制始于牙科诊所项目计划的初期，我们制定了详细的文档编制计划，明确了每个文档的内容、格式和编写责任人。在牙科诊所项目启动阶段，我们首先编制了牙科诊所项目章程，明确定义了牙科诊所项目的目标、范围、风险等关键要素。随后，牙科诊所项目团队根据计划陆续编制了需求文档、设计文档、测试文档等各类文档，确保牙科诊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牙科诊所项目管理中的重要环节，旨在确保牙科诊所项目文档符合质量标准和牙科诊所项目需求。在牙科诊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除了内部审查，我们还进行了外部审查，邀请牙科诊所项目相关利益方和专业领域的专家对文档进行独立审查。这有助于获取更全面、客观的反馈，确保牙科诊所项目文档不仅符合内部标准，也满足外部需求。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牙科诊所项目在文档编制与审查方面建立了严格的管理机制，通过规范的流程和多维度的审查，确保牙科诊所项目文档的质量、准确性和可靠性，为牙科诊所项目的顺利推进提供了有力支持。</w:t>
      </w:r>
    </w:p>
    <w:p>
      <w:pPr>
        <w:pStyle w:val="Heading2"/>
        <w:ind w:firstLine="560" w:firstLineChars="200"/>
        <w:rPr>
          <w:rFonts w:ascii="仿宋" w:eastAsia="仿宋" w:hAnsi="仿宋" w:cs="仿宋" w:hint="eastAsia"/>
          <w:sz w:val="28"/>
          <w:lang w:eastAsia="zh-CN"/>
        </w:rPr>
      </w:pPr>
      <w:bookmarkStart w:id="15" w:name="_Toc1379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我们通过多渠道发布文档，包括电子邮件、牙科诊所项目管理平台、内部网站等，以满足不同团队成员的偏好和需求。多渠道发布确保了信息的全面覆盖。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我们采用了精细的权限控制，确保只有授权人员可以访问敏感信息。这种安全措施保护了牙科诊所项目文档的机密性，防止了未经授权的信息泄露。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47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文档存档与归档是牙科诊所项目生命周期中一个至关重要的环节，直接关系到牙科诊所项目信息的长期保存和历史记录的完整性。在牙科诊所项目中，我们实施了一系列有效的文档存档与归档管理策略：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1620"/>
      <w:r>
        <w:rPr>
          <w:rFonts w:ascii="仿宋" w:eastAsia="仿宋" w:hAnsi="仿宋" w:cs="仿宋" w:hint="eastAsia"/>
          <w:sz w:val="28"/>
          <w:lang w:eastAsia="zh-CN"/>
        </w:rPr>
        <w:t>五、牙科诊所项目绩效评估</w:t>
      </w:r>
      <w:bookmarkEnd w:id="17"/>
    </w:p>
    <w:p>
      <w:pPr>
        <w:pStyle w:val="Heading2"/>
        <w:rPr>
          <w:rFonts w:ascii="仿宋" w:eastAsia="仿宋" w:hAnsi="仿宋" w:cs="仿宋" w:hint="eastAsia"/>
          <w:lang w:eastAsia="zh-CN"/>
        </w:rPr>
      </w:pPr>
      <w:bookmarkStart w:id="18" w:name="_Toc953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设计了一套全面的绩效评估指标，以确保牙科诊所项目的可控和成功交付。这些指标跨足牙科诊所项目目标、成本、进度和质量等多个维度，为我们提供了全面洞察牙科诊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目标达成率是我们关注的首要指标。我们设定了明确的目标，并通过定期监测和评估，迅速发现并应对潜在的目标偏差。这为牙科诊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成本绩效是另一个核心关注点。通过实际成本与预算成本的对比分析，我们深入了解成本差异的原因，及时调整资源分配，保持牙科诊所项目在经济效益方面的合理水平。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进度作为关键的绩效指标之一，得到了精心的关注。我们制定了详细的牙科诊所项目进度计划，并设立了进度符合度指标，确保实际进度与计划进度保持一致。这使我们能够快速发现和解决潜在的进度问题，保持牙科诊所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牙科诊所项目绩效的不可或缺的一环。我们引入了一系列的质量标准和客户满意度指标，以确保牙科诊所项目交付的成果在质量上达到或超越预期水平。通过持续监测这些指标，我们努力提升牙科诊所项目整体质量水平，为牙科诊所项目的成功交付提供有力保障。通过这些科学且全面的绩效评估，我们能够更好地引导牙科诊所项目的持续改进，确保牙科诊所项目目标的顺利达成。</w:t>
      </w:r>
    </w:p>
    <w:p>
      <w:pPr>
        <w:pStyle w:val="Heading2"/>
        <w:ind w:firstLine="560" w:firstLineChars="200"/>
        <w:rPr>
          <w:rFonts w:ascii="仿宋" w:eastAsia="仿宋" w:hAnsi="仿宋" w:cs="仿宋" w:hint="eastAsia"/>
          <w:sz w:val="28"/>
          <w:lang w:eastAsia="zh-CN"/>
        </w:rPr>
      </w:pPr>
      <w:bookmarkStart w:id="19" w:name="_Toc539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绩效评估是牙科诊所项目中的关键环节，为确保牙科诊所项目达到预期目标，我们采用了多层次、多维度的绩效评估方法。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牙科诊所项目的战略目标对齐，确保每个决策和行动都与牙科诊所项目整体目标保持一致。团队会定期召开战略对齐会议，审视当前工作与牙科诊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牙科诊所项目进度、质量、成本和风险等方面。这些指标通过数据收集和分析，为牙科诊所项目管理团队提供了客观的评估依据。例如，我们通过牙科诊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绩效评估不仅仅停留在牙科诊所项目内部，还考虑了牙科诊所项目对外部环境的影响。我们定期进行干系人满意度调查，以了解各利益相关方对牙科诊所项目的期望和满意度，并及时做出调整。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这种多层次、多角度的绩效评估方法，使得我们能够全面了解牙科诊所项目的运行状态，及时做出调整，确保牙科诊所项目在不断变化的环境中保持稳健前行。</w:t>
      </w:r>
    </w:p>
    <w:p>
      <w:pPr>
        <w:pStyle w:val="Heading2"/>
        <w:ind w:firstLine="560" w:firstLineChars="200"/>
        <w:rPr>
          <w:rFonts w:ascii="仿宋" w:eastAsia="仿宋" w:hAnsi="仿宋" w:cs="仿宋" w:hint="eastAsia"/>
          <w:sz w:val="28"/>
          <w:lang w:eastAsia="zh-CN"/>
        </w:rPr>
      </w:pPr>
      <w:bookmarkStart w:id="20" w:name="_Toc1322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为了确保牙科诊所项目的有效管理和不断优化，我们采用了精心设计的绩效评估周期。这个周期旨在实现灵活、实时和全面的评估，以适应牙科诊所项目执行中的各种挑战。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牙科诊所项目的不同需求，分为短期、中期和长期。短期评估关注每个迭代或工作周期，以及时发现和解决当前任务中的问题。中期评估涵盖几个迭代，深入了解整体牙科诊所项目的趋势和性能。长期评估则着眼于整个牙科诊所项目阶段，确保牙科诊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牙科诊所项目管理工具和协作平台，团队成员能够随时更新和分享牙科诊所项目数据。这种实时性的反馈机制使我们能够及时察觉潜在问题，快速调整，保持牙科诊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牙科诊所项目的决策制定密不可分。每个周期的牙科诊所项目回顾会议成为集体总结经验、识别问题深层次原因并找到创新解决方案的平台。这种定期的反思与调整机制使牙科诊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1822"/>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6783"/>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牙科诊所项目的主要产品是XXXX，预计年产值为XXX万元。这一产品在市场中占据着重要的地位，其广泛的应用范围使得该牙科诊所项目的市场前景非常广阔。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牙科诊所项目的xxx产品作为重要的原材料之一，将在多个领域发挥关键作用。其在建筑、交通、能源等方面的广泛应用将为整个产业链提供强大的支持，形成产业协同效应。牙科诊所项目的年产值XXX万XXX万XXX万万元不仅反映了其在市场上的巨大潜力，更预示着它对国民经济的积极贡献。这种关联度高、涉及面广的产业关系，使得该牙科诊所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https://d.book118.com/135030142242011121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C1F3A"/>
    <w:rsid w:val="559C1F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3014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2024-03-03T16:46:00Z</dcterms:created>
  <dcterms:modified xsi:type="dcterms:W3CDTF">2024-03-03T16:46:40Z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D645CE672C2E4C078B0517595EAA20F1_11</vt:lpwstr>
  </property>
  <property fmtid="{D5CDD505-2E9C-101B-9397-08002B2CF9AE}" pid="3" name="KSOProductBuildVer">
    <vt:lpwstr>2052-12.1.0.16388</vt:lpwstr>
  </property>
</Properties>
</file>