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航空仿真设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备项目可行性研究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701595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、航空仿真设备项目选址说明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一)、航空仿真设备项目选址原则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)、航空仿真设备项目选址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三、航空仿真设备项目可行性研究报告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四、航空仿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真设备项目概论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)、航空仿真设备项目承办单位基本情况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航空仿真设备项目概况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、航空仿真设备项目评价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392247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)、航空仿真设备项目对环境的主要影响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015795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一)、航空仿真设备项目风险分析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)、航空仿真设备项目风险对策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十一、航空仿真设备项目管理与团队协作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一)、航空仿真设备项目管理方法论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(二)、航空仿真设备项目计划与进度管理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(五)、航空仿真设备项目风险管理与应对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旨在规范和指导航空仿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真设备项目的实施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过程。本方案的开展将包括航空仿真设备项目的目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一、航空仿真设备项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一)、航空仿真设备项目选址原则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航空</w:t>
      </w:r>
      <w:r>
        <w:rPr>
          <w:rFonts w:ascii="FangSong" w:eastAsia="FangSong" w:hAnsi="FangSong" w:cs="FangSong"/>
          <w:spacing w:val="-15"/>
          <w:sz w:val="28"/>
          <w:szCs w:val="28"/>
        </w:rPr>
        <w:t>仿</w:t>
      </w:r>
      <w:r>
        <w:rPr>
          <w:rFonts w:ascii="FangSong" w:eastAsia="FangSong" w:hAnsi="FangSong" w:cs="FangSong"/>
          <w:spacing w:val="-8"/>
          <w:sz w:val="28"/>
          <w:szCs w:val="28"/>
        </w:rPr>
        <w:t>真设备项目选址必须与城乡建设总体规划保持一致，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航空仿真设备项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航空仿真设备项目有望更好地融入城市发展大局，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越的交通条件是航空仿真设备项目成功的关键因素之一。选址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航</w:t>
      </w:r>
      <w:r>
        <w:rPr>
          <w:rFonts w:ascii="FangSong" w:eastAsia="FangSong" w:hAnsi="FangSong" w:cs="FangSong"/>
          <w:spacing w:val="-6"/>
          <w:sz w:val="28"/>
          <w:szCs w:val="28"/>
        </w:rPr>
        <w:t>空仿真设备项目建设阶段，选址地的施工条件至关重要。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8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航</w:t>
      </w:r>
      <w:r>
        <w:rPr>
          <w:rFonts w:ascii="FangSong" w:eastAsia="FangSong" w:hAnsi="FangSong" w:cs="FangSong"/>
          <w:spacing w:val="-8"/>
          <w:sz w:val="28"/>
          <w:szCs w:val="28"/>
        </w:rPr>
        <w:t>空仿真设备项目建设的顺利进行。这有助于提高工程效率，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航</w:t>
      </w:r>
      <w:r>
        <w:rPr>
          <w:rFonts w:ascii="FangSong" w:eastAsia="FangSong" w:hAnsi="FangSong" w:cs="FangSong"/>
          <w:spacing w:val="-4"/>
          <w:sz w:val="28"/>
          <w:szCs w:val="28"/>
        </w:rPr>
        <w:t>空仿真设备项目选址应与当地大气污染防治、水资源利用以及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政策相一致。我们将致力于在航空仿真设备项目建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确保航空仿真设备项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我们将有效平衡航空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仿</w:t>
      </w:r>
      <w:r>
        <w:rPr>
          <w:rFonts w:ascii="FangSong" w:eastAsia="FangSong" w:hAnsi="FangSong" w:cs="FangSong"/>
          <w:spacing w:val="-8"/>
          <w:sz w:val="28"/>
          <w:szCs w:val="28"/>
        </w:rPr>
        <w:t>真设备项目的需求与用地法规的要求，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航空仿真设备项目的实施过程中获得更多的理解和支持。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确保航空仿真设备项目的长期成功和对社会的积极贡献。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二)、航空仿真设备项目选址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在选择航</w:t>
      </w:r>
      <w:r>
        <w:rPr>
          <w:rFonts w:ascii="FangSong" w:eastAsia="FangSong" w:hAnsi="FangSong" w:cs="FangSong"/>
          <w:spacing w:val="5"/>
          <w:sz w:val="28"/>
          <w:szCs w:val="28"/>
        </w:rPr>
        <w:t>空</w:t>
      </w:r>
      <w:r>
        <w:rPr>
          <w:rFonts w:ascii="FangSong" w:eastAsia="FangSong" w:hAnsi="FangSong" w:cs="FangSong"/>
          <w:spacing w:val="3"/>
          <w:sz w:val="28"/>
          <w:szCs w:val="28"/>
        </w:rPr>
        <w:t>仿真设备项目的地理位置时，我们特意选定了位于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20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的分销，为航空仿真设备项目的顺利推进提供了有力支持。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。这将显著减轻航空仿真设备项目的财务压力，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为航空仿真设备项目提供了丰富的合作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航</w:t>
      </w:r>
      <w:r>
        <w:rPr>
          <w:rFonts w:ascii="FangSong" w:eastAsia="FangSong" w:hAnsi="FangSong" w:cs="FangSong"/>
          <w:sz w:val="28"/>
          <w:szCs w:val="28"/>
        </w:rPr>
        <w:t>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仿真设备项目，与当地的生态环境相协调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术开发区被视为未来经济发展的重要增长点。航空仿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真</w:t>
      </w:r>
      <w:r>
        <w:rPr>
          <w:rFonts w:ascii="FangSong" w:eastAsia="FangSong" w:hAnsi="FangSong" w:cs="FangSong"/>
          <w:spacing w:val="-12"/>
          <w:sz w:val="28"/>
          <w:szCs w:val="28"/>
        </w:rPr>
        <w:t>设备项目选址于此，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为航空仿真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备项目在长远的未来奠定坚实基础。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42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的合</w:t>
      </w:r>
      <w:r>
        <w:rPr>
          <w:rFonts w:ascii="FangSong" w:eastAsia="FangSong" w:hAnsi="FangSong" w:cs="FangSong"/>
          <w:spacing w:val="-9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，确保航空仿真设备项目的建设与运营与当地发展规划相协调，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为航空仿真设备项目的成功提供全方位的支持。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航空</w:t>
      </w:r>
      <w:r>
        <w:rPr>
          <w:rFonts w:ascii="FangSong" w:eastAsia="FangSong" w:hAnsi="FangSong" w:cs="FangSong"/>
          <w:spacing w:val="-15"/>
          <w:sz w:val="28"/>
          <w:szCs w:val="28"/>
        </w:rPr>
        <w:t>仿</w:t>
      </w:r>
      <w:r>
        <w:rPr>
          <w:rFonts w:ascii="FangSong" w:eastAsia="FangSong" w:hAnsi="FangSong" w:cs="FangSong"/>
          <w:spacing w:val="-8"/>
          <w:sz w:val="28"/>
          <w:szCs w:val="28"/>
        </w:rPr>
        <w:t>真设备项目的成功实施不仅依赖于选址的地理位置，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为航空仿真设备项目的建设提供了必要的基础支持，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确保航空仿真设备项目选址符合当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。这有助于航空仿真设备项目在合规范围内进行建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2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航空仿</w:t>
      </w:r>
      <w:r>
        <w:rPr>
          <w:rFonts w:ascii="FangSong" w:eastAsia="FangSong" w:hAnsi="FangSong" w:cs="FangSong"/>
          <w:spacing w:val="-2"/>
          <w:sz w:val="28"/>
          <w:szCs w:val="28"/>
        </w:rPr>
        <w:t>真设备项目的用工提供了充足的保障，也有利于引进高层次、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括税收、用地等方面的优惠政策。这为航空仿真设备项目创造了更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航空仿真设备项目的过程中，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确保航空仿真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航空</w:t>
      </w:r>
      <w:r>
        <w:rPr>
          <w:rFonts w:ascii="FangSong" w:eastAsia="FangSong" w:hAnsi="FangSong" w:cs="FangSong"/>
          <w:spacing w:val="-15"/>
          <w:sz w:val="28"/>
          <w:szCs w:val="28"/>
        </w:rPr>
        <w:t>仿</w:t>
      </w:r>
      <w:r>
        <w:rPr>
          <w:rFonts w:ascii="FangSong" w:eastAsia="FangSong" w:hAnsi="FangSong" w:cs="FangSong"/>
          <w:spacing w:val="-8"/>
          <w:sz w:val="28"/>
          <w:szCs w:val="28"/>
        </w:rPr>
        <w:t>真设备项目所在区域的安全设施完备，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等安全系统。这为航空仿真设备项目的安全运行提供了可靠的支持，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航</w:t>
      </w:r>
      <w:r>
        <w:rPr>
          <w:rFonts w:ascii="FangSong" w:eastAsia="FangSong" w:hAnsi="FangSong" w:cs="FangSong"/>
          <w:spacing w:val="-8"/>
          <w:sz w:val="28"/>
          <w:szCs w:val="28"/>
        </w:rPr>
        <w:t>空仿真设备项目提供了明确的建设方向，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确保用地符合工业航空仿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真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备项目的规划和要求。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航空仿真设备项目所在地区容积率和建筑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密度都有具体的控制指标。我们将确保航空仿真设备项目建设在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提高航空仿真设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7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途划分是用地控制的核心之一。根据航空仿真设备项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目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空仿真设备项目的合法性和可持续性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。我们将严格按照规定的利用年限进行航空仿真设备项目建设和运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在航</w:t>
      </w:r>
      <w:r>
        <w:rPr>
          <w:rFonts w:ascii="FangSong" w:eastAsia="FangSong" w:hAnsi="FangSong" w:cs="FangSong"/>
          <w:spacing w:val="-15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仿真设备项目建设完成后，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自然环境，减小航空仿真设备项目对周边土地的影响。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我们将确保航空仿真设备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。这为航空仿真设备项目提供了便捷的物流通道，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成品销售，提高了航空仿真设备项目的市场竞争力。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自然条件适宜。航空仿真设备项目建设将充分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设施。航空仿真设备项目将充分利用这些配套设施，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航空仿真设备项目的稳定运营。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总体要求中还包括对环境的保护要求。航空仿真设备项目将遵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绿色、可持续的工业航空仿真设备项目。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航空</w:t>
      </w:r>
      <w:r>
        <w:rPr>
          <w:rFonts w:ascii="FangSong" w:eastAsia="FangSong" w:hAnsi="FangSong" w:cs="FangSong"/>
          <w:spacing w:val="-15"/>
          <w:sz w:val="28"/>
          <w:szCs w:val="28"/>
        </w:rPr>
        <w:t>仿</w:t>
      </w:r>
      <w:r>
        <w:rPr>
          <w:rFonts w:ascii="FangSong" w:eastAsia="FangSong" w:hAnsi="FangSong" w:cs="FangSong"/>
          <w:spacing w:val="-8"/>
          <w:sz w:val="28"/>
          <w:szCs w:val="28"/>
        </w:rPr>
        <w:t>真设备项目将积极融入当地社区，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促进航空仿真设备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航空仿真设备项目将在选址的基础</w:t>
      </w:r>
      <w:r>
        <w:rPr>
          <w:rFonts w:ascii="FangSong" w:eastAsia="FangSong" w:hAnsi="FangSong" w:cs="FangSong"/>
          <w:spacing w:val="-5"/>
          <w:sz w:val="28"/>
          <w:szCs w:val="28"/>
        </w:rPr>
        <w:t>上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在航</w:t>
      </w:r>
      <w:r>
        <w:rPr>
          <w:rFonts w:ascii="FangSong" w:eastAsia="FangSong" w:hAnsi="FangSong" w:cs="FangSong"/>
          <w:spacing w:val="-15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仿真设备项目选址的初步规划中，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4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我们计划通过多功能空间规划来优化土地利用。在航空仿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真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区、绿化区等，以确保每块用地都发挥最大潜</w:t>
      </w:r>
      <w:r>
        <w:rPr>
          <w:rFonts w:ascii="FangSong" w:eastAsia="FangSong" w:hAnsi="FangSong" w:cs="FangSong"/>
          <w:spacing w:val="-2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高建筑的垂直利用率。这一措施有助于减小航空仿真设备项目的占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航空</w:t>
      </w:r>
      <w:r>
        <w:rPr>
          <w:rFonts w:ascii="FangSong" w:eastAsia="FangSong" w:hAnsi="FangSong" w:cs="FangSong"/>
          <w:spacing w:val="-15"/>
          <w:sz w:val="28"/>
          <w:szCs w:val="28"/>
        </w:rPr>
        <w:t>仿</w:t>
      </w:r>
      <w:r>
        <w:rPr>
          <w:rFonts w:ascii="FangSong" w:eastAsia="FangSong" w:hAnsi="FangSong" w:cs="FangSong"/>
          <w:spacing w:val="-8"/>
          <w:sz w:val="28"/>
          <w:szCs w:val="28"/>
        </w:rPr>
        <w:t>真设备项目还将注重环境友好设计，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还有助于提高航空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仿真设备项目的整体可持续性，符合现代绿色建筑的发展趋势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共设施也是我们的设计理念之一。在航空仿真设备项目内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7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我们致力于实现航空仿真设备项目用地的经济高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航</w:t>
      </w:r>
      <w:r>
        <w:rPr>
          <w:rFonts w:ascii="FangSong" w:eastAsia="FangSong" w:hAnsi="FangSong" w:cs="FangSong"/>
          <w:spacing w:val="-9"/>
          <w:sz w:val="28"/>
          <w:szCs w:val="28"/>
        </w:rPr>
        <w:t>空仿真设备项目整体布置中，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通要道，便于原材料运输和产品出货；办公区域靠近航空仿真设备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目核心区，方便管理和内外部沟通；休闲区和绿化区域分布在航空</w:t>
      </w:r>
      <w:r>
        <w:rPr>
          <w:rFonts w:ascii="FangSong" w:eastAsia="FangSong" w:hAnsi="FangSong" w:cs="FangSong"/>
          <w:spacing w:val="-3"/>
          <w:sz w:val="28"/>
          <w:szCs w:val="28"/>
        </w:rPr>
        <w:t>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真设备项目的角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确保了航空仿真设备项目内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航空仿真设备项目区域内设置了一系列公共设施，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2" w:right="6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航</w:t>
      </w:r>
      <w:r>
        <w:rPr>
          <w:rFonts w:ascii="FangSong" w:eastAsia="FangSong" w:hAnsi="FangSong" w:cs="FangSong"/>
          <w:spacing w:val="-3"/>
          <w:sz w:val="28"/>
          <w:szCs w:val="28"/>
        </w:rPr>
        <w:t>空仿真设备项目总图中，我们特别划定了环境保护区域，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pacing w:val="-9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既保证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了环境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生产与办公是航空仿真</w:t>
      </w:r>
      <w:r>
        <w:rPr>
          <w:rFonts w:ascii="FangSong" w:eastAsia="FangSong" w:hAnsi="FangSong" w:cs="FangSong"/>
          <w:sz w:val="28"/>
          <w:szCs w:val="28"/>
        </w:rPr>
        <w:t>设备项目的两个核心功能区，我们通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畅运输和产品的高效配送。办公区则位于航空仿真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项目核心区，方便管理层对整个航空仿真设备项目的监控与决策。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在航空仿真设备项目区域内分布绿化带和休闲区，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空</w:t>
      </w:r>
      <w:r>
        <w:rPr>
          <w:rFonts w:ascii="FangSong" w:eastAsia="FangSong" w:hAnsi="FangSong" w:cs="FangSong"/>
          <w:spacing w:val="-7"/>
          <w:sz w:val="28"/>
          <w:szCs w:val="28"/>
        </w:rPr>
        <w:t>仿</w:t>
      </w:r>
      <w:r>
        <w:rPr>
          <w:rFonts w:ascii="FangSong" w:eastAsia="FangSong" w:hAnsi="FangSong" w:cs="FangSong"/>
          <w:spacing w:val="-4"/>
          <w:sz w:val="28"/>
          <w:szCs w:val="28"/>
        </w:rPr>
        <w:t>真设备项目增色不少。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我们将环境保护区域规划在航空仿真设</w:t>
      </w:r>
      <w:r>
        <w:rPr>
          <w:rFonts w:ascii="FangSong" w:eastAsia="FangSong" w:hAnsi="FangSong" w:cs="FangSong"/>
          <w:sz w:val="28"/>
          <w:szCs w:val="28"/>
        </w:rPr>
        <w:t>备项目的一侧，集中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又在视觉上用绿化带遮挡，确保了航空仿真设备项目整体的美观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使航空仿真设备项目在生产的同时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这八个设计要点共同构成了航空仿真设备项目总图布置方案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52" w:right="140" w:hanging="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核心，确保了航空</w:t>
      </w:r>
      <w:r>
        <w:rPr>
          <w:rFonts w:ascii="FangSong" w:eastAsia="FangSong" w:hAnsi="FangSong" w:cs="FangSong"/>
          <w:spacing w:val="-2"/>
          <w:sz w:val="28"/>
          <w:szCs w:val="28"/>
        </w:rPr>
        <w:t>仿真设备项目在各个方面都能够取得良好的平衡，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既满足了功能需求，又体现了对环境的关注和社会责任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该航空仿真设备项目选址位于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助于航空仿真设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销售和员工的通勤。这为航空仿真设备项目提供了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航空仿真设备项目选址规划中特别考虑了环保区域，用于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有效减少对周边环境的负面影响。这表明了航空仿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真设备项目对环境保护的高度重视，符合可持续发展的战略目标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航空仿真设备项目选址的用地控制指标与相关规划相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也兼顾了用地的合理利用。这有助于航空仿真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在航空仿真设备项目选址周边进行了社区和周边环境的调查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95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保航空仿真设备项目建设不会对周边社区造成过大的影响，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航空仿真设备项目选址时，我们充分考虑了当地的政策和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确保航空仿真设备项目的合法性和稳健性。对政府支持政策和法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的遵从，有助于航空仿真设备项目在当地获得更多支持。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综合考虑航空仿真设备项目选址的各项因素，我们认为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址有望为航空仿真设备项目带来更多的发展机遇。与周边的产业和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环境相结合，该选址将有助于航空仿真设备项目实现可持续发展。</w:t>
      </w:r>
    </w:p>
    <w:p>
      <w:pPr>
        <w:spacing w:before="3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我们可以得出该航空仿真设备项目选址的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为航空仿真设备项目的后续规划和实施提供了坚实的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三、航空仿真设备项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在航</w:t>
      </w:r>
      <w:r>
        <w:rPr>
          <w:rFonts w:ascii="FangSong" w:eastAsia="FangSong" w:hAnsi="FangSong" w:cs="FangSong"/>
          <w:spacing w:val="-15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仿真设备行业，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4" w:line="342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，成为消费者首选的航空仿真设备产品。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航空仿真设备项目总投资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们的建设规模旨在实现一个全面、可持续的航空仿真设备项目。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航空仿</w:t>
      </w:r>
      <w:r>
        <w:rPr>
          <w:rFonts w:ascii="FangSong" w:eastAsia="FangSong" w:hAnsi="FangSong" w:cs="FangSong"/>
          <w:spacing w:val="-5"/>
          <w:sz w:val="28"/>
          <w:szCs w:val="28"/>
        </w:rPr>
        <w:t>真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设备项目总投资将主要用于以下几个方面：</w:t>
      </w:r>
    </w:p>
    <w:p>
      <w:pPr>
        <w:spacing w:before="1" w:line="411" w:lineRule="auto"/>
        <w:ind w:left="47" w:right="196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空</w:t>
      </w:r>
      <w:r>
        <w:rPr>
          <w:rFonts w:ascii="FangSong" w:eastAsia="FangSong" w:hAnsi="FangSong" w:cs="FangSong"/>
          <w:spacing w:val="-5"/>
          <w:sz w:val="28"/>
          <w:szCs w:val="28"/>
        </w:rPr>
        <w:t>仿真设备项目的顺利进行。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一部分资金将用于技术研发，以确保航空仿真设备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航空仿真设备项目规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我们计划在航空仿真设备项目建设后的第一年实现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96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航</w:t>
      </w:r>
      <w:r>
        <w:rPr>
          <w:rFonts w:ascii="FangSong" w:eastAsia="FangSong" w:hAnsi="FangSong" w:cs="FangSong"/>
          <w:spacing w:val="-20"/>
          <w:sz w:val="28"/>
          <w:szCs w:val="28"/>
        </w:rPr>
        <w:t>空</w:t>
      </w:r>
      <w:r>
        <w:rPr>
          <w:rFonts w:ascii="FangSong" w:eastAsia="FangSong" w:hAnsi="FangSong" w:cs="FangSong"/>
          <w:spacing w:val="-16"/>
          <w:sz w:val="28"/>
          <w:szCs w:val="28"/>
        </w:rPr>
        <w:t>仿真设备项目规模：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航空仿真设备项目将建设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区域、仓储设施等。这将确保航空仿真设备项目能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9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right="94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处理、废气处理等，以确保航空仿真设备项目的环保性。</w:t>
      </w:r>
    </w:p>
    <w:p>
      <w:pPr>
        <w:spacing w:before="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航空仿真设备项目总投资与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8" w:line="411" w:lineRule="auto"/>
        <w:ind w:left="20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航空仿真设备项目总征地面积为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亩)。航空仿真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设备项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航空仿</w:t>
      </w:r>
      <w:r>
        <w:rPr>
          <w:rFonts w:ascii="FangSong" w:eastAsia="FangSong" w:hAnsi="FangSong" w:cs="FangSong"/>
          <w:spacing w:val="-10"/>
          <w:sz w:val="28"/>
          <w:szCs w:val="28"/>
        </w:rPr>
        <w:t>真</w:t>
      </w:r>
      <w:r>
        <w:rPr>
          <w:rFonts w:ascii="FangSong" w:eastAsia="FangSong" w:hAnsi="FangSong" w:cs="FangSong"/>
          <w:spacing w:val="-7"/>
          <w:sz w:val="28"/>
          <w:szCs w:val="28"/>
        </w:rPr>
        <w:t>设备项目计划购置设备共计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元。这些设备将在航空仿真设备项目运营中发挥关键作用，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航空仿真设备项目计划总投资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万元，这将为航空仿真设备项目未来的发展提供可观的经济回报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https://d.book118.com/135032304320011123</w:t>
        </w:r>
      </w:hyperlink>
    </w:p>
    <w:p/>
    <w:sectPr>
      <w:pgSz w:w="11906" w:h="16839"/>
      <w:pgMar w:top="1431" w:right="1718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35032304320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2024-03-13T13:03:52Z</vt:filetime>
  </property>
  <property fmtid="{D5CDD505-2E9C-101B-9397-08002B2CF9AE}" pid="3" name="CRO">
    <vt:lpwstr>wqlLaW5nc29mdCBQREYgdG8gV1BTIDgw</vt:lpwstr>
  </property>
</Properties>
</file>