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廊坊霸州市2023-2024学年九年级上学期期末数学测试卷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（江苏省南通市海安县角斜中学九年级（上）期中数学试卷）已知OA=5cm，以O为圆心，r为半径作⊙O．若点A在⊙O内，则r的值可以是（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（2021•南浔区二模）有一枚均匀的正方体骰子，骰子各个面上的点数分别为1，2，3，4，5，6，若任意抛掷一次骰子，朝上的面的点数为奇数的概率是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7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（2021•沈河区一模）在平面直角坐标系</w:t>
      </w:r>
      <w:r>
        <w:pict>
          <v:shape id="_x0000_i103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O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​中，二次函数</w:t>
      </w:r>
      <w:r>
        <w:pict>
          <v:shape id="_x0000_i1031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​的图象如图所示，下列结论：①</w:t>
      </w:r>
      <w:r>
        <w:pict>
          <v:shape id="_x0000_i1032" type="#_x0000_t75" style="width:1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​；③</w:t>
      </w:r>
      <w:r>
        <w:pict>
          <v:shape id="_x0000_i1033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-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​；④\( b^{2}</w:t>
      </w:r>
      <w:r>
        <w:pict>
          <v:shape id="_x0000_i1034" type="#_x0000_t75" style="width:67pt;height:5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已知二次函数y=ax</w:t>
      </w:r>
      <w:r w:rsidRPr="004E0094">
        <w:rPr>
          <w:vertAlign w:val="superscript"/>
        </w:rPr>
        <w:t>2</w:t>
      </w:r>
      <w:r>
        <w:t>+bx+c的图象的顶点为（4，-2）且与x轴的两个交点为一正一负，则一次函数y=ax-2与反比例函数y=</w:t>
      </w:r>
      <w:r>
        <w:pict>
          <v:shape id="_x0000_i1035" type="#_x0000_t75" style="width:13pt;height:26pt">
            <v:imagedata r:id="rId15" o:title="2"/>
          </v:shape>
        </w:pict>
      </w:r>
      <w:r>
        <w:t>在同一坐标系内的大致图象为（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52pt;height:59pt">
            <v:imagedata r:id="rId1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51pt;height:54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51pt;height:55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51pt;height:54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（天桥区一模）下列图形中，既是轴对称图形又是中心对称图形的是（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0" type="#_x0000_t75" style="width:42pt;height:43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1" type="#_x0000_t75" style="width:47pt;height:41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2" type="#_x0000_t75" style="width:56pt;height:23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3" type="#_x0000_t75" style="width:41pt;height:41pt">
            <v:imagedata r:id="rId2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（2020年秋•汕头校级月考）某种动物活到20岁的概率为0.6，活到25岁的概率为0.4，则现年20岁的这种动物活到25岁的概率为（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.0.6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https://d.book118.com/135101002300011042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hyperlink" Target="https://d.book118.com/135101002300011042" TargetMode="External" /><Relationship Id="rId25" Type="http://schemas.openxmlformats.org/officeDocument/2006/relationships/theme" Target="theme/theme1.xml" /><Relationship Id="rId26" Type="http://schemas.openxmlformats.org/officeDocument/2006/relationships/numbering" Target="numbering.xml" /><Relationship Id="rId27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