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阳光私募项目构思建设方案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41" w:history="1">
        <w:r>
          <w:rPr>
            <w:rFonts w:ascii="仿宋" w:eastAsia="仿宋" w:hAnsi="仿宋" w:cs="仿宋" w:hint="eastAsia"/>
            <w:lang w:eastAsia="zh-CN"/>
          </w:rPr>
          <w:t>前言</w:t>
        </w:r>
        <w:r>
          <w:tab/>
        </w:r>
        <w:r>
          <w:fldChar w:fldCharType="begin"/>
        </w:r>
        <w:r>
          <w:instrText xml:space="preserve"> PAGEREF _Toc28041 \h </w:instrText>
        </w:r>
        <w:r>
          <w:fldChar w:fldCharType="separate"/>
        </w:r>
        <w:r>
          <w:t>3</w:t>
        </w:r>
        <w:r>
          <w:fldChar w:fldCharType="end"/>
        </w:r>
      </w:hyperlink>
    </w:p>
    <w:p>
      <w:pPr>
        <w:pStyle w:val="TOC1"/>
        <w:tabs>
          <w:tab w:val="right" w:leader="dot" w:pos="8306"/>
        </w:tabs>
      </w:pPr>
      <w:hyperlink w:anchor="_Toc30521" w:history="1">
        <w:r>
          <w:rPr>
            <w:rFonts w:ascii="仿宋" w:eastAsia="仿宋" w:hAnsi="仿宋" w:cs="仿宋" w:hint="eastAsia"/>
            <w:lang w:eastAsia="zh-CN"/>
          </w:rPr>
          <w:t>一、资源开发及综合利用分析</w:t>
        </w:r>
        <w:r>
          <w:tab/>
        </w:r>
        <w:r>
          <w:fldChar w:fldCharType="begin"/>
        </w:r>
        <w:r>
          <w:instrText xml:space="preserve"> PAGEREF _Toc30521 \h </w:instrText>
        </w:r>
        <w:r>
          <w:fldChar w:fldCharType="separate"/>
        </w:r>
        <w:r>
          <w:t>3</w:t>
        </w:r>
        <w:r>
          <w:fldChar w:fldCharType="end"/>
        </w:r>
      </w:hyperlink>
    </w:p>
    <w:p>
      <w:pPr>
        <w:pStyle w:val="TOC2"/>
        <w:tabs>
          <w:tab w:val="right" w:leader="dot" w:pos="8306"/>
        </w:tabs>
      </w:pPr>
      <w:hyperlink w:anchor="_Toc28874" w:history="1">
        <w:r>
          <w:rPr>
            <w:rFonts w:ascii="仿宋" w:eastAsia="仿宋" w:hAnsi="仿宋" w:cs="仿宋" w:hint="eastAsia"/>
            <w:lang w:eastAsia="zh-CN"/>
          </w:rPr>
          <w:t>(一)、资源开发方案</w:t>
        </w:r>
        <w:r>
          <w:tab/>
        </w:r>
        <w:r>
          <w:fldChar w:fldCharType="begin"/>
        </w:r>
        <w:r>
          <w:instrText xml:space="preserve"> PAGEREF _Toc28874 \h </w:instrText>
        </w:r>
        <w:r>
          <w:fldChar w:fldCharType="separate"/>
        </w:r>
        <w:r>
          <w:t>3</w:t>
        </w:r>
        <w:r>
          <w:fldChar w:fldCharType="end"/>
        </w:r>
      </w:hyperlink>
    </w:p>
    <w:p>
      <w:pPr>
        <w:pStyle w:val="TOC2"/>
        <w:tabs>
          <w:tab w:val="right" w:leader="dot" w:pos="8306"/>
        </w:tabs>
      </w:pPr>
      <w:hyperlink w:anchor="_Toc3750" w:history="1">
        <w:r>
          <w:rPr>
            <w:rFonts w:ascii="仿宋" w:eastAsia="仿宋" w:hAnsi="仿宋" w:cs="仿宋" w:hint="eastAsia"/>
            <w:lang w:eastAsia="zh-CN"/>
          </w:rPr>
          <w:t>(二)、资源利用方案</w:t>
        </w:r>
        <w:r>
          <w:tab/>
        </w:r>
        <w:r>
          <w:fldChar w:fldCharType="begin"/>
        </w:r>
        <w:r>
          <w:instrText xml:space="preserve"> PAGEREF _Toc3750 \h </w:instrText>
        </w:r>
        <w:r>
          <w:fldChar w:fldCharType="separate"/>
        </w:r>
        <w:r>
          <w:t>4</w:t>
        </w:r>
        <w:r>
          <w:fldChar w:fldCharType="end"/>
        </w:r>
      </w:hyperlink>
    </w:p>
    <w:p>
      <w:pPr>
        <w:pStyle w:val="TOC2"/>
        <w:tabs>
          <w:tab w:val="right" w:leader="dot" w:pos="8306"/>
        </w:tabs>
      </w:pPr>
      <w:hyperlink w:anchor="_Toc27162" w:history="1">
        <w:r>
          <w:rPr>
            <w:rFonts w:ascii="仿宋" w:eastAsia="仿宋" w:hAnsi="仿宋" w:cs="仿宋" w:hint="eastAsia"/>
            <w:lang w:eastAsia="zh-CN"/>
          </w:rPr>
          <w:t>(三)、资源节约措施</w:t>
        </w:r>
        <w:r>
          <w:tab/>
        </w:r>
        <w:r>
          <w:fldChar w:fldCharType="begin"/>
        </w:r>
        <w:r>
          <w:instrText xml:space="preserve"> PAGEREF _Toc27162 \h </w:instrText>
        </w:r>
        <w:r>
          <w:fldChar w:fldCharType="separate"/>
        </w:r>
        <w:r>
          <w:t>5</w:t>
        </w:r>
        <w:r>
          <w:fldChar w:fldCharType="end"/>
        </w:r>
      </w:hyperlink>
    </w:p>
    <w:p>
      <w:pPr>
        <w:pStyle w:val="TOC1"/>
        <w:tabs>
          <w:tab w:val="right" w:leader="dot" w:pos="8306"/>
        </w:tabs>
      </w:pPr>
      <w:hyperlink w:anchor="_Toc31382" w:history="1">
        <w:r>
          <w:rPr>
            <w:rFonts w:ascii="仿宋" w:eastAsia="仿宋" w:hAnsi="仿宋" w:cs="仿宋" w:hint="eastAsia"/>
            <w:lang w:eastAsia="zh-CN"/>
          </w:rPr>
          <w:t>二、阳光私募项目概论</w:t>
        </w:r>
        <w:r>
          <w:tab/>
        </w:r>
        <w:r>
          <w:fldChar w:fldCharType="begin"/>
        </w:r>
        <w:r>
          <w:instrText xml:space="preserve"> PAGEREF _Toc31382 \h </w:instrText>
        </w:r>
        <w:r>
          <w:fldChar w:fldCharType="separate"/>
        </w:r>
        <w:r>
          <w:t>6</w:t>
        </w:r>
        <w:r>
          <w:fldChar w:fldCharType="end"/>
        </w:r>
      </w:hyperlink>
    </w:p>
    <w:p>
      <w:pPr>
        <w:pStyle w:val="TOC2"/>
        <w:tabs>
          <w:tab w:val="right" w:leader="dot" w:pos="8306"/>
        </w:tabs>
      </w:pPr>
      <w:hyperlink w:anchor="_Toc23241" w:history="1">
        <w:r>
          <w:rPr>
            <w:rFonts w:ascii="仿宋" w:eastAsia="仿宋" w:hAnsi="仿宋" w:cs="仿宋" w:hint="eastAsia"/>
            <w:lang w:eastAsia="zh-CN"/>
          </w:rPr>
          <w:t>(一)、项目申报单位概况</w:t>
        </w:r>
        <w:r>
          <w:tab/>
        </w:r>
        <w:r>
          <w:fldChar w:fldCharType="begin"/>
        </w:r>
        <w:r>
          <w:instrText xml:space="preserve"> PAGEREF _Toc23241 \h </w:instrText>
        </w:r>
        <w:r>
          <w:fldChar w:fldCharType="separate"/>
        </w:r>
        <w:r>
          <w:t>6</w:t>
        </w:r>
        <w:r>
          <w:fldChar w:fldCharType="end"/>
        </w:r>
      </w:hyperlink>
    </w:p>
    <w:p>
      <w:pPr>
        <w:pStyle w:val="TOC2"/>
        <w:tabs>
          <w:tab w:val="right" w:leader="dot" w:pos="8306"/>
        </w:tabs>
      </w:pPr>
      <w:hyperlink w:anchor="_Toc22191" w:history="1">
        <w:r>
          <w:rPr>
            <w:rFonts w:ascii="仿宋" w:eastAsia="仿宋" w:hAnsi="仿宋" w:cs="仿宋" w:hint="eastAsia"/>
            <w:lang w:eastAsia="zh-CN"/>
          </w:rPr>
          <w:t>(二)、项目概况</w:t>
        </w:r>
        <w:r>
          <w:tab/>
        </w:r>
        <w:r>
          <w:fldChar w:fldCharType="begin"/>
        </w:r>
        <w:r>
          <w:instrText xml:space="preserve"> PAGEREF _Toc22191 \h </w:instrText>
        </w:r>
        <w:r>
          <w:fldChar w:fldCharType="separate"/>
        </w:r>
        <w:r>
          <w:t>7</w:t>
        </w:r>
        <w:r>
          <w:fldChar w:fldCharType="end"/>
        </w:r>
      </w:hyperlink>
    </w:p>
    <w:p>
      <w:pPr>
        <w:pStyle w:val="TOC1"/>
        <w:tabs>
          <w:tab w:val="right" w:leader="dot" w:pos="8306"/>
        </w:tabs>
      </w:pPr>
      <w:hyperlink w:anchor="_Toc22830" w:history="1">
        <w:r>
          <w:rPr>
            <w:rFonts w:ascii="仿宋" w:eastAsia="仿宋" w:hAnsi="仿宋" w:cs="仿宋" w:hint="eastAsia"/>
            <w:lang w:eastAsia="zh-CN"/>
          </w:rPr>
          <w:t>三、项目选址研究</w:t>
        </w:r>
        <w:r>
          <w:tab/>
        </w:r>
        <w:r>
          <w:fldChar w:fldCharType="begin"/>
        </w:r>
        <w:r>
          <w:instrText xml:space="preserve"> PAGEREF _Toc22830 \h </w:instrText>
        </w:r>
        <w:r>
          <w:fldChar w:fldCharType="separate"/>
        </w:r>
        <w:r>
          <w:t>10</w:t>
        </w:r>
        <w:r>
          <w:fldChar w:fldCharType="end"/>
        </w:r>
      </w:hyperlink>
    </w:p>
    <w:p>
      <w:pPr>
        <w:pStyle w:val="TOC2"/>
        <w:tabs>
          <w:tab w:val="right" w:leader="dot" w:pos="8306"/>
        </w:tabs>
      </w:pPr>
      <w:hyperlink w:anchor="_Toc19466" w:history="1">
        <w:r>
          <w:rPr>
            <w:rFonts w:ascii="仿宋" w:eastAsia="仿宋" w:hAnsi="仿宋" w:cs="仿宋" w:hint="eastAsia"/>
            <w:lang w:eastAsia="zh-CN"/>
          </w:rPr>
          <w:t>(一)、项目选址原则</w:t>
        </w:r>
        <w:r>
          <w:tab/>
        </w:r>
        <w:r>
          <w:fldChar w:fldCharType="begin"/>
        </w:r>
        <w:r>
          <w:instrText xml:space="preserve"> PAGEREF _Toc19466 \h </w:instrText>
        </w:r>
        <w:r>
          <w:fldChar w:fldCharType="separate"/>
        </w:r>
        <w:r>
          <w:t>10</w:t>
        </w:r>
        <w:r>
          <w:fldChar w:fldCharType="end"/>
        </w:r>
      </w:hyperlink>
    </w:p>
    <w:p>
      <w:pPr>
        <w:pStyle w:val="TOC2"/>
        <w:tabs>
          <w:tab w:val="right" w:leader="dot" w:pos="8306"/>
        </w:tabs>
      </w:pPr>
      <w:hyperlink w:anchor="_Toc11676" w:history="1">
        <w:r>
          <w:rPr>
            <w:rFonts w:ascii="仿宋" w:eastAsia="仿宋" w:hAnsi="仿宋" w:cs="仿宋" w:hint="eastAsia"/>
            <w:lang w:eastAsia="zh-CN"/>
          </w:rPr>
          <w:t>(二)、项目选址</w:t>
        </w:r>
        <w:r>
          <w:tab/>
        </w:r>
        <w:r>
          <w:fldChar w:fldCharType="begin"/>
        </w:r>
        <w:r>
          <w:instrText xml:space="preserve"> PAGEREF _Toc11676 \h </w:instrText>
        </w:r>
        <w:r>
          <w:fldChar w:fldCharType="separate"/>
        </w:r>
        <w:r>
          <w:t>14</w:t>
        </w:r>
        <w:r>
          <w:fldChar w:fldCharType="end"/>
        </w:r>
      </w:hyperlink>
    </w:p>
    <w:p>
      <w:pPr>
        <w:pStyle w:val="TOC2"/>
        <w:tabs>
          <w:tab w:val="right" w:leader="dot" w:pos="8306"/>
        </w:tabs>
      </w:pPr>
      <w:hyperlink w:anchor="_Toc7908" w:history="1">
        <w:r>
          <w:rPr>
            <w:rFonts w:ascii="仿宋" w:eastAsia="仿宋" w:hAnsi="仿宋" w:cs="仿宋" w:hint="eastAsia"/>
            <w:lang w:eastAsia="zh-CN"/>
          </w:rPr>
          <w:t>(三)、建设条件分析</w:t>
        </w:r>
        <w:r>
          <w:tab/>
        </w:r>
        <w:r>
          <w:fldChar w:fldCharType="begin"/>
        </w:r>
        <w:r>
          <w:instrText xml:space="preserve"> PAGEREF _Toc7908 \h </w:instrText>
        </w:r>
        <w:r>
          <w:fldChar w:fldCharType="separate"/>
        </w:r>
        <w:r>
          <w:t>16</w:t>
        </w:r>
        <w:r>
          <w:fldChar w:fldCharType="end"/>
        </w:r>
      </w:hyperlink>
    </w:p>
    <w:p>
      <w:pPr>
        <w:pStyle w:val="TOC2"/>
        <w:tabs>
          <w:tab w:val="right" w:leader="dot" w:pos="8306"/>
        </w:tabs>
      </w:pPr>
      <w:hyperlink w:anchor="_Toc31685" w:history="1">
        <w:r>
          <w:rPr>
            <w:rFonts w:ascii="仿宋" w:eastAsia="仿宋" w:hAnsi="仿宋" w:cs="仿宋" w:hint="eastAsia"/>
            <w:lang w:eastAsia="zh-CN"/>
          </w:rPr>
          <w:t>(四)、用地控制指标</w:t>
        </w:r>
        <w:r>
          <w:tab/>
        </w:r>
        <w:r>
          <w:fldChar w:fldCharType="begin"/>
        </w:r>
        <w:r>
          <w:instrText xml:space="preserve"> PAGEREF _Toc31685 \h </w:instrText>
        </w:r>
        <w:r>
          <w:fldChar w:fldCharType="separate"/>
        </w:r>
        <w:r>
          <w:t>17</w:t>
        </w:r>
        <w:r>
          <w:fldChar w:fldCharType="end"/>
        </w:r>
      </w:hyperlink>
    </w:p>
    <w:p>
      <w:pPr>
        <w:pStyle w:val="TOC2"/>
        <w:tabs>
          <w:tab w:val="right" w:leader="dot" w:pos="8306"/>
        </w:tabs>
      </w:pPr>
      <w:hyperlink w:anchor="_Toc15078" w:history="1">
        <w:r>
          <w:rPr>
            <w:rFonts w:ascii="仿宋" w:eastAsia="仿宋" w:hAnsi="仿宋" w:cs="仿宋" w:hint="eastAsia"/>
            <w:lang w:eastAsia="zh-CN"/>
          </w:rPr>
          <w:t>(五)、地总体要求</w:t>
        </w:r>
        <w:r>
          <w:tab/>
        </w:r>
        <w:r>
          <w:fldChar w:fldCharType="begin"/>
        </w:r>
        <w:r>
          <w:instrText xml:space="preserve"> PAGEREF _Toc15078 \h </w:instrText>
        </w:r>
        <w:r>
          <w:fldChar w:fldCharType="separate"/>
        </w:r>
        <w:r>
          <w:t>18</w:t>
        </w:r>
        <w:r>
          <w:fldChar w:fldCharType="end"/>
        </w:r>
      </w:hyperlink>
    </w:p>
    <w:p>
      <w:pPr>
        <w:pStyle w:val="TOC2"/>
        <w:tabs>
          <w:tab w:val="right" w:leader="dot" w:pos="8306"/>
        </w:tabs>
      </w:pPr>
      <w:hyperlink w:anchor="_Toc1127" w:history="1">
        <w:r>
          <w:rPr>
            <w:rFonts w:ascii="仿宋" w:eastAsia="仿宋" w:hAnsi="仿宋" w:cs="仿宋" w:hint="eastAsia"/>
            <w:lang w:eastAsia="zh-CN"/>
          </w:rPr>
          <w:t>(六)、节约用地措施</w:t>
        </w:r>
        <w:r>
          <w:tab/>
        </w:r>
        <w:r>
          <w:fldChar w:fldCharType="begin"/>
        </w:r>
        <w:r>
          <w:instrText xml:space="preserve"> PAGEREF _Toc1127 \h </w:instrText>
        </w:r>
        <w:r>
          <w:fldChar w:fldCharType="separate"/>
        </w:r>
        <w:r>
          <w:t>20</w:t>
        </w:r>
        <w:r>
          <w:fldChar w:fldCharType="end"/>
        </w:r>
      </w:hyperlink>
    </w:p>
    <w:p>
      <w:pPr>
        <w:pStyle w:val="TOC2"/>
        <w:tabs>
          <w:tab w:val="right" w:leader="dot" w:pos="8306"/>
        </w:tabs>
      </w:pPr>
      <w:hyperlink w:anchor="_Toc15019" w:history="1">
        <w:r>
          <w:rPr>
            <w:rFonts w:ascii="仿宋" w:eastAsia="仿宋" w:hAnsi="仿宋" w:cs="仿宋" w:hint="eastAsia"/>
            <w:lang w:eastAsia="zh-CN"/>
          </w:rPr>
          <w:t>(七)、选址综合评价</w:t>
        </w:r>
        <w:r>
          <w:tab/>
        </w:r>
        <w:r>
          <w:fldChar w:fldCharType="begin"/>
        </w:r>
        <w:r>
          <w:instrText xml:space="preserve"> PAGEREF _Toc15019 \h </w:instrText>
        </w:r>
        <w:r>
          <w:fldChar w:fldCharType="separate"/>
        </w:r>
        <w:r>
          <w:t>21</w:t>
        </w:r>
        <w:r>
          <w:fldChar w:fldCharType="end"/>
        </w:r>
      </w:hyperlink>
    </w:p>
    <w:p>
      <w:pPr>
        <w:pStyle w:val="TOC1"/>
        <w:tabs>
          <w:tab w:val="right" w:leader="dot" w:pos="8306"/>
        </w:tabs>
      </w:pPr>
      <w:hyperlink w:anchor="_Toc10554" w:history="1">
        <w:r>
          <w:rPr>
            <w:rFonts w:ascii="仿宋" w:eastAsia="仿宋" w:hAnsi="仿宋" w:cs="仿宋" w:hint="eastAsia"/>
            <w:lang w:eastAsia="zh-CN"/>
          </w:rPr>
          <w:t>四、经济影响分析</w:t>
        </w:r>
        <w:r>
          <w:tab/>
        </w:r>
        <w:r>
          <w:fldChar w:fldCharType="begin"/>
        </w:r>
        <w:r>
          <w:instrText xml:space="preserve"> PAGEREF _Toc10554 \h </w:instrText>
        </w:r>
        <w:r>
          <w:fldChar w:fldCharType="separate"/>
        </w:r>
        <w:r>
          <w:t>22</w:t>
        </w:r>
        <w:r>
          <w:fldChar w:fldCharType="end"/>
        </w:r>
      </w:hyperlink>
    </w:p>
    <w:p>
      <w:pPr>
        <w:pStyle w:val="TOC2"/>
        <w:tabs>
          <w:tab w:val="right" w:leader="dot" w:pos="8306"/>
        </w:tabs>
      </w:pPr>
      <w:hyperlink w:anchor="_Toc3177" w:history="1">
        <w:r>
          <w:rPr>
            <w:rFonts w:ascii="仿宋" w:eastAsia="仿宋" w:hAnsi="仿宋" w:cs="仿宋" w:hint="eastAsia"/>
            <w:lang w:eastAsia="zh-CN"/>
          </w:rPr>
          <w:t>(一)、经济费用效益或费用效果分析</w:t>
        </w:r>
        <w:r>
          <w:tab/>
        </w:r>
        <w:r>
          <w:fldChar w:fldCharType="begin"/>
        </w:r>
        <w:r>
          <w:instrText xml:space="preserve"> PAGEREF _Toc3177 \h </w:instrText>
        </w:r>
        <w:r>
          <w:fldChar w:fldCharType="separate"/>
        </w:r>
        <w:r>
          <w:t>22</w:t>
        </w:r>
        <w:r>
          <w:fldChar w:fldCharType="end"/>
        </w:r>
      </w:hyperlink>
    </w:p>
    <w:p>
      <w:pPr>
        <w:pStyle w:val="TOC2"/>
        <w:tabs>
          <w:tab w:val="right" w:leader="dot" w:pos="8306"/>
        </w:tabs>
      </w:pPr>
      <w:hyperlink w:anchor="_Toc28024" w:history="1">
        <w:r>
          <w:rPr>
            <w:rFonts w:ascii="仿宋" w:eastAsia="仿宋" w:hAnsi="仿宋" w:cs="仿宋" w:hint="eastAsia"/>
            <w:lang w:eastAsia="zh-CN"/>
          </w:rPr>
          <w:t>(二)、行业影响分析</w:t>
        </w:r>
        <w:r>
          <w:tab/>
        </w:r>
        <w:r>
          <w:fldChar w:fldCharType="begin"/>
        </w:r>
        <w:r>
          <w:instrText xml:space="preserve"> PAGEREF _Toc28024 \h </w:instrText>
        </w:r>
        <w:r>
          <w:fldChar w:fldCharType="separate"/>
        </w:r>
        <w:r>
          <w:t>24</w:t>
        </w:r>
        <w:r>
          <w:fldChar w:fldCharType="end"/>
        </w:r>
      </w:hyperlink>
    </w:p>
    <w:p>
      <w:pPr>
        <w:pStyle w:val="TOC2"/>
        <w:tabs>
          <w:tab w:val="right" w:leader="dot" w:pos="8306"/>
        </w:tabs>
      </w:pPr>
      <w:hyperlink w:anchor="_Toc9447" w:history="1">
        <w:r>
          <w:rPr>
            <w:rFonts w:ascii="仿宋" w:eastAsia="仿宋" w:hAnsi="仿宋" w:cs="仿宋" w:hint="eastAsia"/>
            <w:lang w:eastAsia="zh-CN"/>
          </w:rPr>
          <w:t>(三)、区域经济影响分析</w:t>
        </w:r>
        <w:r>
          <w:tab/>
        </w:r>
        <w:r>
          <w:fldChar w:fldCharType="begin"/>
        </w:r>
        <w:r>
          <w:instrText xml:space="preserve"> PAGEREF _Toc9447 \h </w:instrText>
        </w:r>
        <w:r>
          <w:fldChar w:fldCharType="separate"/>
        </w:r>
        <w:r>
          <w:t>26</w:t>
        </w:r>
        <w:r>
          <w:fldChar w:fldCharType="end"/>
        </w:r>
      </w:hyperlink>
    </w:p>
    <w:p>
      <w:pPr>
        <w:pStyle w:val="TOC2"/>
        <w:tabs>
          <w:tab w:val="right" w:leader="dot" w:pos="8306"/>
        </w:tabs>
      </w:pPr>
      <w:hyperlink w:anchor="_Toc16246" w:history="1">
        <w:r>
          <w:rPr>
            <w:rFonts w:ascii="仿宋" w:eastAsia="仿宋" w:hAnsi="仿宋" w:cs="仿宋" w:hint="eastAsia"/>
            <w:lang w:eastAsia="zh-CN"/>
          </w:rPr>
          <w:t>(四)、宏观经济影响分析</w:t>
        </w:r>
        <w:r>
          <w:tab/>
        </w:r>
        <w:r>
          <w:fldChar w:fldCharType="begin"/>
        </w:r>
        <w:r>
          <w:instrText xml:space="preserve"> PAGEREF _Toc16246 \h </w:instrText>
        </w:r>
        <w:r>
          <w:fldChar w:fldCharType="separate"/>
        </w:r>
        <w:r>
          <w:t>27</w:t>
        </w:r>
        <w:r>
          <w:fldChar w:fldCharType="end"/>
        </w:r>
      </w:hyperlink>
    </w:p>
    <w:p>
      <w:pPr>
        <w:pStyle w:val="TOC1"/>
        <w:tabs>
          <w:tab w:val="right" w:leader="dot" w:pos="8306"/>
        </w:tabs>
      </w:pPr>
      <w:hyperlink w:anchor="_Toc31529" w:history="1">
        <w:r>
          <w:rPr>
            <w:rFonts w:ascii="仿宋" w:eastAsia="仿宋" w:hAnsi="仿宋" w:cs="仿宋" w:hint="eastAsia"/>
            <w:lang w:eastAsia="zh-CN"/>
          </w:rPr>
          <w:t>五、社会影响分析</w:t>
        </w:r>
        <w:r>
          <w:tab/>
        </w:r>
        <w:r>
          <w:fldChar w:fldCharType="begin"/>
        </w:r>
        <w:r>
          <w:instrText xml:space="preserve"> PAGEREF _Toc31529 \h </w:instrText>
        </w:r>
        <w:r>
          <w:fldChar w:fldCharType="separate"/>
        </w:r>
        <w:r>
          <w:t>28</w:t>
        </w:r>
        <w:r>
          <w:fldChar w:fldCharType="end"/>
        </w:r>
      </w:hyperlink>
    </w:p>
    <w:p>
      <w:pPr>
        <w:pStyle w:val="TOC2"/>
        <w:tabs>
          <w:tab w:val="right" w:leader="dot" w:pos="8306"/>
        </w:tabs>
      </w:pPr>
      <w:hyperlink w:anchor="_Toc31776" w:history="1">
        <w:r>
          <w:rPr>
            <w:rFonts w:ascii="仿宋" w:eastAsia="仿宋" w:hAnsi="仿宋" w:cs="仿宋" w:hint="eastAsia"/>
            <w:lang w:eastAsia="zh-CN"/>
          </w:rPr>
          <w:t>(一)、社会影响效果分析</w:t>
        </w:r>
        <w:r>
          <w:tab/>
        </w:r>
        <w:r>
          <w:fldChar w:fldCharType="begin"/>
        </w:r>
        <w:r>
          <w:instrText xml:space="preserve"> PAGEREF _Toc31776 \h </w:instrText>
        </w:r>
        <w:r>
          <w:fldChar w:fldCharType="separate"/>
        </w:r>
        <w:r>
          <w:t>28</w:t>
        </w:r>
        <w:r>
          <w:fldChar w:fldCharType="end"/>
        </w:r>
      </w:hyperlink>
    </w:p>
    <w:p>
      <w:pPr>
        <w:pStyle w:val="TOC2"/>
        <w:tabs>
          <w:tab w:val="right" w:leader="dot" w:pos="8306"/>
        </w:tabs>
      </w:pPr>
      <w:hyperlink w:anchor="_Toc6777" w:history="1">
        <w:r>
          <w:rPr>
            <w:rFonts w:ascii="仿宋" w:eastAsia="仿宋" w:hAnsi="仿宋" w:cs="仿宋" w:hint="eastAsia"/>
            <w:lang w:eastAsia="zh-CN"/>
          </w:rPr>
          <w:t>(二)、社会适应性分析</w:t>
        </w:r>
        <w:r>
          <w:tab/>
        </w:r>
        <w:r>
          <w:fldChar w:fldCharType="begin"/>
        </w:r>
        <w:r>
          <w:instrText xml:space="preserve"> PAGEREF _Toc6777 \h </w:instrText>
        </w:r>
        <w:r>
          <w:fldChar w:fldCharType="separate"/>
        </w:r>
        <w:r>
          <w:t>31</w:t>
        </w:r>
        <w:r>
          <w:fldChar w:fldCharType="end"/>
        </w:r>
      </w:hyperlink>
    </w:p>
    <w:p>
      <w:pPr>
        <w:pStyle w:val="TOC2"/>
        <w:tabs>
          <w:tab w:val="right" w:leader="dot" w:pos="8306"/>
        </w:tabs>
      </w:pPr>
      <w:hyperlink w:anchor="_Toc25443" w:history="1">
        <w:r>
          <w:rPr>
            <w:rFonts w:ascii="仿宋" w:eastAsia="仿宋" w:hAnsi="仿宋" w:cs="仿宋" w:hint="eastAsia"/>
            <w:lang w:eastAsia="zh-CN"/>
          </w:rPr>
          <w:t>(三)、社会风险及对策分析</w:t>
        </w:r>
        <w:r>
          <w:tab/>
        </w:r>
        <w:r>
          <w:fldChar w:fldCharType="begin"/>
        </w:r>
        <w:r>
          <w:instrText xml:space="preserve"> PAGEREF _Toc25443 \h </w:instrText>
        </w:r>
        <w:r>
          <w:fldChar w:fldCharType="separate"/>
        </w:r>
        <w:r>
          <w:t>32</w:t>
        </w:r>
        <w:r>
          <w:fldChar w:fldCharType="end"/>
        </w:r>
      </w:hyperlink>
    </w:p>
    <w:p>
      <w:pPr>
        <w:pStyle w:val="TOC1"/>
        <w:tabs>
          <w:tab w:val="right" w:leader="dot" w:pos="8306"/>
        </w:tabs>
      </w:pPr>
      <w:hyperlink w:anchor="_Toc17844" w:history="1">
        <w:r>
          <w:rPr>
            <w:rFonts w:ascii="仿宋" w:eastAsia="仿宋" w:hAnsi="仿宋" w:cs="仿宋" w:hint="eastAsia"/>
            <w:lang w:eastAsia="zh-CN"/>
          </w:rPr>
          <w:t>六、环境和生态影响分析</w:t>
        </w:r>
        <w:r>
          <w:tab/>
        </w:r>
        <w:r>
          <w:fldChar w:fldCharType="begin"/>
        </w:r>
        <w:r>
          <w:instrText xml:space="preserve"> PAGEREF _Toc17844 \h </w:instrText>
        </w:r>
        <w:r>
          <w:fldChar w:fldCharType="separate"/>
        </w:r>
        <w:r>
          <w:t>36</w:t>
        </w:r>
        <w:r>
          <w:fldChar w:fldCharType="end"/>
        </w:r>
      </w:hyperlink>
    </w:p>
    <w:p>
      <w:pPr>
        <w:pStyle w:val="TOC2"/>
        <w:tabs>
          <w:tab w:val="right" w:leader="dot" w:pos="8306"/>
        </w:tabs>
      </w:pPr>
      <w:hyperlink w:anchor="_Toc11457" w:history="1">
        <w:r>
          <w:rPr>
            <w:rFonts w:ascii="仿宋" w:eastAsia="仿宋" w:hAnsi="仿宋" w:cs="仿宋" w:hint="eastAsia"/>
            <w:lang w:eastAsia="zh-CN"/>
          </w:rPr>
          <w:t>(一)、环境和生态现状</w:t>
        </w:r>
        <w:r>
          <w:tab/>
        </w:r>
        <w:r>
          <w:fldChar w:fldCharType="begin"/>
        </w:r>
        <w:r>
          <w:instrText xml:space="preserve"> PAGEREF _Toc11457 \h </w:instrText>
        </w:r>
        <w:r>
          <w:fldChar w:fldCharType="separate"/>
        </w:r>
        <w:r>
          <w:t>36</w:t>
        </w:r>
        <w:r>
          <w:fldChar w:fldCharType="end"/>
        </w:r>
      </w:hyperlink>
    </w:p>
    <w:p>
      <w:pPr>
        <w:pStyle w:val="TOC2"/>
        <w:tabs>
          <w:tab w:val="right" w:leader="dot" w:pos="8306"/>
        </w:tabs>
      </w:pPr>
      <w:hyperlink w:anchor="_Toc15879" w:history="1">
        <w:r>
          <w:rPr>
            <w:rFonts w:ascii="仿宋" w:eastAsia="仿宋" w:hAnsi="仿宋" w:cs="仿宋" w:hint="eastAsia"/>
            <w:lang w:eastAsia="zh-CN"/>
          </w:rPr>
          <w:t>(二)、生态环境影响分析</w:t>
        </w:r>
        <w:r>
          <w:tab/>
        </w:r>
        <w:r>
          <w:fldChar w:fldCharType="begin"/>
        </w:r>
        <w:r>
          <w:instrText xml:space="preserve"> PAGEREF _Toc15879 \h </w:instrText>
        </w:r>
        <w:r>
          <w:fldChar w:fldCharType="separate"/>
        </w:r>
        <w:r>
          <w:t>37</w:t>
        </w:r>
        <w:r>
          <w:fldChar w:fldCharType="end"/>
        </w:r>
      </w:hyperlink>
    </w:p>
    <w:p>
      <w:pPr>
        <w:pStyle w:val="TOC2"/>
        <w:tabs>
          <w:tab w:val="right" w:leader="dot" w:pos="8306"/>
        </w:tabs>
      </w:pPr>
      <w:hyperlink w:anchor="_Toc9635" w:history="1">
        <w:r>
          <w:rPr>
            <w:rFonts w:ascii="仿宋" w:eastAsia="仿宋" w:hAnsi="仿宋" w:cs="仿宋" w:hint="eastAsia"/>
            <w:lang w:eastAsia="zh-CN"/>
          </w:rPr>
          <w:t>(三)、生态环境保护措施</w:t>
        </w:r>
        <w:r>
          <w:tab/>
        </w:r>
        <w:r>
          <w:fldChar w:fldCharType="begin"/>
        </w:r>
        <w:r>
          <w:instrText xml:space="preserve"> PAGEREF _Toc9635 \h </w:instrText>
        </w:r>
        <w:r>
          <w:fldChar w:fldCharType="separate"/>
        </w:r>
        <w:r>
          <w:t>38</w:t>
        </w:r>
        <w:r>
          <w:fldChar w:fldCharType="end"/>
        </w:r>
      </w:hyperlink>
    </w:p>
    <w:p>
      <w:pPr>
        <w:pStyle w:val="TOC2"/>
        <w:tabs>
          <w:tab w:val="right" w:leader="dot" w:pos="8306"/>
        </w:tabs>
      </w:pPr>
      <w:hyperlink w:anchor="_Toc4216" w:history="1">
        <w:r>
          <w:rPr>
            <w:rFonts w:ascii="仿宋" w:eastAsia="仿宋" w:hAnsi="仿宋" w:cs="仿宋" w:hint="eastAsia"/>
            <w:lang w:eastAsia="zh-CN"/>
          </w:rPr>
          <w:t>(四)、地质灾害影响分析</w:t>
        </w:r>
        <w:r>
          <w:tab/>
        </w:r>
        <w:r>
          <w:fldChar w:fldCharType="begin"/>
        </w:r>
        <w:r>
          <w:instrText xml:space="preserve"> PAGEREF _Toc4216 \h </w:instrText>
        </w:r>
        <w:r>
          <w:fldChar w:fldCharType="separate"/>
        </w:r>
        <w:r>
          <w:t>40</w:t>
        </w:r>
        <w:r>
          <w:fldChar w:fldCharType="end"/>
        </w:r>
      </w:hyperlink>
    </w:p>
    <w:p>
      <w:pPr>
        <w:pStyle w:val="TOC2"/>
        <w:tabs>
          <w:tab w:val="right" w:leader="dot" w:pos="8306"/>
        </w:tabs>
      </w:pPr>
      <w:hyperlink w:anchor="_Toc20265" w:history="1">
        <w:r>
          <w:rPr>
            <w:rFonts w:ascii="仿宋" w:eastAsia="仿宋" w:hAnsi="仿宋" w:cs="仿宋" w:hint="eastAsia"/>
            <w:lang w:eastAsia="zh-CN"/>
          </w:rPr>
          <w:t>(五)、特殊环境影响</w:t>
        </w:r>
        <w:r>
          <w:tab/>
        </w:r>
        <w:r>
          <w:fldChar w:fldCharType="begin"/>
        </w:r>
        <w:r>
          <w:instrText xml:space="preserve"> PAGEREF _Toc20265 \h </w:instrText>
        </w:r>
        <w:r>
          <w:fldChar w:fldCharType="separate"/>
        </w:r>
        <w:r>
          <w:t>42</w:t>
        </w:r>
        <w:r>
          <w:fldChar w:fldCharType="end"/>
        </w:r>
      </w:hyperlink>
    </w:p>
    <w:p>
      <w:pPr>
        <w:pStyle w:val="TOC1"/>
        <w:tabs>
          <w:tab w:val="right" w:leader="dot" w:pos="8306"/>
        </w:tabs>
      </w:pPr>
      <w:hyperlink w:anchor="_Toc10491" w:history="1">
        <w:r>
          <w:rPr>
            <w:rFonts w:ascii="仿宋" w:eastAsia="仿宋" w:hAnsi="仿宋" w:cs="仿宋" w:hint="eastAsia"/>
            <w:lang w:eastAsia="zh-CN"/>
          </w:rPr>
          <w:t>七、环境保护与治理方案</w:t>
        </w:r>
        <w:r>
          <w:tab/>
        </w:r>
        <w:r>
          <w:fldChar w:fldCharType="begin"/>
        </w:r>
        <w:r>
          <w:instrText xml:space="preserve"> PAGEREF _Toc10491 \h </w:instrText>
        </w:r>
        <w:r>
          <w:fldChar w:fldCharType="separate"/>
        </w:r>
        <w:r>
          <w:t>43</w:t>
        </w:r>
        <w:r>
          <w:fldChar w:fldCharType="end"/>
        </w:r>
      </w:hyperlink>
    </w:p>
    <w:p>
      <w:pPr>
        <w:pStyle w:val="TOC2"/>
        <w:tabs>
          <w:tab w:val="right" w:leader="dot" w:pos="8306"/>
        </w:tabs>
      </w:pPr>
      <w:hyperlink w:anchor="_Toc24451" w:history="1">
        <w:r>
          <w:rPr>
            <w:rFonts w:ascii="仿宋" w:eastAsia="仿宋" w:hAnsi="仿宋" w:cs="仿宋" w:hint="eastAsia"/>
            <w:lang w:eastAsia="zh-CN"/>
          </w:rPr>
          <w:t>(一)、项目环境影响评估</w:t>
        </w:r>
        <w:r>
          <w:tab/>
        </w:r>
        <w:r>
          <w:fldChar w:fldCharType="begin"/>
        </w:r>
        <w:r>
          <w:instrText xml:space="preserve"> PAGEREF _Toc24451 \h </w:instrText>
        </w:r>
        <w:r>
          <w:fldChar w:fldCharType="separate"/>
        </w:r>
        <w:r>
          <w:t>43</w:t>
        </w:r>
        <w:r>
          <w:fldChar w:fldCharType="end"/>
        </w:r>
      </w:hyperlink>
    </w:p>
    <w:p>
      <w:pPr>
        <w:pStyle w:val="TOC2"/>
        <w:tabs>
          <w:tab w:val="right" w:leader="dot" w:pos="8306"/>
        </w:tabs>
      </w:pPr>
      <w:hyperlink w:anchor="_Toc7904" w:history="1">
        <w:r>
          <w:rPr>
            <w:rFonts w:ascii="仿宋" w:eastAsia="仿宋" w:hAnsi="仿宋" w:cs="仿宋" w:hint="eastAsia"/>
            <w:lang w:eastAsia="zh-CN"/>
          </w:rPr>
          <w:t>(二)、环境保护措施与治理方案</w:t>
        </w:r>
        <w:r>
          <w:tab/>
        </w:r>
        <w:r>
          <w:fldChar w:fldCharType="begin"/>
        </w:r>
        <w:r>
          <w:instrText xml:space="preserve"> PAGEREF _Toc7904 \h </w:instrText>
        </w:r>
        <w:r>
          <w:fldChar w:fldCharType="separate"/>
        </w:r>
        <w:r>
          <w:t>43</w:t>
        </w:r>
        <w:r>
          <w:fldChar w:fldCharType="end"/>
        </w:r>
      </w:hyperlink>
    </w:p>
    <w:p>
      <w:pPr>
        <w:pStyle w:val="TOC1"/>
        <w:tabs>
          <w:tab w:val="right" w:leader="dot" w:pos="8306"/>
        </w:tabs>
      </w:pPr>
      <w:hyperlink w:anchor="_Toc27422" w:history="1">
        <w:r>
          <w:rPr>
            <w:rFonts w:ascii="仿宋" w:eastAsia="仿宋" w:hAnsi="仿宋" w:cs="仿宋" w:hint="eastAsia"/>
            <w:lang w:eastAsia="zh-CN"/>
          </w:rPr>
          <w:t>八、环境保护与绿色发展</w:t>
        </w:r>
        <w:r>
          <w:tab/>
        </w:r>
        <w:r>
          <w:fldChar w:fldCharType="begin"/>
        </w:r>
        <w:r>
          <w:instrText xml:space="preserve"> PAGEREF _Toc27422 \h </w:instrText>
        </w:r>
        <w:r>
          <w:fldChar w:fldCharType="separate"/>
        </w:r>
        <w:r>
          <w:t>44</w:t>
        </w:r>
        <w:r>
          <w:fldChar w:fldCharType="end"/>
        </w:r>
      </w:hyperlink>
    </w:p>
    <w:p>
      <w:pPr>
        <w:pStyle w:val="TOC2"/>
        <w:tabs>
          <w:tab w:val="right" w:leader="dot" w:pos="8306"/>
        </w:tabs>
      </w:pPr>
      <w:hyperlink w:anchor="_Toc3535" w:history="1">
        <w:r>
          <w:rPr>
            <w:rFonts w:ascii="仿宋" w:eastAsia="仿宋" w:hAnsi="仿宋" w:cs="仿宋" w:hint="eastAsia"/>
            <w:lang w:eastAsia="zh-CN"/>
          </w:rPr>
          <w:t>(一)、环境保护措施</w:t>
        </w:r>
        <w:r>
          <w:tab/>
        </w:r>
        <w:r>
          <w:fldChar w:fldCharType="begin"/>
        </w:r>
        <w:r>
          <w:instrText xml:space="preserve"> PAGEREF _Toc3535 \h </w:instrText>
        </w:r>
        <w:r>
          <w:fldChar w:fldCharType="separate"/>
        </w:r>
        <w:r>
          <w:t>44</w:t>
        </w:r>
        <w:r>
          <w:fldChar w:fldCharType="end"/>
        </w:r>
      </w:hyperlink>
    </w:p>
    <w:p>
      <w:pPr>
        <w:pStyle w:val="TOC2"/>
        <w:tabs>
          <w:tab w:val="right" w:leader="dot" w:pos="8306"/>
        </w:tabs>
      </w:pPr>
      <w:hyperlink w:anchor="_Toc23594" w:history="1">
        <w:r>
          <w:rPr>
            <w:rFonts w:ascii="仿宋" w:eastAsia="仿宋" w:hAnsi="仿宋" w:cs="仿宋" w:hint="eastAsia"/>
            <w:lang w:eastAsia="zh-CN"/>
          </w:rPr>
          <w:t>(二)、绿色发展与可持续发展策略</w:t>
        </w:r>
        <w:r>
          <w:tab/>
        </w:r>
        <w:r>
          <w:fldChar w:fldCharType="begin"/>
        </w:r>
        <w:r>
          <w:instrText xml:space="preserve"> PAGEREF _Toc23594 \h </w:instrText>
        </w:r>
        <w:r>
          <w:fldChar w:fldCharType="separate"/>
        </w:r>
        <w:r>
          <w:t>46</w:t>
        </w:r>
        <w:r>
          <w:fldChar w:fldCharType="end"/>
        </w:r>
      </w:hyperlink>
    </w:p>
    <w:p>
      <w:pPr>
        <w:pStyle w:val="TOC1"/>
        <w:tabs>
          <w:tab w:val="right" w:leader="dot" w:pos="8306"/>
        </w:tabs>
      </w:pPr>
      <w:hyperlink w:anchor="_Toc10176" w:history="1">
        <w:r>
          <w:rPr>
            <w:rFonts w:ascii="仿宋" w:eastAsia="仿宋" w:hAnsi="仿宋" w:cs="仿宋" w:hint="eastAsia"/>
            <w:lang w:eastAsia="zh-CN"/>
          </w:rPr>
          <w:t>九、经济效益与社会效益优化</w:t>
        </w:r>
        <w:r>
          <w:tab/>
        </w:r>
        <w:r>
          <w:fldChar w:fldCharType="begin"/>
        </w:r>
        <w:r>
          <w:instrText xml:space="preserve"> PAGEREF _Toc10176 \h </w:instrText>
        </w:r>
        <w:r>
          <w:fldChar w:fldCharType="separate"/>
        </w:r>
        <w:r>
          <w:t>47</w:t>
        </w:r>
        <w:r>
          <w:fldChar w:fldCharType="end"/>
        </w:r>
      </w:hyperlink>
    </w:p>
    <w:p>
      <w:pPr>
        <w:pStyle w:val="TOC2"/>
        <w:tabs>
          <w:tab w:val="right" w:leader="dot" w:pos="8306"/>
        </w:tabs>
      </w:pPr>
      <w:hyperlink w:anchor="_Toc21306" w:history="1">
        <w:r>
          <w:rPr>
            <w:rFonts w:ascii="仿宋" w:eastAsia="仿宋" w:hAnsi="仿宋" w:cs="仿宋" w:hint="eastAsia"/>
            <w:lang w:eastAsia="zh-CN"/>
          </w:rPr>
          <w:t>(一)、经济效益提升策略</w:t>
        </w:r>
        <w:r>
          <w:tab/>
        </w:r>
        <w:r>
          <w:fldChar w:fldCharType="begin"/>
        </w:r>
        <w:r>
          <w:instrText xml:space="preserve"> PAGEREF _Toc21306 \h </w:instrText>
        </w:r>
        <w:r>
          <w:fldChar w:fldCharType="separate"/>
        </w:r>
        <w:r>
          <w:t>47</w:t>
        </w:r>
        <w:r>
          <w:fldChar w:fldCharType="end"/>
        </w:r>
      </w:hyperlink>
    </w:p>
    <w:p>
      <w:pPr>
        <w:pStyle w:val="TOC2"/>
        <w:tabs>
          <w:tab w:val="right" w:leader="dot" w:pos="8306"/>
        </w:tabs>
      </w:pPr>
      <w:hyperlink w:anchor="_Toc20361" w:history="1">
        <w:r>
          <w:rPr>
            <w:rFonts w:ascii="仿宋" w:eastAsia="仿宋" w:hAnsi="仿宋" w:cs="仿宋" w:hint="eastAsia"/>
            <w:lang w:eastAsia="zh-CN"/>
          </w:rPr>
          <w:t>(二)、社会效益增强方案</w:t>
        </w:r>
        <w:r>
          <w:tab/>
        </w:r>
        <w:r>
          <w:fldChar w:fldCharType="begin"/>
        </w:r>
        <w:r>
          <w:instrText xml:space="preserve"> PAGEREF _Toc20361 \h </w:instrText>
        </w:r>
        <w:r>
          <w:fldChar w:fldCharType="separate"/>
        </w:r>
        <w:r>
          <w:t>48</w:t>
        </w:r>
        <w:r>
          <w:fldChar w:fldCharType="end"/>
        </w:r>
      </w:hyperlink>
    </w:p>
    <w:p>
      <w:pPr>
        <w:pStyle w:val="TOC1"/>
        <w:tabs>
          <w:tab w:val="right" w:leader="dot" w:pos="8306"/>
        </w:tabs>
      </w:pPr>
      <w:hyperlink w:anchor="_Toc8727" w:history="1">
        <w:r>
          <w:rPr>
            <w:rFonts w:ascii="仿宋" w:eastAsia="仿宋" w:hAnsi="仿宋" w:cs="仿宋" w:hint="eastAsia"/>
            <w:lang w:eastAsia="zh-CN"/>
          </w:rPr>
          <w:t>十、资金管理与财务规划</w:t>
        </w:r>
        <w:r>
          <w:tab/>
        </w:r>
        <w:r>
          <w:fldChar w:fldCharType="begin"/>
        </w:r>
        <w:r>
          <w:instrText xml:space="preserve"> PAGEREF _Toc8727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75" w:history="1">
        <w:r>
          <w:rPr>
            <w:rFonts w:ascii="仿宋" w:eastAsia="仿宋" w:hAnsi="仿宋" w:cs="仿宋" w:hint="eastAsia"/>
            <w:lang w:eastAsia="zh-CN"/>
          </w:rPr>
          <w:t>(一)、项目资金来源与筹措</w:t>
        </w:r>
        <w:r>
          <w:tab/>
        </w:r>
        <w:r>
          <w:fldChar w:fldCharType="begin"/>
        </w:r>
        <w:r>
          <w:instrText xml:space="preserve"> PAGEREF _Toc18675 \h </w:instrText>
        </w:r>
        <w:r>
          <w:fldChar w:fldCharType="separate"/>
        </w:r>
        <w:r>
          <w:t>49</w:t>
        </w:r>
        <w:r>
          <w:fldChar w:fldCharType="end"/>
        </w:r>
      </w:hyperlink>
    </w:p>
    <w:p>
      <w:pPr>
        <w:pStyle w:val="TOC2"/>
        <w:tabs>
          <w:tab w:val="right" w:leader="dot" w:pos="8306"/>
        </w:tabs>
      </w:pPr>
      <w:hyperlink w:anchor="_Toc23034" w:history="1">
        <w:r>
          <w:rPr>
            <w:rFonts w:ascii="仿宋" w:eastAsia="仿宋" w:hAnsi="仿宋" w:cs="仿宋" w:hint="eastAsia"/>
            <w:lang w:eastAsia="zh-CN"/>
          </w:rPr>
          <w:t>(二)、资金使用与监管</w:t>
        </w:r>
        <w:r>
          <w:tab/>
        </w:r>
        <w:r>
          <w:fldChar w:fldCharType="begin"/>
        </w:r>
        <w:r>
          <w:instrText xml:space="preserve"> PAGEREF _Toc23034 \h </w:instrText>
        </w:r>
        <w:r>
          <w:fldChar w:fldCharType="separate"/>
        </w:r>
        <w:r>
          <w:t>50</w:t>
        </w:r>
        <w:r>
          <w:fldChar w:fldCharType="end"/>
        </w:r>
      </w:hyperlink>
    </w:p>
    <w:p>
      <w:pPr>
        <w:pStyle w:val="TOC2"/>
        <w:tabs>
          <w:tab w:val="right" w:leader="dot" w:pos="8306"/>
        </w:tabs>
      </w:pPr>
      <w:hyperlink w:anchor="_Toc12929" w:history="1">
        <w:r>
          <w:rPr>
            <w:rFonts w:ascii="仿宋" w:eastAsia="仿宋" w:hAnsi="仿宋" w:cs="仿宋" w:hint="eastAsia"/>
            <w:lang w:eastAsia="zh-CN"/>
          </w:rPr>
          <w:t>(三)、财务规划与预测</w:t>
        </w:r>
        <w:r>
          <w:tab/>
        </w:r>
        <w:r>
          <w:fldChar w:fldCharType="begin"/>
        </w:r>
        <w:r>
          <w:instrText xml:space="preserve"> PAGEREF _Toc12929 \h </w:instrText>
        </w:r>
        <w:r>
          <w:fldChar w:fldCharType="separate"/>
        </w:r>
        <w:r>
          <w:t>52</w:t>
        </w:r>
        <w:r>
          <w:fldChar w:fldCharType="end"/>
        </w:r>
      </w:hyperlink>
    </w:p>
    <w:p>
      <w:pPr>
        <w:pStyle w:val="TOC1"/>
        <w:tabs>
          <w:tab w:val="right" w:leader="dot" w:pos="8306"/>
        </w:tabs>
      </w:pPr>
      <w:hyperlink w:anchor="_Toc24131" w:history="1">
        <w:r>
          <w:rPr>
            <w:rFonts w:ascii="仿宋" w:eastAsia="仿宋" w:hAnsi="仿宋" w:cs="仿宋" w:hint="eastAsia"/>
            <w:lang w:eastAsia="zh-CN"/>
          </w:rPr>
          <w:t>十一、技术创新与产业升级</w:t>
        </w:r>
        <w:r>
          <w:tab/>
        </w:r>
        <w:r>
          <w:fldChar w:fldCharType="begin"/>
        </w:r>
        <w:r>
          <w:instrText xml:space="preserve"> PAGEREF _Toc24131 \h </w:instrText>
        </w:r>
        <w:r>
          <w:fldChar w:fldCharType="separate"/>
        </w:r>
        <w:r>
          <w:t>53</w:t>
        </w:r>
        <w:r>
          <w:fldChar w:fldCharType="end"/>
        </w:r>
      </w:hyperlink>
    </w:p>
    <w:p>
      <w:pPr>
        <w:pStyle w:val="TOC2"/>
        <w:tabs>
          <w:tab w:val="right" w:leader="dot" w:pos="8306"/>
        </w:tabs>
      </w:pPr>
      <w:hyperlink w:anchor="_Toc23825" w:history="1">
        <w:r>
          <w:rPr>
            <w:rFonts w:ascii="仿宋" w:eastAsia="仿宋" w:hAnsi="仿宋" w:cs="仿宋" w:hint="eastAsia"/>
            <w:lang w:eastAsia="zh-CN"/>
          </w:rPr>
          <w:t>(一)、技术创新方向与目标</w:t>
        </w:r>
        <w:r>
          <w:tab/>
        </w:r>
        <w:r>
          <w:fldChar w:fldCharType="begin"/>
        </w:r>
        <w:r>
          <w:instrText xml:space="preserve"> PAGEREF _Toc23825 \h </w:instrText>
        </w:r>
        <w:r>
          <w:fldChar w:fldCharType="separate"/>
        </w:r>
        <w:r>
          <w:t>53</w:t>
        </w:r>
        <w:r>
          <w:fldChar w:fldCharType="end"/>
        </w:r>
      </w:hyperlink>
    </w:p>
    <w:p>
      <w:pPr>
        <w:pStyle w:val="TOC2"/>
        <w:tabs>
          <w:tab w:val="right" w:leader="dot" w:pos="8306"/>
        </w:tabs>
      </w:pPr>
      <w:hyperlink w:anchor="_Toc2666" w:history="1">
        <w:r>
          <w:rPr>
            <w:rFonts w:ascii="仿宋" w:eastAsia="仿宋" w:hAnsi="仿宋" w:cs="仿宋" w:hint="eastAsia"/>
            <w:lang w:eastAsia="zh-CN"/>
          </w:rPr>
          <w:t>(二)、产业升级路径与措施</w:t>
        </w:r>
        <w:r>
          <w:tab/>
        </w:r>
        <w:r>
          <w:fldChar w:fldCharType="begin"/>
        </w:r>
        <w:r>
          <w:instrText xml:space="preserve"> PAGEREF _Toc2666 \h </w:instrText>
        </w:r>
        <w:r>
          <w:fldChar w:fldCharType="separate"/>
        </w:r>
        <w:r>
          <w:t>54</w:t>
        </w:r>
        <w:r>
          <w:fldChar w:fldCharType="end"/>
        </w:r>
      </w:hyperlink>
    </w:p>
    <w:p>
      <w:pPr>
        <w:pStyle w:val="TOC1"/>
        <w:tabs>
          <w:tab w:val="right" w:leader="dot" w:pos="8306"/>
        </w:tabs>
      </w:pPr>
      <w:hyperlink w:anchor="_Toc18112" w:history="1">
        <w:r>
          <w:rPr>
            <w:rFonts w:ascii="仿宋" w:eastAsia="仿宋" w:hAnsi="仿宋" w:cs="仿宋" w:hint="eastAsia"/>
            <w:lang w:eastAsia="zh-CN"/>
          </w:rPr>
          <w:t>十二、土地利用与规划方案</w:t>
        </w:r>
        <w:r>
          <w:tab/>
        </w:r>
        <w:r>
          <w:fldChar w:fldCharType="begin"/>
        </w:r>
        <w:r>
          <w:instrText xml:space="preserve"> PAGEREF _Toc18112 \h </w:instrText>
        </w:r>
        <w:r>
          <w:fldChar w:fldCharType="separate"/>
        </w:r>
        <w:r>
          <w:t>55</w:t>
        </w:r>
        <w:r>
          <w:fldChar w:fldCharType="end"/>
        </w:r>
      </w:hyperlink>
    </w:p>
    <w:p>
      <w:pPr>
        <w:pStyle w:val="TOC2"/>
        <w:tabs>
          <w:tab w:val="right" w:leader="dot" w:pos="8306"/>
        </w:tabs>
      </w:pPr>
      <w:hyperlink w:anchor="_Toc16264" w:history="1">
        <w:r>
          <w:rPr>
            <w:rFonts w:ascii="仿宋" w:eastAsia="仿宋" w:hAnsi="仿宋" w:cs="仿宋" w:hint="eastAsia"/>
            <w:lang w:eastAsia="zh-CN"/>
          </w:rPr>
          <w:t>(一)、项目用地情况分析</w:t>
        </w:r>
        <w:r>
          <w:tab/>
        </w:r>
        <w:r>
          <w:fldChar w:fldCharType="begin"/>
        </w:r>
        <w:r>
          <w:instrText xml:space="preserve"> PAGEREF _Toc16264 \h </w:instrText>
        </w:r>
        <w:r>
          <w:fldChar w:fldCharType="separate"/>
        </w:r>
        <w:r>
          <w:t>55</w:t>
        </w:r>
        <w:r>
          <w:fldChar w:fldCharType="end"/>
        </w:r>
      </w:hyperlink>
    </w:p>
    <w:p>
      <w:pPr>
        <w:pStyle w:val="TOC2"/>
        <w:tabs>
          <w:tab w:val="right" w:leader="dot" w:pos="8306"/>
        </w:tabs>
      </w:pPr>
      <w:hyperlink w:anchor="_Toc6914" w:history="1">
        <w:r>
          <w:rPr>
            <w:rFonts w:ascii="仿宋" w:eastAsia="仿宋" w:hAnsi="仿宋" w:cs="仿宋" w:hint="eastAsia"/>
            <w:lang w:eastAsia="zh-CN"/>
          </w:rPr>
          <w:t>(二)、土地利用规划方案</w:t>
        </w:r>
        <w:r>
          <w:tab/>
        </w:r>
        <w:r>
          <w:fldChar w:fldCharType="begin"/>
        </w:r>
        <w:r>
          <w:instrText xml:space="preserve"> PAGEREF _Toc6914 \h </w:instrText>
        </w:r>
        <w:r>
          <w:fldChar w:fldCharType="separate"/>
        </w:r>
        <w:r>
          <w:t>56</w:t>
        </w:r>
        <w:r>
          <w:fldChar w:fldCharType="end"/>
        </w:r>
      </w:hyperlink>
    </w:p>
    <w:p>
      <w:pPr>
        <w:pStyle w:val="TOC1"/>
        <w:tabs>
          <w:tab w:val="right" w:leader="dot" w:pos="8306"/>
        </w:tabs>
      </w:pPr>
      <w:hyperlink w:anchor="_Toc2448" w:history="1">
        <w:r>
          <w:rPr>
            <w:rFonts w:ascii="仿宋" w:eastAsia="仿宋" w:hAnsi="仿宋" w:cs="仿宋" w:hint="eastAsia"/>
            <w:lang w:eastAsia="zh-CN"/>
          </w:rPr>
          <w:t>十三、成果转化与推广应用</w:t>
        </w:r>
        <w:r>
          <w:tab/>
        </w:r>
        <w:r>
          <w:fldChar w:fldCharType="begin"/>
        </w:r>
        <w:r>
          <w:instrText xml:space="preserve"> PAGEREF _Toc2448 \h </w:instrText>
        </w:r>
        <w:r>
          <w:fldChar w:fldCharType="separate"/>
        </w:r>
        <w:r>
          <w:t>57</w:t>
        </w:r>
        <w:r>
          <w:fldChar w:fldCharType="end"/>
        </w:r>
      </w:hyperlink>
    </w:p>
    <w:p>
      <w:pPr>
        <w:pStyle w:val="TOC2"/>
        <w:tabs>
          <w:tab w:val="right" w:leader="dot" w:pos="8306"/>
        </w:tabs>
      </w:pPr>
      <w:hyperlink w:anchor="_Toc933" w:history="1">
        <w:r>
          <w:rPr>
            <w:rFonts w:ascii="仿宋" w:eastAsia="仿宋" w:hAnsi="仿宋" w:cs="仿宋" w:hint="eastAsia"/>
            <w:lang w:eastAsia="zh-CN"/>
          </w:rPr>
          <w:t>(一)、成果转化策略制定</w:t>
        </w:r>
        <w:r>
          <w:tab/>
        </w:r>
        <w:r>
          <w:fldChar w:fldCharType="begin"/>
        </w:r>
        <w:r>
          <w:instrText xml:space="preserve"> PAGEREF _Toc933 \h </w:instrText>
        </w:r>
        <w:r>
          <w:fldChar w:fldCharType="separate"/>
        </w:r>
        <w:r>
          <w:t>57</w:t>
        </w:r>
        <w:r>
          <w:fldChar w:fldCharType="end"/>
        </w:r>
      </w:hyperlink>
    </w:p>
    <w:p>
      <w:pPr>
        <w:pStyle w:val="TOC2"/>
        <w:tabs>
          <w:tab w:val="right" w:leader="dot" w:pos="8306"/>
        </w:tabs>
      </w:pPr>
      <w:hyperlink w:anchor="_Toc10772" w:history="1">
        <w:r>
          <w:rPr>
            <w:rFonts w:ascii="仿宋" w:eastAsia="仿宋" w:hAnsi="仿宋" w:cs="仿宋" w:hint="eastAsia"/>
            <w:lang w:eastAsia="zh-CN"/>
          </w:rPr>
          <w:t>(二)、成果推广应用方案</w:t>
        </w:r>
        <w:r>
          <w:tab/>
        </w:r>
        <w:r>
          <w:fldChar w:fldCharType="begin"/>
        </w:r>
        <w:r>
          <w:instrText xml:space="preserve"> PAGEREF _Toc10772 \h </w:instrText>
        </w:r>
        <w:r>
          <w:fldChar w:fldCharType="separate"/>
        </w:r>
        <w:r>
          <w:t>59</w:t>
        </w:r>
        <w:r>
          <w:fldChar w:fldCharType="end"/>
        </w:r>
      </w:hyperlink>
    </w:p>
    <w:p>
      <w:pPr>
        <w:pStyle w:val="TOC1"/>
        <w:tabs>
          <w:tab w:val="right" w:leader="dot" w:pos="8306"/>
        </w:tabs>
      </w:pPr>
      <w:hyperlink w:anchor="_Toc1773" w:history="1">
        <w:r>
          <w:rPr>
            <w:rFonts w:ascii="仿宋" w:eastAsia="仿宋" w:hAnsi="仿宋" w:cs="仿宋" w:hint="eastAsia"/>
            <w:lang w:eastAsia="zh-CN"/>
          </w:rPr>
          <w:t>十四、设施与设备管理</w:t>
        </w:r>
        <w:r>
          <w:tab/>
        </w:r>
        <w:r>
          <w:fldChar w:fldCharType="begin"/>
        </w:r>
        <w:r>
          <w:instrText xml:space="preserve"> PAGEREF _Toc1773 \h </w:instrText>
        </w:r>
        <w:r>
          <w:fldChar w:fldCharType="separate"/>
        </w:r>
        <w:r>
          <w:t>60</w:t>
        </w:r>
        <w:r>
          <w:fldChar w:fldCharType="end"/>
        </w:r>
      </w:hyperlink>
    </w:p>
    <w:p>
      <w:pPr>
        <w:pStyle w:val="TOC2"/>
        <w:tabs>
          <w:tab w:val="right" w:leader="dot" w:pos="8306"/>
        </w:tabs>
      </w:pPr>
      <w:hyperlink w:anchor="_Toc5471" w:history="1">
        <w:r>
          <w:rPr>
            <w:rFonts w:ascii="仿宋" w:eastAsia="仿宋" w:hAnsi="仿宋" w:cs="仿宋" w:hint="eastAsia"/>
            <w:lang w:eastAsia="zh-CN"/>
          </w:rPr>
          <w:t>(一)、设施规划与配置</w:t>
        </w:r>
        <w:r>
          <w:tab/>
        </w:r>
        <w:r>
          <w:fldChar w:fldCharType="begin"/>
        </w:r>
        <w:r>
          <w:instrText xml:space="preserve"> PAGEREF _Toc5471 \h </w:instrText>
        </w:r>
        <w:r>
          <w:fldChar w:fldCharType="separate"/>
        </w:r>
        <w:r>
          <w:t>60</w:t>
        </w:r>
        <w:r>
          <w:fldChar w:fldCharType="end"/>
        </w:r>
      </w:hyperlink>
    </w:p>
    <w:p>
      <w:pPr>
        <w:pStyle w:val="TOC2"/>
        <w:tabs>
          <w:tab w:val="right" w:leader="dot" w:pos="8306"/>
        </w:tabs>
      </w:pPr>
      <w:hyperlink w:anchor="_Toc31430" w:history="1">
        <w:r>
          <w:rPr>
            <w:rFonts w:ascii="仿宋" w:eastAsia="仿宋" w:hAnsi="仿宋" w:cs="仿宋" w:hint="eastAsia"/>
            <w:lang w:eastAsia="zh-CN"/>
          </w:rPr>
          <w:t>(二)、设备采购与维护管理</w:t>
        </w:r>
        <w:r>
          <w:tab/>
        </w:r>
        <w:r>
          <w:fldChar w:fldCharType="begin"/>
        </w:r>
        <w:r>
          <w:instrText xml:space="preserve"> PAGEREF _Toc31430 \h </w:instrText>
        </w:r>
        <w:r>
          <w:fldChar w:fldCharType="separate"/>
        </w:r>
        <w:r>
          <w:t>61</w:t>
        </w:r>
        <w:r>
          <w:fldChar w:fldCharType="end"/>
        </w:r>
      </w:hyperlink>
    </w:p>
    <w:p>
      <w:pPr>
        <w:pStyle w:val="TOC2"/>
        <w:tabs>
          <w:tab w:val="right" w:leader="dot" w:pos="8306"/>
        </w:tabs>
      </w:pPr>
      <w:hyperlink w:anchor="_Toc22863" w:history="1">
        <w:r>
          <w:rPr>
            <w:rFonts w:ascii="仿宋" w:eastAsia="仿宋" w:hAnsi="仿宋" w:cs="仿宋" w:hint="eastAsia"/>
            <w:lang w:eastAsia="zh-CN"/>
          </w:rPr>
          <w:t>(三)、设施设备升级策略</w:t>
        </w:r>
        <w:r>
          <w:tab/>
        </w:r>
        <w:r>
          <w:fldChar w:fldCharType="begin"/>
        </w:r>
        <w:r>
          <w:instrText xml:space="preserve"> PAGEREF _Toc22863 \h </w:instrText>
        </w:r>
        <w:r>
          <w:fldChar w:fldCharType="separate"/>
        </w:r>
        <w:r>
          <w:t>62</w:t>
        </w:r>
        <w:r>
          <w:fldChar w:fldCharType="end"/>
        </w:r>
      </w:hyperlink>
    </w:p>
    <w:p>
      <w:pPr>
        <w:pStyle w:val="TOC1"/>
        <w:tabs>
          <w:tab w:val="right" w:leader="dot" w:pos="8306"/>
        </w:tabs>
      </w:pPr>
      <w:hyperlink w:anchor="_Toc3753" w:history="1">
        <w:r>
          <w:rPr>
            <w:rFonts w:ascii="仿宋" w:eastAsia="仿宋" w:hAnsi="仿宋" w:cs="仿宋" w:hint="eastAsia"/>
            <w:lang w:eastAsia="zh-CN"/>
          </w:rPr>
          <w:t>十五、法律法规与政策遵循</w:t>
        </w:r>
        <w:r>
          <w:tab/>
        </w:r>
        <w:r>
          <w:fldChar w:fldCharType="begin"/>
        </w:r>
        <w:r>
          <w:instrText xml:space="preserve"> PAGEREF _Toc3753 \h </w:instrText>
        </w:r>
        <w:r>
          <w:fldChar w:fldCharType="separate"/>
        </w:r>
        <w:r>
          <w:t>62</w:t>
        </w:r>
        <w:r>
          <w:fldChar w:fldCharType="end"/>
        </w:r>
      </w:hyperlink>
    </w:p>
    <w:p>
      <w:pPr>
        <w:pStyle w:val="TOC2"/>
        <w:tabs>
          <w:tab w:val="right" w:leader="dot" w:pos="8306"/>
        </w:tabs>
      </w:pPr>
      <w:hyperlink w:anchor="_Toc17445" w:history="1">
        <w:r>
          <w:rPr>
            <w:rFonts w:ascii="仿宋" w:eastAsia="仿宋" w:hAnsi="仿宋" w:cs="仿宋" w:hint="eastAsia"/>
            <w:lang w:eastAsia="zh-CN"/>
          </w:rPr>
          <w:t>(一)、法律法规遵守</w:t>
        </w:r>
        <w:r>
          <w:tab/>
        </w:r>
        <w:r>
          <w:fldChar w:fldCharType="begin"/>
        </w:r>
        <w:r>
          <w:instrText xml:space="preserve"> PAGEREF _Toc17445 \h </w:instrText>
        </w:r>
        <w:r>
          <w:fldChar w:fldCharType="separate"/>
        </w:r>
        <w:r>
          <w:t>62</w:t>
        </w:r>
        <w:r>
          <w:fldChar w:fldCharType="end"/>
        </w:r>
      </w:hyperlink>
    </w:p>
    <w:p>
      <w:pPr>
        <w:pStyle w:val="TOC2"/>
        <w:tabs>
          <w:tab w:val="right" w:leader="dot" w:pos="8306"/>
        </w:tabs>
      </w:pPr>
      <w:hyperlink w:anchor="_Toc2501" w:history="1">
        <w:r>
          <w:rPr>
            <w:rFonts w:ascii="仿宋" w:eastAsia="仿宋" w:hAnsi="仿宋" w:cs="仿宋" w:hint="eastAsia"/>
            <w:lang w:eastAsia="zh-CN"/>
          </w:rPr>
          <w:t>(二)、政策导向与利用</w:t>
        </w:r>
        <w:r>
          <w:tab/>
        </w:r>
        <w:r>
          <w:fldChar w:fldCharType="begin"/>
        </w:r>
        <w:r>
          <w:instrText xml:space="preserve"> PAGEREF _Toc2501 \h </w:instrText>
        </w:r>
        <w:r>
          <w:fldChar w:fldCharType="separate"/>
        </w:r>
        <w:r>
          <w:t>63</w:t>
        </w:r>
        <w:r>
          <w:fldChar w:fldCharType="end"/>
        </w:r>
      </w:hyperlink>
    </w:p>
    <w:p>
      <w:pPr>
        <w:pStyle w:val="TOC1"/>
        <w:tabs>
          <w:tab w:val="right" w:leader="dot" w:pos="8306"/>
        </w:tabs>
      </w:pPr>
      <w:hyperlink w:anchor="_Toc4767" w:history="1">
        <w:r>
          <w:rPr>
            <w:rFonts w:ascii="仿宋" w:eastAsia="仿宋" w:hAnsi="仿宋" w:cs="仿宋" w:hint="eastAsia"/>
            <w:lang w:eastAsia="zh-CN"/>
          </w:rPr>
          <w:t>十六、企业合规与伦理</w:t>
        </w:r>
        <w:r>
          <w:tab/>
        </w:r>
        <w:r>
          <w:fldChar w:fldCharType="begin"/>
        </w:r>
        <w:r>
          <w:instrText xml:space="preserve"> PAGEREF _Toc4767 \h </w:instrText>
        </w:r>
        <w:r>
          <w:fldChar w:fldCharType="separate"/>
        </w:r>
        <w:r>
          <w:t>64</w:t>
        </w:r>
        <w:r>
          <w:fldChar w:fldCharType="end"/>
        </w:r>
      </w:hyperlink>
    </w:p>
    <w:p>
      <w:pPr>
        <w:pStyle w:val="TOC2"/>
        <w:tabs>
          <w:tab w:val="right" w:leader="dot" w:pos="8306"/>
        </w:tabs>
      </w:pPr>
      <w:hyperlink w:anchor="_Toc1812" w:history="1">
        <w:r>
          <w:rPr>
            <w:rFonts w:ascii="仿宋" w:eastAsia="仿宋" w:hAnsi="仿宋" w:cs="仿宋" w:hint="eastAsia"/>
            <w:lang w:eastAsia="zh-CN"/>
          </w:rPr>
          <w:t>(一)、合规政策与程序</w:t>
        </w:r>
        <w:r>
          <w:tab/>
        </w:r>
        <w:r>
          <w:fldChar w:fldCharType="begin"/>
        </w:r>
        <w:r>
          <w:instrText xml:space="preserve"> PAGEREF _Toc1812 \h </w:instrText>
        </w:r>
        <w:r>
          <w:fldChar w:fldCharType="separate"/>
        </w:r>
        <w:r>
          <w:t>64</w:t>
        </w:r>
        <w:r>
          <w:fldChar w:fldCharType="end"/>
        </w:r>
      </w:hyperlink>
    </w:p>
    <w:p>
      <w:pPr>
        <w:pStyle w:val="TOC2"/>
        <w:tabs>
          <w:tab w:val="right" w:leader="dot" w:pos="8306"/>
        </w:tabs>
      </w:pPr>
      <w:hyperlink w:anchor="_Toc26649" w:history="1">
        <w:r>
          <w:rPr>
            <w:rFonts w:ascii="仿宋" w:eastAsia="仿宋" w:hAnsi="仿宋" w:cs="仿宋" w:hint="eastAsia"/>
            <w:lang w:eastAsia="zh-CN"/>
          </w:rPr>
          <w:t>(二)、伦理规范与培训</w:t>
        </w:r>
        <w:r>
          <w:tab/>
        </w:r>
        <w:r>
          <w:fldChar w:fldCharType="begin"/>
        </w:r>
        <w:r>
          <w:instrText xml:space="preserve"> PAGEREF _Toc26649 \h </w:instrText>
        </w:r>
        <w:r>
          <w:fldChar w:fldCharType="separate"/>
        </w:r>
        <w:r>
          <w:t>66</w:t>
        </w:r>
        <w:r>
          <w:fldChar w:fldCharType="end"/>
        </w:r>
      </w:hyperlink>
    </w:p>
    <w:p>
      <w:pPr>
        <w:pStyle w:val="TOC2"/>
        <w:tabs>
          <w:tab w:val="right" w:leader="dot" w:pos="8306"/>
        </w:tabs>
      </w:pPr>
      <w:hyperlink w:anchor="_Toc1936" w:history="1">
        <w:r>
          <w:rPr>
            <w:rFonts w:ascii="仿宋" w:eastAsia="仿宋" w:hAnsi="仿宋" w:cs="仿宋" w:hint="eastAsia"/>
            <w:lang w:eastAsia="zh-CN"/>
          </w:rPr>
          <w:t>(三)、合规风险评估</w:t>
        </w:r>
        <w:r>
          <w:tab/>
        </w:r>
        <w:r>
          <w:fldChar w:fldCharType="begin"/>
        </w:r>
        <w:r>
          <w:instrText xml:space="preserve"> PAGEREF _Toc1936 \h </w:instrText>
        </w:r>
        <w:r>
          <w:fldChar w:fldCharType="separate"/>
        </w:r>
        <w:r>
          <w:t>66</w:t>
        </w:r>
        <w:r>
          <w:fldChar w:fldCharType="end"/>
        </w:r>
      </w:hyperlink>
    </w:p>
    <w:p>
      <w:pPr>
        <w:pStyle w:val="TOC2"/>
        <w:tabs>
          <w:tab w:val="right" w:leader="dot" w:pos="8306"/>
        </w:tabs>
      </w:pPr>
      <w:hyperlink w:anchor="_Toc10379" w:history="1">
        <w:r>
          <w:rPr>
            <w:rFonts w:ascii="仿宋" w:eastAsia="仿宋" w:hAnsi="仿宋" w:cs="仿宋" w:hint="eastAsia"/>
            <w:lang w:eastAsia="zh-CN"/>
          </w:rPr>
          <w:t>(四)、合规监督与执行</w:t>
        </w:r>
        <w:r>
          <w:tab/>
        </w:r>
        <w:r>
          <w:fldChar w:fldCharType="begin"/>
        </w:r>
        <w:r>
          <w:instrText xml:space="preserve"> PAGEREF _Toc10379 \h </w:instrText>
        </w:r>
        <w:r>
          <w:fldChar w:fldCharType="separate"/>
        </w:r>
        <w:r>
          <w:t>68</w:t>
        </w:r>
        <w:r>
          <w:fldChar w:fldCharType="end"/>
        </w:r>
      </w:hyperlink>
    </w:p>
    <w:p>
      <w:pPr>
        <w:pStyle w:val="TOC1"/>
        <w:tabs>
          <w:tab w:val="right" w:leader="dot" w:pos="8306"/>
        </w:tabs>
      </w:pPr>
      <w:hyperlink w:anchor="_Toc12967" w:history="1">
        <w:r>
          <w:rPr>
            <w:rFonts w:ascii="仿宋" w:eastAsia="仿宋" w:hAnsi="仿宋" w:cs="仿宋" w:hint="eastAsia"/>
            <w:lang w:eastAsia="zh-CN"/>
          </w:rPr>
          <w:t>十七、创新驱动与持续发展</w:t>
        </w:r>
        <w:r>
          <w:tab/>
        </w:r>
        <w:r>
          <w:fldChar w:fldCharType="begin"/>
        </w:r>
        <w:r>
          <w:instrText xml:space="preserve"> PAGEREF _Toc12967 \h </w:instrText>
        </w:r>
        <w:r>
          <w:fldChar w:fldCharType="separate"/>
        </w:r>
        <w:r>
          <w:t>68</w:t>
        </w:r>
        <w:r>
          <w:fldChar w:fldCharType="end"/>
        </w:r>
      </w:hyperlink>
    </w:p>
    <w:p>
      <w:pPr>
        <w:pStyle w:val="TOC2"/>
        <w:tabs>
          <w:tab w:val="right" w:leader="dot" w:pos="8306"/>
        </w:tabs>
      </w:pPr>
      <w:hyperlink w:anchor="_Toc19355" w:history="1">
        <w:r>
          <w:rPr>
            <w:rFonts w:ascii="仿宋" w:eastAsia="仿宋" w:hAnsi="仿宋" w:cs="仿宋" w:hint="eastAsia"/>
            <w:lang w:eastAsia="zh-CN"/>
          </w:rPr>
          <w:t>(一)、创新驱动战略实施</w:t>
        </w:r>
        <w:r>
          <w:tab/>
        </w:r>
        <w:r>
          <w:fldChar w:fldCharType="begin"/>
        </w:r>
        <w:r>
          <w:instrText xml:space="preserve"> PAGEREF _Toc19355 \h </w:instrText>
        </w:r>
        <w:r>
          <w:fldChar w:fldCharType="separate"/>
        </w:r>
        <w:r>
          <w:t>68</w:t>
        </w:r>
        <w:r>
          <w:fldChar w:fldCharType="end"/>
        </w:r>
      </w:hyperlink>
    </w:p>
    <w:p>
      <w:pPr>
        <w:pStyle w:val="TOC2"/>
        <w:tabs>
          <w:tab w:val="right" w:leader="dot" w:pos="8306"/>
        </w:tabs>
      </w:pPr>
      <w:hyperlink w:anchor="_Toc8083" w:history="1">
        <w:r>
          <w:rPr>
            <w:rFonts w:ascii="仿宋" w:eastAsia="仿宋" w:hAnsi="仿宋" w:cs="仿宋" w:hint="eastAsia"/>
            <w:lang w:eastAsia="zh-CN"/>
          </w:rPr>
          <w:t>(二)、持续发展路径探索</w:t>
        </w:r>
        <w:r>
          <w:tab/>
        </w:r>
        <w:r>
          <w:fldChar w:fldCharType="begin"/>
        </w:r>
        <w:r>
          <w:instrText xml:space="preserve"> PAGEREF _Toc8083 \h </w:instrText>
        </w:r>
        <w:r>
          <w:fldChar w:fldCharType="separate"/>
        </w:r>
        <w:r>
          <w:t>70</w:t>
        </w:r>
        <w:r>
          <w:fldChar w:fldCharType="end"/>
        </w:r>
      </w:hyperlink>
    </w:p>
    <w:p>
      <w:pPr>
        <w:pStyle w:val="TOC1"/>
        <w:tabs>
          <w:tab w:val="right" w:leader="dot" w:pos="8306"/>
        </w:tabs>
      </w:pPr>
      <w:hyperlink w:anchor="_Toc14623" w:history="1">
        <w:r>
          <w:rPr>
            <w:rFonts w:ascii="仿宋" w:eastAsia="仿宋" w:hAnsi="仿宋" w:cs="仿宋" w:hint="eastAsia"/>
            <w:lang w:eastAsia="zh-CN"/>
          </w:rPr>
          <w:t>十八、质量管理与控制</w:t>
        </w:r>
        <w:r>
          <w:tab/>
        </w:r>
        <w:r>
          <w:fldChar w:fldCharType="begin"/>
        </w:r>
        <w:r>
          <w:instrText xml:space="preserve"> PAGEREF _Toc14623 \h </w:instrText>
        </w:r>
        <w:r>
          <w:fldChar w:fldCharType="separate"/>
        </w:r>
        <w:r>
          <w:t>74</w:t>
        </w:r>
        <w:r>
          <w:fldChar w:fldCharType="end"/>
        </w:r>
      </w:hyperlink>
    </w:p>
    <w:p>
      <w:pPr>
        <w:pStyle w:val="TOC2"/>
        <w:tabs>
          <w:tab w:val="right" w:leader="dot" w:pos="8306"/>
        </w:tabs>
      </w:pPr>
      <w:hyperlink w:anchor="_Toc5710" w:history="1">
        <w:r>
          <w:rPr>
            <w:rFonts w:ascii="仿宋" w:eastAsia="仿宋" w:hAnsi="仿宋" w:cs="仿宋" w:hint="eastAsia"/>
            <w:lang w:eastAsia="zh-CN"/>
          </w:rPr>
          <w:t>(一)、质量管理体系建设</w:t>
        </w:r>
        <w:r>
          <w:tab/>
        </w:r>
        <w:r>
          <w:fldChar w:fldCharType="begin"/>
        </w:r>
        <w:r>
          <w:instrText xml:space="preserve"> PAGEREF _Toc5710 \h </w:instrText>
        </w:r>
        <w:r>
          <w:fldChar w:fldCharType="separate"/>
        </w:r>
        <w:r>
          <w:t>74</w:t>
        </w:r>
        <w:r>
          <w:fldChar w:fldCharType="end"/>
        </w:r>
      </w:hyperlink>
    </w:p>
    <w:p>
      <w:pPr>
        <w:pStyle w:val="TOC2"/>
        <w:tabs>
          <w:tab w:val="right" w:leader="dot" w:pos="8306"/>
        </w:tabs>
      </w:pPr>
      <w:hyperlink w:anchor="_Toc701" w:history="1">
        <w:r>
          <w:rPr>
            <w:rFonts w:ascii="仿宋" w:eastAsia="仿宋" w:hAnsi="仿宋" w:cs="仿宋" w:hint="eastAsia"/>
            <w:lang w:eastAsia="zh-CN"/>
          </w:rPr>
          <w:t>(二)、质量控制措施</w:t>
        </w:r>
        <w:r>
          <w:tab/>
        </w:r>
        <w:r>
          <w:fldChar w:fldCharType="begin"/>
        </w:r>
        <w:r>
          <w:instrText xml:space="preserve"> PAGEREF _Toc701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2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87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一、阳光私募项目的技术资源开发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二、阳光私募项目的人力资源管理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阳光私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三、阳光私募项目的资金资源筹措与优化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阳光私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75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阳光私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阳光私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阳光私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1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阳光私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阳光私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智能技术的应用：阳光私募项目将利用智能技术，如物联网（IoT）和大数据分析，来监控和优化资源使用。通过实时数据分析，项目可以更有效地管理能源消耗、减少原材料浪费，并提高生产过程的整体效率。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382"/>
      <w:r>
        <w:rPr>
          <w:rFonts w:ascii="仿宋" w:eastAsia="仿宋" w:hAnsi="仿宋" w:cs="仿宋" w:hint="eastAsia"/>
          <w:sz w:val="28"/>
          <w:lang w:eastAsia="zh-CN"/>
        </w:rPr>
        <w:t>二、阳光私募项目概论</w:t>
      </w:r>
      <w:bookmarkEnd w:id="6"/>
    </w:p>
    <w:p>
      <w:pPr>
        <w:pStyle w:val="Heading2"/>
        <w:rPr>
          <w:rFonts w:ascii="仿宋" w:eastAsia="仿宋" w:hAnsi="仿宋" w:cs="仿宋" w:hint="eastAsia"/>
          <w:lang w:eastAsia="zh-CN"/>
        </w:rPr>
      </w:pPr>
      <w:bookmarkStart w:id="7" w:name="_Toc2324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阳光私募项目的申报单位是“XXX实业发展公司”，这是一家在其所处行业内备受尊敬的企业。公司自成立以来，通过其在阳光私募项目中表现出的创新精神和卓越执行力，在市场上赢得了显著的地位。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该公司的法定代表人秦XX，在阳光私募项目及其他多个行业领域中都有着显著的贡献。秦XX以其出色的领导才能和敏锐的商业洞察力，带领公司在阳光私募项目等多个领域实现了持续的成长和成功。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阳光私募项目的重要合作伙伴。公司专注于[行业名称]领域，以创新作为驱动力，不断推动技术进步和市场扩张。在阳光私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阳光私募项目中展现了强劲的增长和稳定的财务表现。公司通过有效的策略，在阳光私募项目中扩大了其市场份额并增强了盈利能力。同时，公司积极承担社会责任，参与各类社会公益项目，增强了其在阳光私募项目中的品牌形象和社会影响力。</w:t>
      </w:r>
    </w:p>
    <w:p>
      <w:pPr>
        <w:pStyle w:val="Heading2"/>
        <w:ind w:firstLine="560" w:firstLineChars="200"/>
        <w:rPr>
          <w:rFonts w:ascii="仿宋" w:eastAsia="仿宋" w:hAnsi="仿宋" w:cs="仿宋" w:hint="eastAsia"/>
          <w:sz w:val="28"/>
          <w:lang w:eastAsia="zh-CN"/>
        </w:rPr>
      </w:pPr>
      <w:bookmarkStart w:id="8" w:name="_Toc2219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阳光私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阳光私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83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9466"/>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https://d.book118.com/135110042220011042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104FE"/>
    <w:rsid w:val="1B6104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110042220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2024-01-05T17:19:00Z</dcterms:created>
  <dcterms:modified xsi:type="dcterms:W3CDTF">2024-01-05T17:20:20Z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D0D73CA12EBA4F85A79CE75BFFA1B3D6_11</vt:lpwstr>
  </property>
  <property fmtid="{D5CDD505-2E9C-101B-9397-08002B2CF9AE}" pid="3" name="KSOProductBuildVer">
    <vt:lpwstr>2052-12.1.0.16120</vt:lpwstr>
  </property>
</Properties>
</file>