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转基因食品相关行业公司成立方案及可行性研究报告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50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_Toc19509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61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_Toc16461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_Toc7932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_Toc32186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_Toc11793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_Toc16523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_Toc17169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_Toc24656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4" w:history="1">
        <w:r>
          <w:rPr>
            <w:rFonts w:ascii="仿宋" w:eastAsia="仿宋" w:hAnsi="仿宋" w:cs="仿宋" w:hint="eastAsia"/>
            <w:lang w:eastAsia="zh-CN"/>
          </w:rPr>
          <w:t>(七)、转基因食品项目建设必要性分析</w:t>
        </w:r>
        <w:r>
          <w:tab/>
        </w:r>
        <w:r>
          <w:fldChar w:fldCharType="begin"/>
        </w:r>
        <w:r>
          <w:instrText xml:space="preserve"> PAGEREF _Toc25104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75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_Toc14475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_Toc10585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_Toc9186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_Toc4187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_Toc11748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_Toc6113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_Toc16112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01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_Toc29101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_Toc32554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_Toc19777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6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_Toc2116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_Toc3220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_Toc12298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_Toc810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_Toc9517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86" w:history="1">
        <w:r>
          <w:rPr>
            <w:rFonts w:ascii="仿宋" w:eastAsia="仿宋" w:hAnsi="仿宋" w:cs="仿宋" w:hint="eastAsia"/>
            <w:lang w:eastAsia="zh-CN"/>
          </w:rPr>
          <w:t>五、转基因食品筹建公司基本信息</w:t>
        </w:r>
        <w:r>
          <w:tab/>
        </w:r>
        <w:r>
          <w:fldChar w:fldCharType="begin"/>
        </w:r>
        <w:r>
          <w:instrText xml:space="preserve"> PAGEREF _Toc12586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_Toc10898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_Toc19441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_Toc19968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_Toc10369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_Toc32097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_Toc32326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70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_Toc14070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7" w:history="1">
        <w:r>
          <w:rPr>
            <w:rFonts w:ascii="仿宋" w:eastAsia="仿宋" w:hAnsi="仿宋" w:cs="仿宋" w:hint="eastAsia"/>
            <w:lang w:eastAsia="zh-CN"/>
          </w:rPr>
          <w:t>(一)、转基因食品项目背景分析</w:t>
        </w:r>
        <w:r>
          <w:tab/>
        </w:r>
        <w:r>
          <w:fldChar w:fldCharType="begin"/>
        </w:r>
        <w:r>
          <w:instrText xml:space="preserve"> PAGEREF _Toc27897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1" w:history="1">
        <w:r>
          <w:rPr>
            <w:rFonts w:ascii="仿宋" w:eastAsia="仿宋" w:hAnsi="仿宋" w:cs="仿宋" w:hint="eastAsia"/>
            <w:lang w:eastAsia="zh-CN"/>
          </w:rPr>
          <w:t>(二)、转基因食品项目建设必要性分析</w:t>
        </w:r>
        <w:r>
          <w:tab/>
        </w:r>
        <w:r>
          <w:fldChar w:fldCharType="begin"/>
        </w:r>
        <w:r>
          <w:instrText xml:space="preserve"> PAGEREF _Toc13351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_Toc18095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_Toc11221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55" w:history="1">
        <w:r>
          <w:rPr>
            <w:rFonts w:ascii="仿宋" w:eastAsia="仿宋" w:hAnsi="仿宋" w:cs="仿宋" w:hint="eastAsia"/>
            <w:lang w:eastAsia="zh-CN"/>
          </w:rPr>
          <w:t>七、转基因食品项目风险分析</w:t>
        </w:r>
        <w:r>
          <w:tab/>
        </w:r>
        <w:r>
          <w:fldChar w:fldCharType="begin"/>
        </w:r>
        <w:r>
          <w:instrText xml:space="preserve"> PAGEREF _Toc26455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2" w:history="1">
        <w:r>
          <w:rPr>
            <w:rFonts w:ascii="仿宋" w:eastAsia="仿宋" w:hAnsi="仿宋" w:cs="仿宋" w:hint="eastAsia"/>
            <w:lang w:eastAsia="zh-CN"/>
          </w:rPr>
          <w:t>(一)、转基因食品项目风险分析</w:t>
        </w:r>
        <w:r>
          <w:tab/>
        </w:r>
        <w:r>
          <w:fldChar w:fldCharType="begin"/>
        </w:r>
        <w:r>
          <w:instrText xml:space="preserve"> PAGEREF _Toc28772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7" w:history="1">
        <w:r>
          <w:rPr>
            <w:rFonts w:ascii="仿宋" w:eastAsia="仿宋" w:hAnsi="仿宋" w:cs="仿宋" w:hint="eastAsia"/>
            <w:lang w:eastAsia="zh-CN"/>
          </w:rPr>
          <w:t>(二)、转基因食品项目风险对策</w:t>
        </w:r>
        <w:r>
          <w:tab/>
        </w:r>
        <w:r>
          <w:fldChar w:fldCharType="begin"/>
        </w:r>
        <w:r>
          <w:instrText xml:space="preserve"> PAGEREF _Toc27957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88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_Toc3788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3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_Toc535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_Toc32626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_Toc9052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_Toc16030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6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_Toc1796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_Toc4549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_Toc28249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_Toc10243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_Toc31493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8" w:history="1">
        <w:r>
          <w:rPr>
            <w:rFonts w:ascii="仿宋" w:eastAsia="仿宋" w:hAnsi="仿宋" w:cs="仿宋" w:hint="eastAsia"/>
            <w:lang w:eastAsia="zh-CN"/>
          </w:rPr>
          <w:t>(五)、转基因食品项目总投资</w:t>
        </w:r>
        <w:r>
          <w:tab/>
        </w:r>
        <w:r>
          <w:fldChar w:fldCharType="begin"/>
        </w:r>
        <w:r>
          <w:instrText xml:space="preserve"> PAGEREF _Toc30578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_Toc384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1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_Toc1611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_Toc27706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_Toc1518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_Toc7420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_Toc5956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83" w:history="1">
        <w:r>
          <w:rPr>
            <w:rFonts w:ascii="仿宋" w:eastAsia="仿宋" w:hAnsi="仿宋" w:cs="仿宋" w:hint="eastAsia"/>
            <w:lang w:eastAsia="zh-CN"/>
          </w:rPr>
          <w:t>十一、转基因食品项目总结分析</w:t>
        </w:r>
        <w:r>
          <w:tab/>
        </w:r>
        <w:r>
          <w:fldChar w:fldCharType="begin"/>
        </w:r>
        <w:r>
          <w:instrText xml:space="preserve"> PAGEREF _Toc26183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0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_Toc2840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_Toc17602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_Toc18014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_Toc240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_Toc29050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50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461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932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186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https://d.book118.com/135111340134011111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转基因食品相关行业公司成立方案及可行性研究报告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转基因食品相关行业公司成立方案及可行性研究报告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转基因食品相关行业公司成立方案及可行性研究报告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转基因食品相关行业公司成立方案及可行性研究报告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转基因食品相关行业公司成立方案及可行性研究报告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3511134013401111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2024-02-03T14:38:00Z</dcterms:created>
  <dcterms:modified xsi:type="dcterms:W3CDTF">2024-02-03T14:39:10Z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C8C4FBA0C0184399A2A78591B56428E7_11</vt:lpwstr>
  </property>
  <property fmtid="{D5CDD505-2E9C-101B-9397-08002B2CF9AE}" pid="3" name="KSOProductBuildVer">
    <vt:lpwstr>2052-12.1.0.16250</vt:lpwstr>
  </property>
</Properties>
</file>