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对位酯项目规划设计蓝图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65" w:history="1">
        <w:r>
          <w:rPr>
            <w:rFonts w:ascii="仿宋" w:eastAsia="仿宋" w:hAnsi="仿宋" w:cs="仿宋" w:hint="eastAsia"/>
            <w:lang w:eastAsia="zh-CN"/>
          </w:rPr>
          <w:t>前言</w:t>
        </w:r>
        <w:r>
          <w:tab/>
        </w:r>
        <w:r>
          <w:fldChar w:fldCharType="begin"/>
        </w:r>
        <w:r>
          <w:instrText xml:space="preserve"> PAGEREF _Toc22965 \h </w:instrText>
        </w:r>
        <w:r>
          <w:fldChar w:fldCharType="separate"/>
        </w:r>
        <w:r>
          <w:t>3</w:t>
        </w:r>
        <w:r>
          <w:fldChar w:fldCharType="end"/>
        </w:r>
      </w:hyperlink>
    </w:p>
    <w:p>
      <w:pPr>
        <w:pStyle w:val="TOC1"/>
        <w:tabs>
          <w:tab w:val="right" w:leader="dot" w:pos="8306"/>
        </w:tabs>
      </w:pPr>
      <w:hyperlink w:anchor="_Toc31851" w:history="1">
        <w:r>
          <w:rPr>
            <w:rFonts w:ascii="仿宋" w:eastAsia="仿宋" w:hAnsi="仿宋" w:cs="仿宋" w:hint="eastAsia"/>
            <w:lang w:eastAsia="zh-CN"/>
          </w:rPr>
          <w:t>一、工艺说明</w:t>
        </w:r>
        <w:r>
          <w:tab/>
        </w:r>
        <w:r>
          <w:fldChar w:fldCharType="begin"/>
        </w:r>
        <w:r>
          <w:instrText xml:space="preserve"> PAGEREF _Toc31851 \h </w:instrText>
        </w:r>
        <w:r>
          <w:fldChar w:fldCharType="separate"/>
        </w:r>
        <w:r>
          <w:t>3</w:t>
        </w:r>
        <w:r>
          <w:fldChar w:fldCharType="end"/>
        </w:r>
      </w:hyperlink>
    </w:p>
    <w:p>
      <w:pPr>
        <w:pStyle w:val="TOC2"/>
        <w:tabs>
          <w:tab w:val="right" w:leader="dot" w:pos="8306"/>
        </w:tabs>
      </w:pPr>
      <w:hyperlink w:anchor="_Toc20858" w:history="1">
        <w:r>
          <w:rPr>
            <w:rFonts w:ascii="仿宋" w:eastAsia="仿宋" w:hAnsi="仿宋" w:cs="仿宋" w:hint="eastAsia"/>
            <w:lang w:eastAsia="zh-CN"/>
          </w:rPr>
          <w:t>(一)、技术管理特点</w:t>
        </w:r>
        <w:r>
          <w:tab/>
        </w:r>
        <w:r>
          <w:fldChar w:fldCharType="begin"/>
        </w:r>
        <w:r>
          <w:instrText xml:space="preserve"> PAGEREF _Toc20858 \h </w:instrText>
        </w:r>
        <w:r>
          <w:fldChar w:fldCharType="separate"/>
        </w:r>
        <w:r>
          <w:t>3</w:t>
        </w:r>
        <w:r>
          <w:fldChar w:fldCharType="end"/>
        </w:r>
      </w:hyperlink>
    </w:p>
    <w:p>
      <w:pPr>
        <w:pStyle w:val="TOC2"/>
        <w:tabs>
          <w:tab w:val="right" w:leader="dot" w:pos="8306"/>
        </w:tabs>
      </w:pPr>
      <w:hyperlink w:anchor="_Toc13225" w:history="1">
        <w:r>
          <w:rPr>
            <w:rFonts w:ascii="仿宋" w:eastAsia="仿宋" w:hAnsi="仿宋" w:cs="仿宋" w:hint="eastAsia"/>
            <w:lang w:eastAsia="zh-CN"/>
          </w:rPr>
          <w:t>(二)、对位酯项目工艺技术设计方案</w:t>
        </w:r>
        <w:r>
          <w:tab/>
        </w:r>
        <w:r>
          <w:fldChar w:fldCharType="begin"/>
        </w:r>
        <w:r>
          <w:instrText xml:space="preserve"> PAGEREF _Toc13225 \h </w:instrText>
        </w:r>
        <w:r>
          <w:fldChar w:fldCharType="separate"/>
        </w:r>
        <w:r>
          <w:t>4</w:t>
        </w:r>
        <w:r>
          <w:fldChar w:fldCharType="end"/>
        </w:r>
      </w:hyperlink>
    </w:p>
    <w:p>
      <w:pPr>
        <w:pStyle w:val="TOC2"/>
        <w:tabs>
          <w:tab w:val="right" w:leader="dot" w:pos="8306"/>
        </w:tabs>
      </w:pPr>
      <w:hyperlink w:anchor="_Toc24120" w:history="1">
        <w:r>
          <w:rPr>
            <w:rFonts w:ascii="仿宋" w:eastAsia="仿宋" w:hAnsi="仿宋" w:cs="仿宋" w:hint="eastAsia"/>
            <w:lang w:eastAsia="zh-CN"/>
          </w:rPr>
          <w:t>(三)、设备选型方案</w:t>
        </w:r>
        <w:r>
          <w:tab/>
        </w:r>
        <w:r>
          <w:fldChar w:fldCharType="begin"/>
        </w:r>
        <w:r>
          <w:instrText xml:space="preserve"> PAGEREF _Toc24120 \h </w:instrText>
        </w:r>
        <w:r>
          <w:fldChar w:fldCharType="separate"/>
        </w:r>
        <w:r>
          <w:t>5</w:t>
        </w:r>
        <w:r>
          <w:fldChar w:fldCharType="end"/>
        </w:r>
      </w:hyperlink>
    </w:p>
    <w:p>
      <w:pPr>
        <w:pStyle w:val="TOC1"/>
        <w:tabs>
          <w:tab w:val="right" w:leader="dot" w:pos="8306"/>
        </w:tabs>
      </w:pPr>
      <w:hyperlink w:anchor="_Toc19364" w:history="1">
        <w:r>
          <w:rPr>
            <w:rFonts w:ascii="仿宋" w:eastAsia="仿宋" w:hAnsi="仿宋" w:cs="仿宋" w:hint="eastAsia"/>
            <w:lang w:eastAsia="zh-CN"/>
          </w:rPr>
          <w:t>二、产品规划分析</w:t>
        </w:r>
        <w:r>
          <w:tab/>
        </w:r>
        <w:r>
          <w:fldChar w:fldCharType="begin"/>
        </w:r>
        <w:r>
          <w:instrText xml:space="preserve"> PAGEREF _Toc19364 \h </w:instrText>
        </w:r>
        <w:r>
          <w:fldChar w:fldCharType="separate"/>
        </w:r>
        <w:r>
          <w:t>7</w:t>
        </w:r>
        <w:r>
          <w:fldChar w:fldCharType="end"/>
        </w:r>
      </w:hyperlink>
    </w:p>
    <w:p>
      <w:pPr>
        <w:pStyle w:val="TOC2"/>
        <w:tabs>
          <w:tab w:val="right" w:leader="dot" w:pos="8306"/>
        </w:tabs>
      </w:pPr>
      <w:hyperlink w:anchor="_Toc23240" w:history="1">
        <w:r>
          <w:rPr>
            <w:rFonts w:ascii="仿宋" w:eastAsia="仿宋" w:hAnsi="仿宋" w:cs="仿宋" w:hint="eastAsia"/>
            <w:lang w:eastAsia="zh-CN"/>
          </w:rPr>
          <w:t>(一)、产品规划</w:t>
        </w:r>
        <w:r>
          <w:tab/>
        </w:r>
        <w:r>
          <w:fldChar w:fldCharType="begin"/>
        </w:r>
        <w:r>
          <w:instrText xml:space="preserve"> PAGEREF _Toc23240 \h </w:instrText>
        </w:r>
        <w:r>
          <w:fldChar w:fldCharType="separate"/>
        </w:r>
        <w:r>
          <w:t>7</w:t>
        </w:r>
        <w:r>
          <w:fldChar w:fldCharType="end"/>
        </w:r>
      </w:hyperlink>
    </w:p>
    <w:p>
      <w:pPr>
        <w:pStyle w:val="TOC2"/>
        <w:tabs>
          <w:tab w:val="right" w:leader="dot" w:pos="8306"/>
        </w:tabs>
      </w:pPr>
      <w:hyperlink w:anchor="_Toc2834" w:history="1">
        <w:r>
          <w:rPr>
            <w:rFonts w:ascii="仿宋" w:eastAsia="仿宋" w:hAnsi="仿宋" w:cs="仿宋" w:hint="eastAsia"/>
            <w:lang w:eastAsia="zh-CN"/>
          </w:rPr>
          <w:t>(二)、建设规模</w:t>
        </w:r>
        <w:r>
          <w:tab/>
        </w:r>
        <w:r>
          <w:fldChar w:fldCharType="begin"/>
        </w:r>
        <w:r>
          <w:instrText xml:space="preserve"> PAGEREF _Toc2834 \h </w:instrText>
        </w:r>
        <w:r>
          <w:fldChar w:fldCharType="separate"/>
        </w:r>
        <w:r>
          <w:t>7</w:t>
        </w:r>
        <w:r>
          <w:fldChar w:fldCharType="end"/>
        </w:r>
      </w:hyperlink>
    </w:p>
    <w:p>
      <w:pPr>
        <w:pStyle w:val="TOC1"/>
        <w:tabs>
          <w:tab w:val="right" w:leader="dot" w:pos="8306"/>
        </w:tabs>
      </w:pPr>
      <w:hyperlink w:anchor="_Toc30015" w:history="1">
        <w:r>
          <w:rPr>
            <w:rFonts w:ascii="仿宋" w:eastAsia="仿宋" w:hAnsi="仿宋" w:cs="仿宋" w:hint="eastAsia"/>
            <w:lang w:eastAsia="zh-CN"/>
          </w:rPr>
          <w:t>三、对位酯项目可持续发展</w:t>
        </w:r>
        <w:r>
          <w:tab/>
        </w:r>
        <w:r>
          <w:fldChar w:fldCharType="begin"/>
        </w:r>
        <w:r>
          <w:instrText xml:space="preserve"> PAGEREF _Toc30015 \h </w:instrText>
        </w:r>
        <w:r>
          <w:fldChar w:fldCharType="separate"/>
        </w:r>
        <w:r>
          <w:t>9</w:t>
        </w:r>
        <w:r>
          <w:fldChar w:fldCharType="end"/>
        </w:r>
      </w:hyperlink>
    </w:p>
    <w:p>
      <w:pPr>
        <w:pStyle w:val="TOC2"/>
        <w:tabs>
          <w:tab w:val="right" w:leader="dot" w:pos="8306"/>
        </w:tabs>
      </w:pPr>
      <w:hyperlink w:anchor="_Toc18697" w:history="1">
        <w:r>
          <w:rPr>
            <w:rFonts w:ascii="仿宋" w:eastAsia="仿宋" w:hAnsi="仿宋" w:cs="仿宋" w:hint="eastAsia"/>
            <w:lang w:eastAsia="zh-CN"/>
          </w:rPr>
          <w:t>(一)、可持续战略与实践</w:t>
        </w:r>
        <w:r>
          <w:tab/>
        </w:r>
        <w:r>
          <w:fldChar w:fldCharType="begin"/>
        </w:r>
        <w:r>
          <w:instrText xml:space="preserve"> PAGEREF _Toc18697 \h </w:instrText>
        </w:r>
        <w:r>
          <w:fldChar w:fldCharType="separate"/>
        </w:r>
        <w:r>
          <w:t>9</w:t>
        </w:r>
        <w:r>
          <w:fldChar w:fldCharType="end"/>
        </w:r>
      </w:hyperlink>
    </w:p>
    <w:p>
      <w:pPr>
        <w:pStyle w:val="TOC2"/>
        <w:tabs>
          <w:tab w:val="right" w:leader="dot" w:pos="8306"/>
        </w:tabs>
      </w:pPr>
      <w:hyperlink w:anchor="_Toc19558" w:history="1">
        <w:r>
          <w:rPr>
            <w:rFonts w:ascii="仿宋" w:eastAsia="仿宋" w:hAnsi="仿宋" w:cs="仿宋" w:hint="eastAsia"/>
            <w:lang w:eastAsia="zh-CN"/>
          </w:rPr>
          <w:t>(二)、环保与社会责任</w:t>
        </w:r>
        <w:r>
          <w:tab/>
        </w:r>
        <w:r>
          <w:fldChar w:fldCharType="begin"/>
        </w:r>
        <w:r>
          <w:instrText xml:space="preserve"> PAGEREF _Toc19558 \h </w:instrText>
        </w:r>
        <w:r>
          <w:fldChar w:fldCharType="separate"/>
        </w:r>
        <w:r>
          <w:t>9</w:t>
        </w:r>
        <w:r>
          <w:fldChar w:fldCharType="end"/>
        </w:r>
      </w:hyperlink>
    </w:p>
    <w:p>
      <w:pPr>
        <w:pStyle w:val="TOC1"/>
        <w:tabs>
          <w:tab w:val="right" w:leader="dot" w:pos="8306"/>
        </w:tabs>
      </w:pPr>
      <w:hyperlink w:anchor="_Toc25871" w:history="1">
        <w:r>
          <w:rPr>
            <w:rFonts w:ascii="仿宋" w:eastAsia="仿宋" w:hAnsi="仿宋" w:cs="仿宋" w:hint="eastAsia"/>
            <w:lang w:eastAsia="zh-CN"/>
          </w:rPr>
          <w:t>四、对位酯项目选址可行性分析</w:t>
        </w:r>
        <w:r>
          <w:tab/>
        </w:r>
        <w:r>
          <w:fldChar w:fldCharType="begin"/>
        </w:r>
        <w:r>
          <w:instrText xml:space="preserve"> PAGEREF _Toc25871 \h </w:instrText>
        </w:r>
        <w:r>
          <w:fldChar w:fldCharType="separate"/>
        </w:r>
        <w:r>
          <w:t>10</w:t>
        </w:r>
        <w:r>
          <w:fldChar w:fldCharType="end"/>
        </w:r>
      </w:hyperlink>
    </w:p>
    <w:p>
      <w:pPr>
        <w:pStyle w:val="TOC2"/>
        <w:tabs>
          <w:tab w:val="right" w:leader="dot" w:pos="8306"/>
        </w:tabs>
      </w:pPr>
      <w:hyperlink w:anchor="_Toc5639" w:history="1">
        <w:r>
          <w:rPr>
            <w:rFonts w:ascii="仿宋" w:eastAsia="仿宋" w:hAnsi="仿宋" w:cs="仿宋" w:hint="eastAsia"/>
            <w:lang w:eastAsia="zh-CN"/>
          </w:rPr>
          <w:t>(一)、对位酯项目选址</w:t>
        </w:r>
        <w:r>
          <w:tab/>
        </w:r>
        <w:r>
          <w:fldChar w:fldCharType="begin"/>
        </w:r>
        <w:r>
          <w:instrText xml:space="preserve"> PAGEREF _Toc5639 \h </w:instrText>
        </w:r>
        <w:r>
          <w:fldChar w:fldCharType="separate"/>
        </w:r>
        <w:r>
          <w:t>10</w:t>
        </w:r>
        <w:r>
          <w:fldChar w:fldCharType="end"/>
        </w:r>
      </w:hyperlink>
    </w:p>
    <w:p>
      <w:pPr>
        <w:pStyle w:val="TOC2"/>
        <w:tabs>
          <w:tab w:val="right" w:leader="dot" w:pos="8306"/>
        </w:tabs>
      </w:pPr>
      <w:hyperlink w:anchor="_Toc10423" w:history="1">
        <w:r>
          <w:rPr>
            <w:rFonts w:ascii="仿宋" w:eastAsia="仿宋" w:hAnsi="仿宋" w:cs="仿宋" w:hint="eastAsia"/>
            <w:lang w:eastAsia="zh-CN"/>
          </w:rPr>
          <w:t>(二)、用地控制指标</w:t>
        </w:r>
        <w:r>
          <w:tab/>
        </w:r>
        <w:r>
          <w:fldChar w:fldCharType="begin"/>
        </w:r>
        <w:r>
          <w:instrText xml:space="preserve"> PAGEREF _Toc10423 \h </w:instrText>
        </w:r>
        <w:r>
          <w:fldChar w:fldCharType="separate"/>
        </w:r>
        <w:r>
          <w:t>10</w:t>
        </w:r>
        <w:r>
          <w:fldChar w:fldCharType="end"/>
        </w:r>
      </w:hyperlink>
    </w:p>
    <w:p>
      <w:pPr>
        <w:pStyle w:val="TOC2"/>
        <w:tabs>
          <w:tab w:val="right" w:leader="dot" w:pos="8306"/>
        </w:tabs>
      </w:pPr>
      <w:hyperlink w:anchor="_Toc31888" w:history="1">
        <w:r>
          <w:rPr>
            <w:rFonts w:ascii="仿宋" w:eastAsia="仿宋" w:hAnsi="仿宋" w:cs="仿宋" w:hint="eastAsia"/>
            <w:lang w:eastAsia="zh-CN"/>
          </w:rPr>
          <w:t>(三)、节约用地措施</w:t>
        </w:r>
        <w:r>
          <w:tab/>
        </w:r>
        <w:r>
          <w:fldChar w:fldCharType="begin"/>
        </w:r>
        <w:r>
          <w:instrText xml:space="preserve"> PAGEREF _Toc31888 \h </w:instrText>
        </w:r>
        <w:r>
          <w:fldChar w:fldCharType="separate"/>
        </w:r>
        <w:r>
          <w:t>12</w:t>
        </w:r>
        <w:r>
          <w:fldChar w:fldCharType="end"/>
        </w:r>
      </w:hyperlink>
    </w:p>
    <w:p>
      <w:pPr>
        <w:pStyle w:val="TOC2"/>
        <w:tabs>
          <w:tab w:val="right" w:leader="dot" w:pos="8306"/>
        </w:tabs>
      </w:pPr>
      <w:hyperlink w:anchor="_Toc10039" w:history="1">
        <w:r>
          <w:rPr>
            <w:rFonts w:ascii="仿宋" w:eastAsia="仿宋" w:hAnsi="仿宋" w:cs="仿宋" w:hint="eastAsia"/>
            <w:lang w:eastAsia="zh-CN"/>
          </w:rPr>
          <w:t>(四)、总图布置方案</w:t>
        </w:r>
        <w:r>
          <w:tab/>
        </w:r>
        <w:r>
          <w:fldChar w:fldCharType="begin"/>
        </w:r>
        <w:r>
          <w:instrText xml:space="preserve"> PAGEREF _Toc10039 \h </w:instrText>
        </w:r>
        <w:r>
          <w:fldChar w:fldCharType="separate"/>
        </w:r>
        <w:r>
          <w:t>13</w:t>
        </w:r>
        <w:r>
          <w:fldChar w:fldCharType="end"/>
        </w:r>
      </w:hyperlink>
    </w:p>
    <w:p>
      <w:pPr>
        <w:pStyle w:val="TOC2"/>
        <w:tabs>
          <w:tab w:val="right" w:leader="dot" w:pos="8306"/>
        </w:tabs>
      </w:pPr>
      <w:hyperlink w:anchor="_Toc5851" w:history="1">
        <w:r>
          <w:rPr>
            <w:rFonts w:ascii="仿宋" w:eastAsia="仿宋" w:hAnsi="仿宋" w:cs="仿宋" w:hint="eastAsia"/>
            <w:lang w:eastAsia="zh-CN"/>
          </w:rPr>
          <w:t>(五)、选址综合评价</w:t>
        </w:r>
        <w:r>
          <w:tab/>
        </w:r>
        <w:r>
          <w:fldChar w:fldCharType="begin"/>
        </w:r>
        <w:r>
          <w:instrText xml:space="preserve"> PAGEREF _Toc5851 \h </w:instrText>
        </w:r>
        <w:r>
          <w:fldChar w:fldCharType="separate"/>
        </w:r>
        <w:r>
          <w:t>14</w:t>
        </w:r>
        <w:r>
          <w:fldChar w:fldCharType="end"/>
        </w:r>
      </w:hyperlink>
    </w:p>
    <w:p>
      <w:pPr>
        <w:pStyle w:val="TOC1"/>
        <w:tabs>
          <w:tab w:val="right" w:leader="dot" w:pos="8306"/>
        </w:tabs>
      </w:pPr>
      <w:hyperlink w:anchor="_Toc4759" w:history="1">
        <w:r>
          <w:rPr>
            <w:rFonts w:ascii="仿宋" w:eastAsia="仿宋" w:hAnsi="仿宋" w:cs="仿宋" w:hint="eastAsia"/>
            <w:lang w:eastAsia="zh-CN"/>
          </w:rPr>
          <w:t>五、对位酯项目建设背景及必要性分析</w:t>
        </w:r>
        <w:r>
          <w:tab/>
        </w:r>
        <w:r>
          <w:fldChar w:fldCharType="begin"/>
        </w:r>
        <w:r>
          <w:instrText xml:space="preserve"> PAGEREF _Toc4759 \h </w:instrText>
        </w:r>
        <w:r>
          <w:fldChar w:fldCharType="separate"/>
        </w:r>
        <w:r>
          <w:t>15</w:t>
        </w:r>
        <w:r>
          <w:fldChar w:fldCharType="end"/>
        </w:r>
      </w:hyperlink>
    </w:p>
    <w:p>
      <w:pPr>
        <w:pStyle w:val="TOC2"/>
        <w:tabs>
          <w:tab w:val="right" w:leader="dot" w:pos="8306"/>
        </w:tabs>
      </w:pPr>
      <w:hyperlink w:anchor="_Toc13080" w:history="1">
        <w:r>
          <w:rPr>
            <w:rFonts w:ascii="仿宋" w:eastAsia="仿宋" w:hAnsi="仿宋" w:cs="仿宋" w:hint="eastAsia"/>
            <w:lang w:eastAsia="zh-CN"/>
          </w:rPr>
          <w:t>(一)、对位酯项目背景分析</w:t>
        </w:r>
        <w:r>
          <w:tab/>
        </w:r>
        <w:r>
          <w:fldChar w:fldCharType="begin"/>
        </w:r>
        <w:r>
          <w:instrText xml:space="preserve"> PAGEREF _Toc13080 \h </w:instrText>
        </w:r>
        <w:r>
          <w:fldChar w:fldCharType="separate"/>
        </w:r>
        <w:r>
          <w:t>15</w:t>
        </w:r>
        <w:r>
          <w:fldChar w:fldCharType="end"/>
        </w:r>
      </w:hyperlink>
    </w:p>
    <w:p>
      <w:pPr>
        <w:pStyle w:val="TOC2"/>
        <w:tabs>
          <w:tab w:val="right" w:leader="dot" w:pos="8306"/>
        </w:tabs>
      </w:pPr>
      <w:hyperlink w:anchor="_Toc31593" w:history="1">
        <w:r>
          <w:rPr>
            <w:rFonts w:ascii="仿宋" w:eastAsia="仿宋" w:hAnsi="仿宋" w:cs="仿宋" w:hint="eastAsia"/>
            <w:lang w:eastAsia="zh-CN"/>
          </w:rPr>
          <w:t>(二)、对位酯项目建设必要性分析</w:t>
        </w:r>
        <w:r>
          <w:tab/>
        </w:r>
        <w:r>
          <w:fldChar w:fldCharType="begin"/>
        </w:r>
        <w:r>
          <w:instrText xml:space="preserve"> PAGEREF _Toc31593 \h </w:instrText>
        </w:r>
        <w:r>
          <w:fldChar w:fldCharType="separate"/>
        </w:r>
        <w:r>
          <w:t>17</w:t>
        </w:r>
        <w:r>
          <w:fldChar w:fldCharType="end"/>
        </w:r>
      </w:hyperlink>
    </w:p>
    <w:p>
      <w:pPr>
        <w:pStyle w:val="TOC1"/>
        <w:tabs>
          <w:tab w:val="right" w:leader="dot" w:pos="8306"/>
        </w:tabs>
      </w:pPr>
      <w:hyperlink w:anchor="_Toc13869" w:history="1">
        <w:r>
          <w:rPr>
            <w:rFonts w:ascii="仿宋" w:eastAsia="仿宋" w:hAnsi="仿宋" w:cs="仿宋" w:hint="eastAsia"/>
            <w:lang w:eastAsia="zh-CN"/>
          </w:rPr>
          <w:t>六、对位酯项目土建工程</w:t>
        </w:r>
        <w:r>
          <w:tab/>
        </w:r>
        <w:r>
          <w:fldChar w:fldCharType="begin"/>
        </w:r>
        <w:r>
          <w:instrText xml:space="preserve"> PAGEREF _Toc13869 \h </w:instrText>
        </w:r>
        <w:r>
          <w:fldChar w:fldCharType="separate"/>
        </w:r>
        <w:r>
          <w:t>18</w:t>
        </w:r>
        <w:r>
          <w:fldChar w:fldCharType="end"/>
        </w:r>
      </w:hyperlink>
    </w:p>
    <w:p>
      <w:pPr>
        <w:pStyle w:val="TOC2"/>
        <w:tabs>
          <w:tab w:val="right" w:leader="dot" w:pos="8306"/>
        </w:tabs>
      </w:pPr>
      <w:hyperlink w:anchor="_Toc22312" w:history="1">
        <w:r>
          <w:rPr>
            <w:rFonts w:ascii="仿宋" w:eastAsia="仿宋" w:hAnsi="仿宋" w:cs="仿宋" w:hint="eastAsia"/>
            <w:lang w:eastAsia="zh-CN"/>
          </w:rPr>
          <w:t>(一)、建筑工程设计原则</w:t>
        </w:r>
        <w:r>
          <w:tab/>
        </w:r>
        <w:r>
          <w:fldChar w:fldCharType="begin"/>
        </w:r>
        <w:r>
          <w:instrText xml:space="preserve"> PAGEREF _Toc22312 \h </w:instrText>
        </w:r>
        <w:r>
          <w:fldChar w:fldCharType="separate"/>
        </w:r>
        <w:r>
          <w:t>18</w:t>
        </w:r>
        <w:r>
          <w:fldChar w:fldCharType="end"/>
        </w:r>
      </w:hyperlink>
    </w:p>
    <w:p>
      <w:pPr>
        <w:pStyle w:val="TOC2"/>
        <w:tabs>
          <w:tab w:val="right" w:leader="dot" w:pos="8306"/>
        </w:tabs>
      </w:pPr>
      <w:hyperlink w:anchor="_Toc6930" w:history="1">
        <w:r>
          <w:rPr>
            <w:rFonts w:ascii="仿宋" w:eastAsia="仿宋" w:hAnsi="仿宋" w:cs="仿宋" w:hint="eastAsia"/>
            <w:lang w:eastAsia="zh-CN"/>
          </w:rPr>
          <w:t>(二)、土建工程设计年限及安全等级</w:t>
        </w:r>
        <w:r>
          <w:tab/>
        </w:r>
        <w:r>
          <w:fldChar w:fldCharType="begin"/>
        </w:r>
        <w:r>
          <w:instrText xml:space="preserve"> PAGEREF _Toc6930 \h </w:instrText>
        </w:r>
        <w:r>
          <w:fldChar w:fldCharType="separate"/>
        </w:r>
        <w:r>
          <w:t>20</w:t>
        </w:r>
        <w:r>
          <w:fldChar w:fldCharType="end"/>
        </w:r>
      </w:hyperlink>
    </w:p>
    <w:p>
      <w:pPr>
        <w:pStyle w:val="TOC2"/>
        <w:tabs>
          <w:tab w:val="right" w:leader="dot" w:pos="8306"/>
        </w:tabs>
      </w:pPr>
      <w:hyperlink w:anchor="_Toc19123" w:history="1">
        <w:r>
          <w:rPr>
            <w:rFonts w:ascii="仿宋" w:eastAsia="仿宋" w:hAnsi="仿宋" w:cs="仿宋" w:hint="eastAsia"/>
            <w:lang w:eastAsia="zh-CN"/>
          </w:rPr>
          <w:t>(三)、建筑工程设计总体要求</w:t>
        </w:r>
        <w:r>
          <w:tab/>
        </w:r>
        <w:r>
          <w:fldChar w:fldCharType="begin"/>
        </w:r>
        <w:r>
          <w:instrText xml:space="preserve"> PAGEREF _Toc19123 \h </w:instrText>
        </w:r>
        <w:r>
          <w:fldChar w:fldCharType="separate"/>
        </w:r>
        <w:r>
          <w:t>21</w:t>
        </w:r>
        <w:r>
          <w:fldChar w:fldCharType="end"/>
        </w:r>
      </w:hyperlink>
    </w:p>
    <w:p>
      <w:pPr>
        <w:pStyle w:val="TOC2"/>
        <w:tabs>
          <w:tab w:val="right" w:leader="dot" w:pos="8306"/>
        </w:tabs>
      </w:pPr>
      <w:hyperlink w:anchor="_Toc14821" w:history="1">
        <w:r>
          <w:rPr>
            <w:rFonts w:ascii="仿宋" w:eastAsia="仿宋" w:hAnsi="仿宋" w:cs="仿宋" w:hint="eastAsia"/>
            <w:lang w:eastAsia="zh-CN"/>
          </w:rPr>
          <w:t>(四)、土建工程建设指标</w:t>
        </w:r>
        <w:r>
          <w:tab/>
        </w:r>
        <w:r>
          <w:fldChar w:fldCharType="begin"/>
        </w:r>
        <w:r>
          <w:instrText xml:space="preserve"> PAGEREF _Toc14821 \h </w:instrText>
        </w:r>
        <w:r>
          <w:fldChar w:fldCharType="separate"/>
        </w:r>
        <w:r>
          <w:t>21</w:t>
        </w:r>
        <w:r>
          <w:fldChar w:fldCharType="end"/>
        </w:r>
      </w:hyperlink>
    </w:p>
    <w:p>
      <w:pPr>
        <w:pStyle w:val="TOC1"/>
        <w:tabs>
          <w:tab w:val="right" w:leader="dot" w:pos="8306"/>
        </w:tabs>
      </w:pPr>
      <w:hyperlink w:anchor="_Toc24959" w:history="1">
        <w:r>
          <w:rPr>
            <w:rFonts w:ascii="仿宋" w:eastAsia="仿宋" w:hAnsi="仿宋" w:cs="仿宋" w:hint="eastAsia"/>
            <w:lang w:eastAsia="zh-CN"/>
          </w:rPr>
          <w:t>七、对位酯项目经营效益</w:t>
        </w:r>
        <w:r>
          <w:tab/>
        </w:r>
        <w:r>
          <w:fldChar w:fldCharType="begin"/>
        </w:r>
        <w:r>
          <w:instrText xml:space="preserve"> PAGEREF _Toc24959 \h </w:instrText>
        </w:r>
        <w:r>
          <w:fldChar w:fldCharType="separate"/>
        </w:r>
        <w:r>
          <w:t>22</w:t>
        </w:r>
        <w:r>
          <w:fldChar w:fldCharType="end"/>
        </w:r>
      </w:hyperlink>
    </w:p>
    <w:p>
      <w:pPr>
        <w:pStyle w:val="TOC2"/>
        <w:tabs>
          <w:tab w:val="right" w:leader="dot" w:pos="8306"/>
        </w:tabs>
      </w:pPr>
      <w:hyperlink w:anchor="_Toc31952" w:history="1">
        <w:r>
          <w:rPr>
            <w:rFonts w:ascii="仿宋" w:eastAsia="仿宋" w:hAnsi="仿宋" w:cs="仿宋" w:hint="eastAsia"/>
            <w:lang w:eastAsia="zh-CN"/>
          </w:rPr>
          <w:t>(一)、经济评价财务测算</w:t>
        </w:r>
        <w:r>
          <w:tab/>
        </w:r>
        <w:r>
          <w:fldChar w:fldCharType="begin"/>
        </w:r>
        <w:r>
          <w:instrText xml:space="preserve"> PAGEREF _Toc31952 \h </w:instrText>
        </w:r>
        <w:r>
          <w:fldChar w:fldCharType="separate"/>
        </w:r>
        <w:r>
          <w:t>22</w:t>
        </w:r>
        <w:r>
          <w:fldChar w:fldCharType="end"/>
        </w:r>
      </w:hyperlink>
    </w:p>
    <w:p>
      <w:pPr>
        <w:pStyle w:val="TOC2"/>
        <w:tabs>
          <w:tab w:val="right" w:leader="dot" w:pos="8306"/>
        </w:tabs>
      </w:pPr>
      <w:hyperlink w:anchor="_Toc24434" w:history="1">
        <w:r>
          <w:rPr>
            <w:rFonts w:ascii="仿宋" w:eastAsia="仿宋" w:hAnsi="仿宋" w:cs="仿宋" w:hint="eastAsia"/>
            <w:lang w:eastAsia="zh-CN"/>
          </w:rPr>
          <w:t>(二)、对位酯项目盈利能力分析</w:t>
        </w:r>
        <w:r>
          <w:tab/>
        </w:r>
        <w:r>
          <w:fldChar w:fldCharType="begin"/>
        </w:r>
        <w:r>
          <w:instrText xml:space="preserve"> PAGEREF _Toc24434 \h </w:instrText>
        </w:r>
        <w:r>
          <w:fldChar w:fldCharType="separate"/>
        </w:r>
        <w:r>
          <w:t>23</w:t>
        </w:r>
        <w:r>
          <w:fldChar w:fldCharType="end"/>
        </w:r>
      </w:hyperlink>
    </w:p>
    <w:p>
      <w:pPr>
        <w:pStyle w:val="TOC1"/>
        <w:tabs>
          <w:tab w:val="right" w:leader="dot" w:pos="8306"/>
        </w:tabs>
      </w:pPr>
      <w:hyperlink w:anchor="_Toc6393" w:history="1">
        <w:r>
          <w:rPr>
            <w:rFonts w:ascii="仿宋" w:eastAsia="仿宋" w:hAnsi="仿宋" w:cs="仿宋" w:hint="eastAsia"/>
            <w:lang w:eastAsia="zh-CN"/>
          </w:rPr>
          <w:t>八、对位酯项目风险管理</w:t>
        </w:r>
        <w:r>
          <w:tab/>
        </w:r>
        <w:r>
          <w:fldChar w:fldCharType="begin"/>
        </w:r>
        <w:r>
          <w:instrText xml:space="preserve"> PAGEREF _Toc6393 \h </w:instrText>
        </w:r>
        <w:r>
          <w:fldChar w:fldCharType="separate"/>
        </w:r>
        <w:r>
          <w:t>24</w:t>
        </w:r>
        <w:r>
          <w:fldChar w:fldCharType="end"/>
        </w:r>
      </w:hyperlink>
    </w:p>
    <w:p>
      <w:pPr>
        <w:pStyle w:val="TOC2"/>
        <w:tabs>
          <w:tab w:val="right" w:leader="dot" w:pos="8306"/>
        </w:tabs>
      </w:pPr>
      <w:hyperlink w:anchor="_Toc2700" w:history="1">
        <w:r>
          <w:rPr>
            <w:rFonts w:ascii="仿宋" w:eastAsia="仿宋" w:hAnsi="仿宋" w:cs="仿宋" w:hint="eastAsia"/>
            <w:lang w:eastAsia="zh-CN"/>
          </w:rPr>
          <w:t>(一)、风险识别与评估</w:t>
        </w:r>
        <w:r>
          <w:tab/>
        </w:r>
        <w:r>
          <w:fldChar w:fldCharType="begin"/>
        </w:r>
        <w:r>
          <w:instrText xml:space="preserve"> PAGEREF _Toc2700 \h </w:instrText>
        </w:r>
        <w:r>
          <w:fldChar w:fldCharType="separate"/>
        </w:r>
        <w:r>
          <w:t>24</w:t>
        </w:r>
        <w:r>
          <w:fldChar w:fldCharType="end"/>
        </w:r>
      </w:hyperlink>
    </w:p>
    <w:p>
      <w:pPr>
        <w:pStyle w:val="TOC2"/>
        <w:tabs>
          <w:tab w:val="right" w:leader="dot" w:pos="8306"/>
        </w:tabs>
      </w:pPr>
      <w:hyperlink w:anchor="_Toc21521" w:history="1">
        <w:r>
          <w:rPr>
            <w:rFonts w:ascii="仿宋" w:eastAsia="仿宋" w:hAnsi="仿宋" w:cs="仿宋" w:hint="eastAsia"/>
            <w:lang w:eastAsia="zh-CN"/>
          </w:rPr>
          <w:t>(二)、风险应对策略</w:t>
        </w:r>
        <w:r>
          <w:tab/>
        </w:r>
        <w:r>
          <w:fldChar w:fldCharType="begin"/>
        </w:r>
        <w:r>
          <w:instrText xml:space="preserve"> PAGEREF _Toc21521 \h </w:instrText>
        </w:r>
        <w:r>
          <w:fldChar w:fldCharType="separate"/>
        </w:r>
        <w:r>
          <w:t>25</w:t>
        </w:r>
        <w:r>
          <w:fldChar w:fldCharType="end"/>
        </w:r>
      </w:hyperlink>
    </w:p>
    <w:p>
      <w:pPr>
        <w:pStyle w:val="TOC2"/>
        <w:tabs>
          <w:tab w:val="right" w:leader="dot" w:pos="8306"/>
        </w:tabs>
      </w:pPr>
      <w:hyperlink w:anchor="_Toc29371" w:history="1">
        <w:r>
          <w:rPr>
            <w:rFonts w:ascii="仿宋" w:eastAsia="仿宋" w:hAnsi="仿宋" w:cs="仿宋" w:hint="eastAsia"/>
            <w:lang w:eastAsia="zh-CN"/>
          </w:rPr>
          <w:t>(三)、风险监控与控制</w:t>
        </w:r>
        <w:r>
          <w:tab/>
        </w:r>
        <w:r>
          <w:fldChar w:fldCharType="begin"/>
        </w:r>
        <w:r>
          <w:instrText xml:space="preserve"> PAGEREF _Toc29371 \h </w:instrText>
        </w:r>
        <w:r>
          <w:fldChar w:fldCharType="separate"/>
        </w:r>
        <w:r>
          <w:t>27</w:t>
        </w:r>
        <w:r>
          <w:fldChar w:fldCharType="end"/>
        </w:r>
      </w:hyperlink>
    </w:p>
    <w:p>
      <w:pPr>
        <w:pStyle w:val="TOC1"/>
        <w:tabs>
          <w:tab w:val="right" w:leader="dot" w:pos="8306"/>
        </w:tabs>
      </w:pPr>
      <w:hyperlink w:anchor="_Toc25406" w:history="1">
        <w:r>
          <w:rPr>
            <w:rFonts w:ascii="仿宋" w:eastAsia="仿宋" w:hAnsi="仿宋" w:cs="仿宋" w:hint="eastAsia"/>
            <w:lang w:eastAsia="zh-CN"/>
          </w:rPr>
          <w:t>九、对位酯项目计划安排</w:t>
        </w:r>
        <w:r>
          <w:tab/>
        </w:r>
        <w:r>
          <w:fldChar w:fldCharType="begin"/>
        </w:r>
        <w:r>
          <w:instrText xml:space="preserve"> PAGEREF _Toc25406 \h </w:instrText>
        </w:r>
        <w:r>
          <w:fldChar w:fldCharType="separate"/>
        </w:r>
        <w:r>
          <w:t>28</w:t>
        </w:r>
        <w:r>
          <w:fldChar w:fldCharType="end"/>
        </w:r>
      </w:hyperlink>
    </w:p>
    <w:p>
      <w:pPr>
        <w:pStyle w:val="TOC2"/>
        <w:tabs>
          <w:tab w:val="right" w:leader="dot" w:pos="8306"/>
        </w:tabs>
      </w:pPr>
      <w:hyperlink w:anchor="_Toc12702" w:history="1">
        <w:r>
          <w:rPr>
            <w:rFonts w:ascii="仿宋" w:eastAsia="仿宋" w:hAnsi="仿宋" w:cs="仿宋" w:hint="eastAsia"/>
            <w:lang w:eastAsia="zh-CN"/>
          </w:rPr>
          <w:t>(一)、建设周期</w:t>
        </w:r>
        <w:r>
          <w:tab/>
        </w:r>
        <w:r>
          <w:fldChar w:fldCharType="begin"/>
        </w:r>
        <w:r>
          <w:instrText xml:space="preserve"> PAGEREF _Toc12702 \h </w:instrText>
        </w:r>
        <w:r>
          <w:fldChar w:fldCharType="separate"/>
        </w:r>
        <w:r>
          <w:t>28</w:t>
        </w:r>
        <w:r>
          <w:fldChar w:fldCharType="end"/>
        </w:r>
      </w:hyperlink>
    </w:p>
    <w:p>
      <w:pPr>
        <w:pStyle w:val="TOC2"/>
        <w:tabs>
          <w:tab w:val="right" w:leader="dot" w:pos="8306"/>
        </w:tabs>
      </w:pPr>
      <w:hyperlink w:anchor="_Toc5749" w:history="1">
        <w:r>
          <w:rPr>
            <w:rFonts w:ascii="仿宋" w:eastAsia="仿宋" w:hAnsi="仿宋" w:cs="仿宋" w:hint="eastAsia"/>
            <w:lang w:eastAsia="zh-CN"/>
          </w:rPr>
          <w:t>(二)、建设进度</w:t>
        </w:r>
        <w:r>
          <w:tab/>
        </w:r>
        <w:r>
          <w:fldChar w:fldCharType="begin"/>
        </w:r>
        <w:r>
          <w:instrText xml:space="preserve"> PAGEREF _Toc5749 \h </w:instrText>
        </w:r>
        <w:r>
          <w:fldChar w:fldCharType="separate"/>
        </w:r>
        <w:r>
          <w:t>28</w:t>
        </w:r>
        <w:r>
          <w:fldChar w:fldCharType="end"/>
        </w:r>
      </w:hyperlink>
    </w:p>
    <w:p>
      <w:pPr>
        <w:pStyle w:val="TOC2"/>
        <w:tabs>
          <w:tab w:val="right" w:leader="dot" w:pos="8306"/>
        </w:tabs>
      </w:pPr>
      <w:hyperlink w:anchor="_Toc10490" w:history="1">
        <w:r>
          <w:rPr>
            <w:rFonts w:ascii="仿宋" w:eastAsia="仿宋" w:hAnsi="仿宋" w:cs="仿宋" w:hint="eastAsia"/>
            <w:lang w:eastAsia="zh-CN"/>
          </w:rPr>
          <w:t>(三)、进度安排注意事项</w:t>
        </w:r>
        <w:r>
          <w:tab/>
        </w:r>
        <w:r>
          <w:fldChar w:fldCharType="begin"/>
        </w:r>
        <w:r>
          <w:instrText xml:space="preserve"> PAGEREF _Toc10490 \h </w:instrText>
        </w:r>
        <w:r>
          <w:fldChar w:fldCharType="separate"/>
        </w:r>
        <w:r>
          <w:t>29</w:t>
        </w:r>
        <w:r>
          <w:fldChar w:fldCharType="end"/>
        </w:r>
      </w:hyperlink>
    </w:p>
    <w:p>
      <w:pPr>
        <w:pStyle w:val="TOC2"/>
        <w:tabs>
          <w:tab w:val="right" w:leader="dot" w:pos="8306"/>
        </w:tabs>
      </w:pPr>
      <w:hyperlink w:anchor="_Toc23422" w:history="1">
        <w:r>
          <w:rPr>
            <w:rFonts w:ascii="仿宋" w:eastAsia="仿宋" w:hAnsi="仿宋" w:cs="仿宋" w:hint="eastAsia"/>
            <w:lang w:eastAsia="zh-CN"/>
          </w:rPr>
          <w:t>(四)、人力资源配置</w:t>
        </w:r>
        <w:r>
          <w:tab/>
        </w:r>
        <w:r>
          <w:fldChar w:fldCharType="begin"/>
        </w:r>
        <w:r>
          <w:instrText xml:space="preserve"> PAGEREF _Toc23422 \h </w:instrText>
        </w:r>
        <w:r>
          <w:fldChar w:fldCharType="separate"/>
        </w:r>
        <w:r>
          <w:t>31</w:t>
        </w:r>
        <w:r>
          <w:fldChar w:fldCharType="end"/>
        </w:r>
      </w:hyperlink>
    </w:p>
    <w:p>
      <w:pPr>
        <w:pStyle w:val="TOC1"/>
        <w:tabs>
          <w:tab w:val="right" w:leader="dot" w:pos="8306"/>
        </w:tabs>
      </w:pPr>
      <w:hyperlink w:anchor="_Toc15913" w:history="1">
        <w:r>
          <w:rPr>
            <w:rFonts w:ascii="仿宋" w:eastAsia="仿宋" w:hAnsi="仿宋" w:cs="仿宋" w:hint="eastAsia"/>
            <w:lang w:eastAsia="zh-CN"/>
          </w:rPr>
          <w:t>十、对位酯项目环境影响分析</w:t>
        </w:r>
        <w:r>
          <w:tab/>
        </w:r>
        <w:r>
          <w:fldChar w:fldCharType="begin"/>
        </w:r>
        <w:r>
          <w:instrText xml:space="preserve"> PAGEREF _Toc15913 \h </w:instrText>
        </w:r>
        <w:r>
          <w:fldChar w:fldCharType="separate"/>
        </w:r>
        <w:r>
          <w:t>32</w:t>
        </w:r>
        <w:r>
          <w:fldChar w:fldCharType="end"/>
        </w:r>
      </w:hyperlink>
    </w:p>
    <w:p>
      <w:pPr>
        <w:pStyle w:val="TOC2"/>
        <w:tabs>
          <w:tab w:val="right" w:leader="dot" w:pos="8306"/>
        </w:tabs>
      </w:pPr>
      <w:hyperlink w:anchor="_Toc15924" w:history="1">
        <w:r>
          <w:rPr>
            <w:rFonts w:ascii="仿宋" w:eastAsia="仿宋" w:hAnsi="仿宋" w:cs="仿宋" w:hint="eastAsia"/>
            <w:lang w:eastAsia="zh-CN"/>
          </w:rPr>
          <w:t>(一)、建设区域环境质量现状</w:t>
        </w:r>
        <w:r>
          <w:tab/>
        </w:r>
        <w:r>
          <w:fldChar w:fldCharType="begin"/>
        </w:r>
        <w:r>
          <w:instrText xml:space="preserve"> PAGEREF _Toc15924 \h </w:instrText>
        </w:r>
        <w:r>
          <w:fldChar w:fldCharType="separate"/>
        </w:r>
        <w:r>
          <w:t>32</w:t>
        </w:r>
        <w:r>
          <w:fldChar w:fldCharType="end"/>
        </w:r>
      </w:hyperlink>
    </w:p>
    <w:p>
      <w:pPr>
        <w:pStyle w:val="TOC2"/>
        <w:tabs>
          <w:tab w:val="right" w:leader="dot" w:pos="8306"/>
        </w:tabs>
      </w:pPr>
      <w:hyperlink w:anchor="_Toc16857" w:history="1">
        <w:r>
          <w:rPr>
            <w:rFonts w:ascii="仿宋" w:eastAsia="仿宋" w:hAnsi="仿宋" w:cs="仿宋" w:hint="eastAsia"/>
            <w:lang w:eastAsia="zh-CN"/>
          </w:rPr>
          <w:t>(二)、建设期环境保护</w:t>
        </w:r>
        <w:r>
          <w:tab/>
        </w:r>
        <w:r>
          <w:fldChar w:fldCharType="begin"/>
        </w:r>
        <w:r>
          <w:instrText xml:space="preserve"> PAGEREF _Toc16857 \h </w:instrText>
        </w:r>
        <w:r>
          <w:fldChar w:fldCharType="separate"/>
        </w:r>
        <w:r>
          <w:t>33</w:t>
        </w:r>
        <w:r>
          <w:fldChar w:fldCharType="end"/>
        </w:r>
      </w:hyperlink>
    </w:p>
    <w:p>
      <w:pPr>
        <w:pStyle w:val="TOC2"/>
        <w:tabs>
          <w:tab w:val="right" w:leader="dot" w:pos="8306"/>
        </w:tabs>
      </w:pPr>
      <w:hyperlink w:anchor="_Toc30666" w:history="1">
        <w:r>
          <w:rPr>
            <w:rFonts w:ascii="仿宋" w:eastAsia="仿宋" w:hAnsi="仿宋" w:cs="仿宋" w:hint="eastAsia"/>
            <w:lang w:eastAsia="zh-CN"/>
          </w:rPr>
          <w:t>(三)、运营期环境保护</w:t>
        </w:r>
        <w:r>
          <w:tab/>
        </w:r>
        <w:r>
          <w:fldChar w:fldCharType="begin"/>
        </w:r>
        <w:r>
          <w:instrText xml:space="preserve"> PAGEREF _Toc30666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0" w:history="1">
        <w:r>
          <w:rPr>
            <w:rFonts w:ascii="仿宋" w:eastAsia="仿宋" w:hAnsi="仿宋" w:cs="仿宋" w:hint="eastAsia"/>
            <w:lang w:eastAsia="zh-CN"/>
          </w:rPr>
          <w:t>(四)、对位酯项目建设对区域经济的影响</w:t>
        </w:r>
        <w:r>
          <w:tab/>
        </w:r>
        <w:r>
          <w:fldChar w:fldCharType="begin"/>
        </w:r>
        <w:r>
          <w:instrText xml:space="preserve"> PAGEREF _Toc28360 \h </w:instrText>
        </w:r>
        <w:r>
          <w:fldChar w:fldCharType="separate"/>
        </w:r>
        <w:r>
          <w:t>36</w:t>
        </w:r>
        <w:r>
          <w:fldChar w:fldCharType="end"/>
        </w:r>
      </w:hyperlink>
    </w:p>
    <w:p>
      <w:pPr>
        <w:pStyle w:val="TOC2"/>
        <w:tabs>
          <w:tab w:val="right" w:leader="dot" w:pos="8306"/>
        </w:tabs>
      </w:pPr>
      <w:hyperlink w:anchor="_Toc27920" w:history="1">
        <w:r>
          <w:rPr>
            <w:rFonts w:ascii="仿宋" w:eastAsia="仿宋" w:hAnsi="仿宋" w:cs="仿宋" w:hint="eastAsia"/>
            <w:lang w:eastAsia="zh-CN"/>
          </w:rPr>
          <w:t>(五)、废弃物处理</w:t>
        </w:r>
        <w:r>
          <w:tab/>
        </w:r>
        <w:r>
          <w:fldChar w:fldCharType="begin"/>
        </w:r>
        <w:r>
          <w:instrText xml:space="preserve"> PAGEREF _Toc27920 \h </w:instrText>
        </w:r>
        <w:r>
          <w:fldChar w:fldCharType="separate"/>
        </w:r>
        <w:r>
          <w:t>38</w:t>
        </w:r>
        <w:r>
          <w:fldChar w:fldCharType="end"/>
        </w:r>
      </w:hyperlink>
    </w:p>
    <w:p>
      <w:pPr>
        <w:pStyle w:val="TOC2"/>
        <w:tabs>
          <w:tab w:val="right" w:leader="dot" w:pos="8306"/>
        </w:tabs>
      </w:pPr>
      <w:hyperlink w:anchor="_Toc32612" w:history="1">
        <w:r>
          <w:rPr>
            <w:rFonts w:ascii="仿宋" w:eastAsia="仿宋" w:hAnsi="仿宋" w:cs="仿宋" w:hint="eastAsia"/>
            <w:lang w:eastAsia="zh-CN"/>
          </w:rPr>
          <w:t>(六)、特殊环境影响分析</w:t>
        </w:r>
        <w:r>
          <w:tab/>
        </w:r>
        <w:r>
          <w:fldChar w:fldCharType="begin"/>
        </w:r>
        <w:r>
          <w:instrText xml:space="preserve"> PAGEREF _Toc32612 \h </w:instrText>
        </w:r>
        <w:r>
          <w:fldChar w:fldCharType="separate"/>
        </w:r>
        <w:r>
          <w:t>39</w:t>
        </w:r>
        <w:r>
          <w:fldChar w:fldCharType="end"/>
        </w:r>
      </w:hyperlink>
    </w:p>
    <w:p>
      <w:pPr>
        <w:pStyle w:val="TOC2"/>
        <w:tabs>
          <w:tab w:val="right" w:leader="dot" w:pos="8306"/>
        </w:tabs>
      </w:pPr>
      <w:hyperlink w:anchor="_Toc15377" w:history="1">
        <w:r>
          <w:rPr>
            <w:rFonts w:ascii="仿宋" w:eastAsia="仿宋" w:hAnsi="仿宋" w:cs="仿宋" w:hint="eastAsia"/>
            <w:lang w:eastAsia="zh-CN"/>
          </w:rPr>
          <w:t>(七)、清洁生产</w:t>
        </w:r>
        <w:r>
          <w:tab/>
        </w:r>
        <w:r>
          <w:fldChar w:fldCharType="begin"/>
        </w:r>
        <w:r>
          <w:instrText xml:space="preserve"> PAGEREF _Toc15377 \h </w:instrText>
        </w:r>
        <w:r>
          <w:fldChar w:fldCharType="separate"/>
        </w:r>
        <w:r>
          <w:t>40</w:t>
        </w:r>
        <w:r>
          <w:fldChar w:fldCharType="end"/>
        </w:r>
      </w:hyperlink>
    </w:p>
    <w:p>
      <w:pPr>
        <w:pStyle w:val="TOC2"/>
        <w:tabs>
          <w:tab w:val="right" w:leader="dot" w:pos="8306"/>
        </w:tabs>
      </w:pPr>
      <w:hyperlink w:anchor="_Toc6526" w:history="1">
        <w:r>
          <w:rPr>
            <w:rFonts w:ascii="仿宋" w:eastAsia="仿宋" w:hAnsi="仿宋" w:cs="仿宋" w:hint="eastAsia"/>
            <w:lang w:eastAsia="zh-CN"/>
          </w:rPr>
          <w:t>(八)、环境保护综合评价</w:t>
        </w:r>
        <w:r>
          <w:tab/>
        </w:r>
        <w:r>
          <w:fldChar w:fldCharType="begin"/>
        </w:r>
        <w:r>
          <w:instrText xml:space="preserve"> PAGEREF _Toc6526 \h </w:instrText>
        </w:r>
        <w:r>
          <w:fldChar w:fldCharType="separate"/>
        </w:r>
        <w:r>
          <w:t>41</w:t>
        </w:r>
        <w:r>
          <w:fldChar w:fldCharType="end"/>
        </w:r>
      </w:hyperlink>
    </w:p>
    <w:p>
      <w:pPr>
        <w:pStyle w:val="TOC1"/>
        <w:tabs>
          <w:tab w:val="right" w:leader="dot" w:pos="8306"/>
        </w:tabs>
      </w:pPr>
      <w:hyperlink w:anchor="_Toc15240" w:history="1">
        <w:r>
          <w:rPr>
            <w:rFonts w:ascii="仿宋" w:eastAsia="仿宋" w:hAnsi="仿宋" w:cs="仿宋" w:hint="eastAsia"/>
            <w:lang w:eastAsia="zh-CN"/>
          </w:rPr>
          <w:t>十一、对位酯项目人力资源培养与发展</w:t>
        </w:r>
        <w:r>
          <w:tab/>
        </w:r>
        <w:r>
          <w:fldChar w:fldCharType="begin"/>
        </w:r>
        <w:r>
          <w:instrText xml:space="preserve"> PAGEREF _Toc15240 \h </w:instrText>
        </w:r>
        <w:r>
          <w:fldChar w:fldCharType="separate"/>
        </w:r>
        <w:r>
          <w:t>42</w:t>
        </w:r>
        <w:r>
          <w:fldChar w:fldCharType="end"/>
        </w:r>
      </w:hyperlink>
    </w:p>
    <w:p>
      <w:pPr>
        <w:pStyle w:val="TOC2"/>
        <w:tabs>
          <w:tab w:val="right" w:leader="dot" w:pos="8306"/>
        </w:tabs>
      </w:pPr>
      <w:hyperlink w:anchor="_Toc2154" w:history="1">
        <w:r>
          <w:rPr>
            <w:rFonts w:ascii="仿宋" w:eastAsia="仿宋" w:hAnsi="仿宋" w:cs="仿宋" w:hint="eastAsia"/>
            <w:lang w:eastAsia="zh-CN"/>
          </w:rPr>
          <w:t>(一)、人才需求与规划</w:t>
        </w:r>
        <w:r>
          <w:tab/>
        </w:r>
        <w:r>
          <w:fldChar w:fldCharType="begin"/>
        </w:r>
        <w:r>
          <w:instrText xml:space="preserve"> PAGEREF _Toc2154 \h </w:instrText>
        </w:r>
        <w:r>
          <w:fldChar w:fldCharType="separate"/>
        </w:r>
        <w:r>
          <w:t>42</w:t>
        </w:r>
        <w:r>
          <w:fldChar w:fldCharType="end"/>
        </w:r>
      </w:hyperlink>
    </w:p>
    <w:p>
      <w:pPr>
        <w:pStyle w:val="TOC2"/>
        <w:tabs>
          <w:tab w:val="right" w:leader="dot" w:pos="8306"/>
        </w:tabs>
      </w:pPr>
      <w:hyperlink w:anchor="_Toc8946" w:history="1">
        <w:r>
          <w:rPr>
            <w:rFonts w:ascii="仿宋" w:eastAsia="仿宋" w:hAnsi="仿宋" w:cs="仿宋" w:hint="eastAsia"/>
            <w:lang w:eastAsia="zh-CN"/>
          </w:rPr>
          <w:t>(二)、培训与发展计划</w:t>
        </w:r>
        <w:r>
          <w:tab/>
        </w:r>
        <w:r>
          <w:fldChar w:fldCharType="begin"/>
        </w:r>
        <w:r>
          <w:instrText xml:space="preserve"> PAGEREF _Toc8946 \h </w:instrText>
        </w:r>
        <w:r>
          <w:fldChar w:fldCharType="separate"/>
        </w:r>
        <w:r>
          <w:t>43</w:t>
        </w:r>
        <w:r>
          <w:fldChar w:fldCharType="end"/>
        </w:r>
      </w:hyperlink>
    </w:p>
    <w:p>
      <w:pPr>
        <w:pStyle w:val="TOC1"/>
        <w:tabs>
          <w:tab w:val="right" w:leader="dot" w:pos="8306"/>
        </w:tabs>
      </w:pPr>
      <w:hyperlink w:anchor="_Toc16705" w:history="1">
        <w:r>
          <w:rPr>
            <w:rFonts w:ascii="仿宋" w:eastAsia="仿宋" w:hAnsi="仿宋" w:cs="仿宋" w:hint="eastAsia"/>
            <w:lang w:eastAsia="zh-CN"/>
          </w:rPr>
          <w:t>十二、对位酯项目技术管理</w:t>
        </w:r>
        <w:r>
          <w:tab/>
        </w:r>
        <w:r>
          <w:fldChar w:fldCharType="begin"/>
        </w:r>
        <w:r>
          <w:instrText xml:space="preserve"> PAGEREF _Toc16705 \h </w:instrText>
        </w:r>
        <w:r>
          <w:fldChar w:fldCharType="separate"/>
        </w:r>
        <w:r>
          <w:t>43</w:t>
        </w:r>
        <w:r>
          <w:fldChar w:fldCharType="end"/>
        </w:r>
      </w:hyperlink>
    </w:p>
    <w:p>
      <w:pPr>
        <w:pStyle w:val="TOC2"/>
        <w:tabs>
          <w:tab w:val="right" w:leader="dot" w:pos="8306"/>
        </w:tabs>
      </w:pPr>
      <w:hyperlink w:anchor="_Toc2127" w:history="1">
        <w:r>
          <w:rPr>
            <w:rFonts w:ascii="仿宋" w:eastAsia="仿宋" w:hAnsi="仿宋" w:cs="仿宋" w:hint="eastAsia"/>
            <w:lang w:eastAsia="zh-CN"/>
          </w:rPr>
          <w:t>(一)、技术方案选用方向</w:t>
        </w:r>
        <w:r>
          <w:tab/>
        </w:r>
        <w:r>
          <w:fldChar w:fldCharType="begin"/>
        </w:r>
        <w:r>
          <w:instrText xml:space="preserve"> PAGEREF _Toc2127 \h </w:instrText>
        </w:r>
        <w:r>
          <w:fldChar w:fldCharType="separate"/>
        </w:r>
        <w:r>
          <w:t>43</w:t>
        </w:r>
        <w:r>
          <w:fldChar w:fldCharType="end"/>
        </w:r>
      </w:hyperlink>
    </w:p>
    <w:p>
      <w:pPr>
        <w:pStyle w:val="TOC2"/>
        <w:tabs>
          <w:tab w:val="right" w:leader="dot" w:pos="8306"/>
        </w:tabs>
      </w:pPr>
      <w:hyperlink w:anchor="_Toc18982" w:history="1">
        <w:r>
          <w:rPr>
            <w:rFonts w:ascii="仿宋" w:eastAsia="仿宋" w:hAnsi="仿宋" w:cs="仿宋" w:hint="eastAsia"/>
            <w:lang w:eastAsia="zh-CN"/>
          </w:rPr>
          <w:t>(二)、工艺技术方案选用原则</w:t>
        </w:r>
        <w:r>
          <w:tab/>
        </w:r>
        <w:r>
          <w:fldChar w:fldCharType="begin"/>
        </w:r>
        <w:r>
          <w:instrText xml:space="preserve"> PAGEREF _Toc18982 \h </w:instrText>
        </w:r>
        <w:r>
          <w:fldChar w:fldCharType="separate"/>
        </w:r>
        <w:r>
          <w:t>45</w:t>
        </w:r>
        <w:r>
          <w:fldChar w:fldCharType="end"/>
        </w:r>
      </w:hyperlink>
    </w:p>
    <w:p>
      <w:pPr>
        <w:pStyle w:val="TOC2"/>
        <w:tabs>
          <w:tab w:val="right" w:leader="dot" w:pos="8306"/>
        </w:tabs>
      </w:pPr>
      <w:hyperlink w:anchor="_Toc2255" w:history="1">
        <w:r>
          <w:rPr>
            <w:rFonts w:ascii="仿宋" w:eastAsia="仿宋" w:hAnsi="仿宋" w:cs="仿宋" w:hint="eastAsia"/>
            <w:lang w:eastAsia="zh-CN"/>
          </w:rPr>
          <w:t>(三)、工艺技术方案要求</w:t>
        </w:r>
        <w:r>
          <w:tab/>
        </w:r>
        <w:r>
          <w:fldChar w:fldCharType="begin"/>
        </w:r>
        <w:r>
          <w:instrText xml:space="preserve"> PAGEREF _Toc2255 \h </w:instrText>
        </w:r>
        <w:r>
          <w:fldChar w:fldCharType="separate"/>
        </w:r>
        <w:r>
          <w:t>47</w:t>
        </w:r>
        <w:r>
          <w:fldChar w:fldCharType="end"/>
        </w:r>
      </w:hyperlink>
    </w:p>
    <w:p>
      <w:pPr>
        <w:pStyle w:val="TOC1"/>
        <w:tabs>
          <w:tab w:val="right" w:leader="dot" w:pos="8306"/>
        </w:tabs>
      </w:pPr>
      <w:hyperlink w:anchor="_Toc9401" w:history="1">
        <w:r>
          <w:rPr>
            <w:rFonts w:ascii="仿宋" w:eastAsia="仿宋" w:hAnsi="仿宋" w:cs="仿宋" w:hint="eastAsia"/>
            <w:lang w:eastAsia="zh-CN"/>
          </w:rPr>
          <w:t>十三、质量管理体系</w:t>
        </w:r>
        <w:r>
          <w:tab/>
        </w:r>
        <w:r>
          <w:fldChar w:fldCharType="begin"/>
        </w:r>
        <w:r>
          <w:instrText xml:space="preserve"> PAGEREF _Toc9401 \h </w:instrText>
        </w:r>
        <w:r>
          <w:fldChar w:fldCharType="separate"/>
        </w:r>
        <w:r>
          <w:t>49</w:t>
        </w:r>
        <w:r>
          <w:fldChar w:fldCharType="end"/>
        </w:r>
      </w:hyperlink>
    </w:p>
    <w:p>
      <w:pPr>
        <w:pStyle w:val="TOC2"/>
        <w:tabs>
          <w:tab w:val="right" w:leader="dot" w:pos="8306"/>
        </w:tabs>
      </w:pPr>
      <w:hyperlink w:anchor="_Toc23548" w:history="1">
        <w:r>
          <w:rPr>
            <w:rFonts w:ascii="仿宋" w:eastAsia="仿宋" w:hAnsi="仿宋" w:cs="仿宋" w:hint="eastAsia"/>
            <w:lang w:eastAsia="zh-CN"/>
          </w:rPr>
          <w:t>(一)、质量目标与方针</w:t>
        </w:r>
        <w:r>
          <w:tab/>
        </w:r>
        <w:r>
          <w:fldChar w:fldCharType="begin"/>
        </w:r>
        <w:r>
          <w:instrText xml:space="preserve"> PAGEREF _Toc23548 \h </w:instrText>
        </w:r>
        <w:r>
          <w:fldChar w:fldCharType="separate"/>
        </w:r>
        <w:r>
          <w:t>49</w:t>
        </w:r>
        <w:r>
          <w:fldChar w:fldCharType="end"/>
        </w:r>
      </w:hyperlink>
    </w:p>
    <w:p>
      <w:pPr>
        <w:pStyle w:val="TOC2"/>
        <w:tabs>
          <w:tab w:val="right" w:leader="dot" w:pos="8306"/>
        </w:tabs>
      </w:pPr>
      <w:hyperlink w:anchor="_Toc7454" w:history="1">
        <w:r>
          <w:rPr>
            <w:rFonts w:ascii="仿宋" w:eastAsia="仿宋" w:hAnsi="仿宋" w:cs="仿宋" w:hint="eastAsia"/>
            <w:lang w:eastAsia="zh-CN"/>
          </w:rPr>
          <w:t>(二)、质量管理责任</w:t>
        </w:r>
        <w:r>
          <w:tab/>
        </w:r>
        <w:r>
          <w:fldChar w:fldCharType="begin"/>
        </w:r>
        <w:r>
          <w:instrText xml:space="preserve"> PAGEREF _Toc7454 \h </w:instrText>
        </w:r>
        <w:r>
          <w:fldChar w:fldCharType="separate"/>
        </w:r>
        <w:r>
          <w:t>50</w:t>
        </w:r>
        <w:r>
          <w:fldChar w:fldCharType="end"/>
        </w:r>
      </w:hyperlink>
    </w:p>
    <w:p>
      <w:pPr>
        <w:pStyle w:val="TOC2"/>
        <w:tabs>
          <w:tab w:val="right" w:leader="dot" w:pos="8306"/>
        </w:tabs>
      </w:pPr>
      <w:hyperlink w:anchor="_Toc19747" w:history="1">
        <w:r>
          <w:rPr>
            <w:rFonts w:ascii="仿宋" w:eastAsia="仿宋" w:hAnsi="仿宋" w:cs="仿宋" w:hint="eastAsia"/>
            <w:lang w:eastAsia="zh-CN"/>
          </w:rPr>
          <w:t>(三)、质量管理体系文件</w:t>
        </w:r>
        <w:r>
          <w:tab/>
        </w:r>
        <w:r>
          <w:fldChar w:fldCharType="begin"/>
        </w:r>
        <w:r>
          <w:instrText xml:space="preserve"> PAGEREF _Toc19747 \h </w:instrText>
        </w:r>
        <w:r>
          <w:fldChar w:fldCharType="separate"/>
        </w:r>
        <w:r>
          <w:t>52</w:t>
        </w:r>
        <w:r>
          <w:fldChar w:fldCharType="end"/>
        </w:r>
      </w:hyperlink>
    </w:p>
    <w:p>
      <w:pPr>
        <w:pStyle w:val="TOC2"/>
        <w:tabs>
          <w:tab w:val="right" w:leader="dot" w:pos="8306"/>
        </w:tabs>
      </w:pPr>
      <w:hyperlink w:anchor="_Toc10821" w:history="1">
        <w:r>
          <w:rPr>
            <w:rFonts w:ascii="仿宋" w:eastAsia="仿宋" w:hAnsi="仿宋" w:cs="仿宋" w:hint="eastAsia"/>
            <w:lang w:eastAsia="zh-CN"/>
          </w:rPr>
          <w:t>(四)、质量培训与教育</w:t>
        </w:r>
        <w:r>
          <w:tab/>
        </w:r>
        <w:r>
          <w:fldChar w:fldCharType="begin"/>
        </w:r>
        <w:r>
          <w:instrText xml:space="preserve"> PAGEREF _Toc10821 \h </w:instrText>
        </w:r>
        <w:r>
          <w:fldChar w:fldCharType="separate"/>
        </w:r>
        <w:r>
          <w:t>54</w:t>
        </w:r>
        <w:r>
          <w:fldChar w:fldCharType="end"/>
        </w:r>
      </w:hyperlink>
    </w:p>
    <w:p>
      <w:pPr>
        <w:pStyle w:val="TOC2"/>
        <w:tabs>
          <w:tab w:val="right" w:leader="dot" w:pos="8306"/>
        </w:tabs>
      </w:pPr>
      <w:hyperlink w:anchor="_Toc13571" w:history="1">
        <w:r>
          <w:rPr>
            <w:rFonts w:ascii="仿宋" w:eastAsia="仿宋" w:hAnsi="仿宋" w:cs="仿宋" w:hint="eastAsia"/>
            <w:lang w:eastAsia="zh-CN"/>
          </w:rPr>
          <w:t>(五)、质量审核与评价</w:t>
        </w:r>
        <w:r>
          <w:tab/>
        </w:r>
        <w:r>
          <w:fldChar w:fldCharType="begin"/>
        </w:r>
        <w:r>
          <w:instrText xml:space="preserve"> PAGEREF _Toc13571 \h </w:instrText>
        </w:r>
        <w:r>
          <w:fldChar w:fldCharType="separate"/>
        </w:r>
        <w:r>
          <w:t>55</w:t>
        </w:r>
        <w:r>
          <w:fldChar w:fldCharType="end"/>
        </w:r>
      </w:hyperlink>
    </w:p>
    <w:p>
      <w:pPr>
        <w:pStyle w:val="TOC2"/>
        <w:tabs>
          <w:tab w:val="right" w:leader="dot" w:pos="8306"/>
        </w:tabs>
      </w:pPr>
      <w:hyperlink w:anchor="_Toc12620" w:history="1">
        <w:r>
          <w:rPr>
            <w:rFonts w:ascii="仿宋" w:eastAsia="仿宋" w:hAnsi="仿宋" w:cs="仿宋" w:hint="eastAsia"/>
            <w:lang w:eastAsia="zh-CN"/>
          </w:rPr>
          <w:t>(六)、不符合与纠正措施</w:t>
        </w:r>
        <w:r>
          <w:tab/>
        </w:r>
        <w:r>
          <w:fldChar w:fldCharType="begin"/>
        </w:r>
        <w:r>
          <w:instrText xml:space="preserve"> PAGEREF _Toc12620 \h </w:instrText>
        </w:r>
        <w:r>
          <w:fldChar w:fldCharType="separate"/>
        </w:r>
        <w:r>
          <w:t>56</w:t>
        </w:r>
        <w:r>
          <w:fldChar w:fldCharType="end"/>
        </w:r>
      </w:hyperlink>
    </w:p>
    <w:p>
      <w:pPr>
        <w:pStyle w:val="TOC1"/>
        <w:tabs>
          <w:tab w:val="right" w:leader="dot" w:pos="8306"/>
        </w:tabs>
      </w:pPr>
      <w:hyperlink w:anchor="_Toc7701" w:history="1">
        <w:r>
          <w:rPr>
            <w:rFonts w:ascii="仿宋" w:eastAsia="仿宋" w:hAnsi="仿宋" w:cs="仿宋" w:hint="eastAsia"/>
            <w:lang w:eastAsia="zh-CN"/>
          </w:rPr>
          <w:t>十四、风险识别与分类</w:t>
        </w:r>
        <w:r>
          <w:tab/>
        </w:r>
        <w:r>
          <w:fldChar w:fldCharType="begin"/>
        </w:r>
        <w:r>
          <w:instrText xml:space="preserve"> PAGEREF _Toc7701 \h </w:instrText>
        </w:r>
        <w:r>
          <w:fldChar w:fldCharType="separate"/>
        </w:r>
        <w:r>
          <w:t>57</w:t>
        </w:r>
        <w:r>
          <w:fldChar w:fldCharType="end"/>
        </w:r>
      </w:hyperlink>
    </w:p>
    <w:p>
      <w:pPr>
        <w:pStyle w:val="TOC2"/>
        <w:tabs>
          <w:tab w:val="right" w:leader="dot" w:pos="8306"/>
        </w:tabs>
      </w:pPr>
      <w:hyperlink w:anchor="_Toc19775" w:history="1">
        <w:r>
          <w:rPr>
            <w:rFonts w:ascii="仿宋" w:eastAsia="仿宋" w:hAnsi="仿宋" w:cs="仿宋" w:hint="eastAsia"/>
            <w:lang w:eastAsia="zh-CN"/>
          </w:rPr>
          <w:t>(一)、风险识别</w:t>
        </w:r>
        <w:r>
          <w:tab/>
        </w:r>
        <w:r>
          <w:fldChar w:fldCharType="begin"/>
        </w:r>
        <w:r>
          <w:instrText xml:space="preserve"> PAGEREF _Toc19775 \h </w:instrText>
        </w:r>
        <w:r>
          <w:fldChar w:fldCharType="separate"/>
        </w:r>
        <w:r>
          <w:t>57</w:t>
        </w:r>
        <w:r>
          <w:fldChar w:fldCharType="end"/>
        </w:r>
      </w:hyperlink>
    </w:p>
    <w:p>
      <w:pPr>
        <w:pStyle w:val="TOC2"/>
        <w:tabs>
          <w:tab w:val="right" w:leader="dot" w:pos="8306"/>
        </w:tabs>
      </w:pPr>
      <w:hyperlink w:anchor="_Toc20452" w:history="1">
        <w:r>
          <w:rPr>
            <w:rFonts w:ascii="仿宋" w:eastAsia="仿宋" w:hAnsi="仿宋" w:cs="仿宋" w:hint="eastAsia"/>
            <w:lang w:eastAsia="zh-CN"/>
          </w:rPr>
          <w:t>(二)、风险分类</w:t>
        </w:r>
        <w:r>
          <w:tab/>
        </w:r>
        <w:r>
          <w:fldChar w:fldCharType="begin"/>
        </w:r>
        <w:r>
          <w:instrText xml:space="preserve"> PAGEREF _Toc20452 \h </w:instrText>
        </w:r>
        <w:r>
          <w:fldChar w:fldCharType="separate"/>
        </w:r>
        <w:r>
          <w:t>58</w:t>
        </w:r>
        <w:r>
          <w:fldChar w:fldCharType="end"/>
        </w:r>
      </w:hyperlink>
    </w:p>
    <w:p>
      <w:pPr>
        <w:pStyle w:val="TOC1"/>
        <w:tabs>
          <w:tab w:val="right" w:leader="dot" w:pos="8306"/>
        </w:tabs>
      </w:pPr>
      <w:hyperlink w:anchor="_Toc1404" w:history="1">
        <w:r>
          <w:rPr>
            <w:rFonts w:ascii="仿宋" w:eastAsia="仿宋" w:hAnsi="仿宋" w:cs="仿宋" w:hint="eastAsia"/>
            <w:lang w:eastAsia="zh-CN"/>
          </w:rPr>
          <w:t>十五、对位酯项目治理与监督</w:t>
        </w:r>
        <w:r>
          <w:tab/>
        </w:r>
        <w:r>
          <w:fldChar w:fldCharType="begin"/>
        </w:r>
        <w:r>
          <w:instrText xml:space="preserve"> PAGEREF _Toc1404 \h </w:instrText>
        </w:r>
        <w:r>
          <w:fldChar w:fldCharType="separate"/>
        </w:r>
        <w:r>
          <w:t>60</w:t>
        </w:r>
        <w:r>
          <w:fldChar w:fldCharType="end"/>
        </w:r>
      </w:hyperlink>
    </w:p>
    <w:p>
      <w:pPr>
        <w:pStyle w:val="TOC2"/>
        <w:tabs>
          <w:tab w:val="right" w:leader="dot" w:pos="8306"/>
        </w:tabs>
      </w:pPr>
      <w:hyperlink w:anchor="_Toc8781" w:history="1">
        <w:r>
          <w:rPr>
            <w:rFonts w:ascii="仿宋" w:eastAsia="仿宋" w:hAnsi="仿宋" w:cs="仿宋" w:hint="eastAsia"/>
            <w:lang w:eastAsia="zh-CN"/>
          </w:rPr>
          <w:t>(一)、对位酯项目治理结构</w:t>
        </w:r>
        <w:r>
          <w:tab/>
        </w:r>
        <w:r>
          <w:fldChar w:fldCharType="begin"/>
        </w:r>
        <w:r>
          <w:instrText xml:space="preserve"> PAGEREF _Toc8781 \h </w:instrText>
        </w:r>
        <w:r>
          <w:fldChar w:fldCharType="separate"/>
        </w:r>
        <w:r>
          <w:t>60</w:t>
        </w:r>
        <w:r>
          <w:fldChar w:fldCharType="end"/>
        </w:r>
      </w:hyperlink>
    </w:p>
    <w:p>
      <w:pPr>
        <w:pStyle w:val="TOC2"/>
        <w:tabs>
          <w:tab w:val="right" w:leader="dot" w:pos="8306"/>
        </w:tabs>
      </w:pPr>
      <w:hyperlink w:anchor="_Toc28801" w:history="1">
        <w:r>
          <w:rPr>
            <w:rFonts w:ascii="仿宋" w:eastAsia="仿宋" w:hAnsi="仿宋" w:cs="仿宋" w:hint="eastAsia"/>
            <w:lang w:eastAsia="zh-CN"/>
          </w:rPr>
          <w:t>(二)、监督与审计</w:t>
        </w:r>
        <w:r>
          <w:tab/>
        </w:r>
        <w:r>
          <w:fldChar w:fldCharType="begin"/>
        </w:r>
        <w:r>
          <w:instrText xml:space="preserve"> PAGEREF _Toc28801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8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技术管理特点体现在其创新导向。通过引入最先进的技术趋势和解决方案，对位酯项目致力于提升科技含量、提高质量和效率水平。这意味着我们将采用最新的工具和方法，确保对位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位酯项目技术管理的显著特征。通过整合不同领域的技术资源，我们实现了跨学科的协同工作。这有助于优化技术架构，提高整体效能。此外，整合性策略还促进了不同技术团队之间的紧密沟通和高效合作，确保对位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位酯项目所采用的技术。通过不断优化技术方案，对位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位酯项目团队将在对位酯项目初期识别可能的技术风险，并采取相应的预防和应对措施。通过建立健全的风险评估机制，对位酯项目能够在实施过程中及时发现并解决潜在的技术问题，保障对位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通过这些独特的技术管理特点，我们确信在对位酯项目中，技术将成为对位酯项目成功的有力支持。这一深度剖析揭示了技术管理在对位酯项目实施中的关键作用，为对位酯项目的技术基础奠定了坚实的基础。</w:t>
      </w:r>
    </w:p>
    <w:p>
      <w:pPr>
        <w:pStyle w:val="Heading2"/>
        <w:ind w:firstLine="560" w:firstLineChars="200"/>
        <w:rPr>
          <w:rFonts w:ascii="仿宋" w:eastAsia="仿宋" w:hAnsi="仿宋" w:cs="仿宋" w:hint="eastAsia"/>
          <w:sz w:val="28"/>
          <w:lang w:eastAsia="zh-CN"/>
        </w:rPr>
      </w:pPr>
      <w:bookmarkStart w:id="4" w:name="_Toc13225"/>
      <w:r>
        <w:rPr>
          <w:rFonts w:ascii="仿宋" w:eastAsia="仿宋" w:hAnsi="仿宋" w:cs="仿宋" w:hint="eastAsia"/>
          <w:sz w:val="28"/>
          <w:lang w:eastAsia="zh-CN"/>
        </w:rPr>
        <w:t>(二)、对位酯项目工艺技术设计方案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位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对位酯项目将严格按照相关行业规范要求进行组织。通过有效控制产品质量，对位酯项目将致力于为顾客提供优质的对位酯项目产品和良好的服务。这体现了对位酯项目对于生产活动合规性和质量标准的高度重视，为对位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位酯项目注重生态效益和清洁生产原则。对位酯项目建设将紧密结合地方特色经济发展，与社会经济发展规划和区域环境保护规划方案相协调一致。通过与当地区域自然生态系统的结合，对位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位酯项目产品具有多样化的客户需求和个性化的特点。因此，对位酯项目产品规格品种多样，且单批生产数量较小。为满足这一特点，对位酯项目承办单位将建设先进的柔性制造生产线。通过广泛应用柔性制造技术，对位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位酯项目采用的技术具有较高的技术含量和自动化水平，处于国内先进水平。这一技术选用不仅体现了对生产效率、质量和环境友好性的高标准要求，同时为对位酯项目的可持续发展奠定了坚实的基础。</w:t>
      </w:r>
    </w:p>
    <w:p>
      <w:pPr>
        <w:pStyle w:val="Heading2"/>
        <w:ind w:firstLine="560" w:firstLineChars="200"/>
        <w:rPr>
          <w:rFonts w:ascii="仿宋" w:eastAsia="仿宋" w:hAnsi="仿宋" w:cs="仿宋" w:hint="eastAsia"/>
          <w:sz w:val="28"/>
          <w:lang w:eastAsia="zh-CN"/>
        </w:rPr>
      </w:pPr>
      <w:bookmarkStart w:id="5" w:name="_Toc241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为确保对位酯项目的高效生产和技术实施，我们制定了一套精心设计的设备选型方案，以满足对位酯项目生产、质量和环保的要求。该方案的主要特点如下：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位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针对对位酯项目产品的多样性和小批量生产的特点，我们将建设柔性制造生产线。通过在设备选型中考虑柔性制造技术，可以灵活应对不同产品规格和生产需求，实现生产线的高度灵活性和适应性。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6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24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对位酯项目的主要产品是XXXX，预计年产值为XXX万元。这一产品在市场中占据着重要的地位，其广泛的应用范围使得该对位酯项目的市场前景非常广阔。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对位酯项目的xxx产品作为重要的原材料之一，将在多个领域发挥关键作用。其在建筑、交通、能源等方面的广泛应用将为整个产业链提供强大的支持，形成产业协同效应。对位酯项目的年产值XXX万XXX万XXX万万元不仅反映了其在市场上的巨大潜力，更预示着它对国民经济的积极贡献。这种关联度高、涉及面广的产业关系，使得该对位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3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总征地面积为XXXX平方米，相当于约XX.XX亩，其中净用地面积为XXXX平方米，红线范围内相当于约XX.XX亩。这一用地规模充分考虑了对位酯项目的建设需求，保障了对位酯项目在合适的空间内得以充分发展。对位酯项目规划的总建筑面积为XXXX平方米，其中主体工程建设占XXXX平方米，计容建筑面积达XXXX平方米。预计建筑工程的投资将达到XXXX万元，为对位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计划购置的设备共计XXXX台（套），设备购置费用为XXXX万元。这一设备购置计划充分考虑到对位酯项目的生产需求和技术要求，确保了对位酯项目在生产运营中具备先进的技术装备和高效的生产能力。设备的合理配置将为对位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位酯项目计划总投资为XXXX万元，预计年实现营业收入为XXXX万元。这一产能规模的设定旨在确保对位酯项目能够在投资与回报之间取得平衡，实现长期可持续的发展。对位酯项目的总投资充分考虑到各个方面的需求，包括用地建设、设备购置等多个环节，以确保对位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015"/>
      <w:r>
        <w:rPr>
          <w:rFonts w:ascii="仿宋" w:eastAsia="仿宋" w:hAnsi="仿宋" w:cs="仿宋" w:hint="eastAsia"/>
          <w:sz w:val="28"/>
          <w:lang w:eastAsia="zh-CN"/>
        </w:rPr>
        <w:t>三、对位酯项目可持续发展</w:t>
      </w:r>
      <w:bookmarkEnd w:id="9"/>
    </w:p>
    <w:p>
      <w:pPr>
        <w:pStyle w:val="Heading2"/>
        <w:rPr>
          <w:rFonts w:ascii="仿宋" w:eastAsia="仿宋" w:hAnsi="仿宋" w:cs="仿宋" w:hint="eastAsia"/>
          <w:lang w:eastAsia="zh-CN"/>
        </w:rPr>
      </w:pPr>
      <w:bookmarkStart w:id="10" w:name="_Toc1869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中，对位酯项目团队着眼于未来，明确了可持续发展的战略方向。制定的具体可持续发展目标包括降低资源使用、采用环保技术、最大化社会效益等。这一步骤不仅有助于对位酯项目在环保和社会责任方面达到最高标准，也为未来提供了明确的指引，确保对位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可持续实践的融入对位酯项目管理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位酯项目管理周期。从对位酯项目规划开始，对位酯项目团队就考虑了环境和社会的因素。在执行阶段，对位酯项目团队积极推动绿色技术的应用，优化资源利用。此外，关注员工的社会责任，通过培训和沟通活动提高员工对可持续发展的认知，使他们能够在日常工作中践行可持续实践。这些举措不仅为对位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55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扎根于对位酯项目的可持续发展理念，我们深信环保与社会责任是对位酯项目成功的关键支柱。在对位酯项目的每一步，我们都致力于通过创新和实践，履行对环境和社会的坚定责任。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团队通过引入先进的环保技术、建立高效的废物处理系统以及推动能源节约措施，积极履行环保责任。定期的环保监测和评估确保对位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不仅致力于自身可持续发展，还注重对社会的回馈。通过支持社区对位酯项目、参与慈善事业、提供培训机会等方式，对位酯项目积极履行社会责任。与当地社区建立积极互动，关注员工的工作与生活平衡，以及员工的身心健康，是对位酯项目在社会责任层面的关键举措。这样的实践不仅增强了对位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871"/>
      <w:r>
        <w:rPr>
          <w:rFonts w:ascii="仿宋" w:eastAsia="仿宋" w:hAnsi="仿宋" w:cs="仿宋" w:hint="eastAsia"/>
          <w:sz w:val="28"/>
          <w:lang w:eastAsia="zh-CN"/>
        </w:rPr>
        <w:t>四、对位酯项目选址可行性分析</w:t>
      </w:r>
      <w:bookmarkEnd w:id="12"/>
    </w:p>
    <w:p>
      <w:pPr>
        <w:pStyle w:val="Heading2"/>
        <w:rPr>
          <w:rFonts w:ascii="仿宋" w:eastAsia="仿宋" w:hAnsi="仿宋" w:cs="仿宋" w:hint="eastAsia"/>
          <w:lang w:eastAsia="zh-CN"/>
        </w:rPr>
      </w:pPr>
      <w:bookmarkStart w:id="13" w:name="_Toc5639"/>
      <w:r>
        <w:rPr>
          <w:rFonts w:ascii="仿宋" w:eastAsia="仿宋" w:hAnsi="仿宋" w:cs="仿宋" w:hint="eastAsia"/>
          <w:lang w:eastAsia="zh-CN"/>
        </w:rPr>
        <w:t>(一)、对位酯项目选址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该对位酯项目选址位于XX省XX市XX区XXX街道</w:t>
      </w:r>
    </w:p>
    <w:p>
      <w:pPr>
        <w:pStyle w:val="Heading2"/>
        <w:ind w:firstLine="560" w:firstLineChars="200"/>
        <w:rPr>
          <w:rFonts w:ascii="仿宋" w:eastAsia="仿宋" w:hAnsi="仿宋" w:cs="仿宋" w:hint="eastAsia"/>
          <w:sz w:val="28"/>
          <w:lang w:eastAsia="zh-CN"/>
        </w:rPr>
      </w:pPr>
      <w:bookmarkStart w:id="14" w:name="_Toc104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对位酯项目的征地面积将根据对位酯项目的实际规模和需求进行精确规划。具体面积XXX平方米，旨在确保对位酯项目不仅能够满足当前的发展需求，还能够预留空间以适应未来的扩展。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净用地面积是在征地面积基础上去除不可利用面积后的实际可开发用地。具体面积XXX平方米，考虑到环保、交通、安全等多方面因素，以确保对位酯项目在整体利用效率上达到最优。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对位酯项目计划建设的建筑总规模具体面积XXX平方米。这一规模的确定综合考虑了对位酯项目的性质、规模，以及城市规划的相关要求，确保建筑布局与周边环境协调一致。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绿地率是对位酯项目用地中被规划为绿地的比例。具体面积XXX平方米，旨在通过合理规划绿地，改善对位酯项目周边环境，提升居民生活质量，并符合城市整体绿化规划。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容积率是用地上可以建设的建筑总体积与用地面积之比。具体面积XXX，通过合理的容积率规划，确保对位酯项目建筑规模与周边环境和谐共生。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确保对位酯项目选址与当地城市规划相一致，具体面积XXX平方米。通过与城市规划部门深入沟通，确保对位酯项目不仅符合城市的整体发展方向，还能够融入城市的发展布局，为城市的长远发展贡献力量。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充分了解并确保对位酯项目选址符合当地产业政策，具体面积XXX平方米。这包括对位酯项目对当地经济的促进作用，以及对相关产业的带动效应，确保对位酯项目与地方政府的产业政策保持一致，促进共赢合作。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用地总体要求必须符合环保和可持续发展的原则，具体面积XXX平方米。通过采用绿色建筑设计、节能减排等措施，确保对位酯项目在建设和运营过程中对环境的影响最小化，达到可持续发展的要求。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确保对位酯项目选址具备必要的公共设施配套，具体面积XXX平方米。这包括交通便利性、教育、医疗等基础设施，以提高居民生活品质，使得对位酯项目选址更具吸引力。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考虑用地总体要求对当地社会稳定性的影响，具体面积XXX平方米。通过深入了解当地社区反馈，确保对位酯项目的选址和建设过程对当地社会和谐稳定产生积极作用。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位酯项目选址不仅符合法规和规划，还在实际操作中具有可行性。这一全面规划将为对位酯项目的成功实施提供坚实的基础，确保对位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88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位酯项目的设备规划和空间设计中，我们将采取灵活设备布局的措施。设备布局将根据实际需求进行灵活设计，避免不必要的浪费。通过合理规划设备摆放位置，我们将提高设备的利用率，减少设备间距，以确保对位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位酯项目内部引入共享设施的概念，例如共享会议室、办公区等。通过这种方式，我们可以减少对资源的重复建设，提高资源共享效率，从而减小对位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03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位酯项目的总图布置中，我们将不同功能区域进行明确的规划，以最大程度满足对位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85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我们首先关注市场因素，包括潜在客户分布、竞争对手位置、市场需求等。通过深入的市场调研，我们能够更准确地评估选址对于市场开拓和产品销售的影响，确保对位酯项目能够在有利的市场环境中蓬勃发展。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对位酯项目对环境的影响是综合评价的重要因素之一。我们将详细考虑选址周边的自然环境、生态保护区、水源地等情况，确保对位酯项目的建设和运营对环境影响最小化，并符合当地的环保法规标准。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对选址的评价还需充分考虑当地政府的产业政策和法规。我们将详细了解对位酯项目所在地的相关政策，确保对位酯项目的规划和运营与当地法规相符，降低不必要的法律风险。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考虑到社会稳定性对企业运营的重要性，我们将评估选址地区的社会安全情况、劳工关系、社区反馈等方面，以确保对位酯项目的建设和运营不会受到社会稳定性的负面影响。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最后，我们将综合考虑用地成本，包括土地购置费用、土地开发成本等。通过对用地成本的详细评估，我们能够做出更为精确的经济效益分析，为对位酯项目的投资决策提供有力支持。</w:t>
      </w:r>
    </w:p>
    <w:p>
      <w:pPr>
        <w:pStyle w:val="Heading1"/>
        <w:ind w:firstLine="560" w:firstLineChars="200"/>
        <w:rPr>
          <w:rFonts w:ascii="仿宋" w:eastAsia="仿宋" w:hAnsi="仿宋" w:cs="仿宋" w:hint="eastAsia"/>
          <w:sz w:val="28"/>
          <w:lang w:eastAsia="zh-CN"/>
        </w:rPr>
      </w:pPr>
      <w:bookmarkStart w:id="18" w:name="_Toc4759"/>
      <w:r>
        <w:rPr>
          <w:rFonts w:ascii="仿宋" w:eastAsia="仿宋" w:hAnsi="仿宋" w:cs="仿宋" w:hint="eastAsia"/>
          <w:sz w:val="28"/>
          <w:lang w:eastAsia="zh-CN"/>
        </w:rPr>
        <w:t>五、对位酯项目建设背景及必要性分析</w:t>
      </w:r>
      <w:bookmarkEnd w:id="18"/>
    </w:p>
    <w:p>
      <w:pPr>
        <w:pStyle w:val="Heading2"/>
        <w:rPr>
          <w:rFonts w:ascii="仿宋" w:eastAsia="仿宋" w:hAnsi="仿宋" w:cs="仿宋" w:hint="eastAsia"/>
          <w:lang w:eastAsia="zh-CN"/>
        </w:rPr>
      </w:pPr>
      <w:bookmarkStart w:id="19" w:name="_Toc13080"/>
      <w:r>
        <w:rPr>
          <w:rFonts w:ascii="仿宋" w:eastAsia="仿宋" w:hAnsi="仿宋" w:cs="仿宋" w:hint="eastAsia"/>
          <w:lang w:eastAsia="zh-CN"/>
        </w:rPr>
        <w:t>(一)、对位酯项目背景分析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位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我们的背景分析将深入挖掘当前行业的发展趋势，通过对竞争态势的全面审视，找到对位酯项目在这个潮流中的定位。同时，我们将关注行业内涌现的新兴机遇，以便对位酯项目更好地融入行业发展的潮流中。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位酯项目提供了强大的发展动力。我们将聚焦于行业内最新的技术发展趋势，包括但不限于人工智能、大数据分析、物联网等领域。通过深度的技术研究，我们将确保对位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位酯项目发展的源泉。我们将投入更多的精力对市场需求进行深入剖析，超越表面的需求，深入挖掘潜在的市场痛点和机遇。通过对市场需求的细致了解，对位酯项目将更有针对性地设计解决方案，满足市场的多样化需求，从而更好地促进对位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https://d.book118.com/135124221014011123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A2AE1"/>
    <w:rsid w:val="564A2A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24221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2024-03-03T04:37:00Z</dcterms:created>
  <dcterms:modified xsi:type="dcterms:W3CDTF">2024-03-03T04:37:49Z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58CF3E466BBA4136AC919DE0BFFC3E86_11</vt:lpwstr>
  </property>
  <property fmtid="{D5CDD505-2E9C-101B-9397-08002B2CF9AE}" pid="3" name="KSOProductBuildVer">
    <vt:lpwstr>2052-12.1.0.16388</vt:lpwstr>
  </property>
</Properties>
</file>