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高速传真机项目规划设计方案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15" w:history="1">
        <w:r>
          <w:rPr>
            <w:rFonts w:ascii="仿宋" w:eastAsia="仿宋" w:hAnsi="仿宋" w:cs="仿宋" w:hint="eastAsia"/>
            <w:lang w:eastAsia="zh-CN"/>
          </w:rPr>
          <w:t>概论</w:t>
        </w:r>
        <w:r>
          <w:tab/>
        </w:r>
        <w:r>
          <w:fldChar w:fldCharType="begin"/>
        </w:r>
        <w:r>
          <w:instrText xml:space="preserve"> PAGEREF _Toc4715 \h </w:instrText>
        </w:r>
        <w:r>
          <w:fldChar w:fldCharType="separate"/>
        </w:r>
        <w:r>
          <w:t>3</w:t>
        </w:r>
        <w:r>
          <w:fldChar w:fldCharType="end"/>
        </w:r>
      </w:hyperlink>
    </w:p>
    <w:p>
      <w:pPr>
        <w:pStyle w:val="TOC1"/>
        <w:tabs>
          <w:tab w:val="right" w:leader="dot" w:pos="8306"/>
        </w:tabs>
      </w:pPr>
      <w:hyperlink w:anchor="_Toc7604" w:history="1">
        <w:r>
          <w:rPr>
            <w:rFonts w:ascii="仿宋" w:eastAsia="仿宋" w:hAnsi="仿宋" w:cs="仿宋" w:hint="eastAsia"/>
            <w:lang w:eastAsia="zh-CN"/>
          </w:rPr>
          <w:t>一、高速传真机项目选址可行性分析</w:t>
        </w:r>
        <w:r>
          <w:tab/>
        </w:r>
        <w:r>
          <w:fldChar w:fldCharType="begin"/>
        </w:r>
        <w:r>
          <w:instrText xml:space="preserve"> PAGEREF _Toc7604 \h </w:instrText>
        </w:r>
        <w:r>
          <w:fldChar w:fldCharType="separate"/>
        </w:r>
        <w:r>
          <w:t>3</w:t>
        </w:r>
        <w:r>
          <w:fldChar w:fldCharType="end"/>
        </w:r>
      </w:hyperlink>
    </w:p>
    <w:p>
      <w:pPr>
        <w:pStyle w:val="TOC2"/>
        <w:tabs>
          <w:tab w:val="right" w:leader="dot" w:pos="8306"/>
        </w:tabs>
      </w:pPr>
      <w:hyperlink w:anchor="_Toc12509" w:history="1">
        <w:r>
          <w:rPr>
            <w:rFonts w:ascii="仿宋" w:eastAsia="仿宋" w:hAnsi="仿宋" w:cs="仿宋" w:hint="eastAsia"/>
            <w:lang w:eastAsia="zh-CN"/>
          </w:rPr>
          <w:t>(一)、高速传真机项目选址</w:t>
        </w:r>
        <w:r>
          <w:tab/>
        </w:r>
        <w:r>
          <w:fldChar w:fldCharType="begin"/>
        </w:r>
        <w:r>
          <w:instrText xml:space="preserve"> PAGEREF _Toc12509 \h </w:instrText>
        </w:r>
        <w:r>
          <w:fldChar w:fldCharType="separate"/>
        </w:r>
        <w:r>
          <w:t>3</w:t>
        </w:r>
        <w:r>
          <w:fldChar w:fldCharType="end"/>
        </w:r>
      </w:hyperlink>
    </w:p>
    <w:p>
      <w:pPr>
        <w:pStyle w:val="TOC2"/>
        <w:tabs>
          <w:tab w:val="right" w:leader="dot" w:pos="8306"/>
        </w:tabs>
      </w:pPr>
      <w:hyperlink w:anchor="_Toc23367" w:history="1">
        <w:r>
          <w:rPr>
            <w:rFonts w:ascii="仿宋" w:eastAsia="仿宋" w:hAnsi="仿宋" w:cs="仿宋" w:hint="eastAsia"/>
            <w:lang w:eastAsia="zh-CN"/>
          </w:rPr>
          <w:t>(二)、用地控制指标</w:t>
        </w:r>
        <w:r>
          <w:tab/>
        </w:r>
        <w:r>
          <w:fldChar w:fldCharType="begin"/>
        </w:r>
        <w:r>
          <w:instrText xml:space="preserve"> PAGEREF _Toc23367 \h </w:instrText>
        </w:r>
        <w:r>
          <w:fldChar w:fldCharType="separate"/>
        </w:r>
        <w:r>
          <w:t>3</w:t>
        </w:r>
        <w:r>
          <w:fldChar w:fldCharType="end"/>
        </w:r>
      </w:hyperlink>
    </w:p>
    <w:p>
      <w:pPr>
        <w:pStyle w:val="TOC2"/>
        <w:tabs>
          <w:tab w:val="right" w:leader="dot" w:pos="8306"/>
        </w:tabs>
      </w:pPr>
      <w:hyperlink w:anchor="_Toc26509" w:history="1">
        <w:r>
          <w:rPr>
            <w:rFonts w:ascii="仿宋" w:eastAsia="仿宋" w:hAnsi="仿宋" w:cs="仿宋" w:hint="eastAsia"/>
            <w:lang w:eastAsia="zh-CN"/>
          </w:rPr>
          <w:t>(三)、节约用地措施</w:t>
        </w:r>
        <w:r>
          <w:tab/>
        </w:r>
        <w:r>
          <w:fldChar w:fldCharType="begin"/>
        </w:r>
        <w:r>
          <w:instrText xml:space="preserve"> PAGEREF _Toc26509 \h </w:instrText>
        </w:r>
        <w:r>
          <w:fldChar w:fldCharType="separate"/>
        </w:r>
        <w:r>
          <w:t>5</w:t>
        </w:r>
        <w:r>
          <w:fldChar w:fldCharType="end"/>
        </w:r>
      </w:hyperlink>
    </w:p>
    <w:p>
      <w:pPr>
        <w:pStyle w:val="TOC2"/>
        <w:tabs>
          <w:tab w:val="right" w:leader="dot" w:pos="8306"/>
        </w:tabs>
      </w:pPr>
      <w:hyperlink w:anchor="_Toc15007" w:history="1">
        <w:r>
          <w:rPr>
            <w:rFonts w:ascii="仿宋" w:eastAsia="仿宋" w:hAnsi="仿宋" w:cs="仿宋" w:hint="eastAsia"/>
            <w:lang w:eastAsia="zh-CN"/>
          </w:rPr>
          <w:t>(四)、总图布置方案</w:t>
        </w:r>
        <w:r>
          <w:tab/>
        </w:r>
        <w:r>
          <w:fldChar w:fldCharType="begin"/>
        </w:r>
        <w:r>
          <w:instrText xml:space="preserve"> PAGEREF _Toc15007 \h </w:instrText>
        </w:r>
        <w:r>
          <w:fldChar w:fldCharType="separate"/>
        </w:r>
        <w:r>
          <w:t>6</w:t>
        </w:r>
        <w:r>
          <w:fldChar w:fldCharType="end"/>
        </w:r>
      </w:hyperlink>
    </w:p>
    <w:p>
      <w:pPr>
        <w:pStyle w:val="TOC2"/>
        <w:tabs>
          <w:tab w:val="right" w:leader="dot" w:pos="8306"/>
        </w:tabs>
      </w:pPr>
      <w:hyperlink w:anchor="_Toc19050" w:history="1">
        <w:r>
          <w:rPr>
            <w:rFonts w:ascii="仿宋" w:eastAsia="仿宋" w:hAnsi="仿宋" w:cs="仿宋" w:hint="eastAsia"/>
            <w:lang w:eastAsia="zh-CN"/>
          </w:rPr>
          <w:t>(五)、选址综合评价</w:t>
        </w:r>
        <w:r>
          <w:tab/>
        </w:r>
        <w:r>
          <w:fldChar w:fldCharType="begin"/>
        </w:r>
        <w:r>
          <w:instrText xml:space="preserve"> PAGEREF _Toc19050 \h </w:instrText>
        </w:r>
        <w:r>
          <w:fldChar w:fldCharType="separate"/>
        </w:r>
        <w:r>
          <w:t>7</w:t>
        </w:r>
        <w:r>
          <w:fldChar w:fldCharType="end"/>
        </w:r>
      </w:hyperlink>
    </w:p>
    <w:p>
      <w:pPr>
        <w:pStyle w:val="TOC1"/>
        <w:tabs>
          <w:tab w:val="right" w:leader="dot" w:pos="8306"/>
        </w:tabs>
      </w:pPr>
      <w:hyperlink w:anchor="_Toc28145" w:history="1">
        <w:r>
          <w:rPr>
            <w:rFonts w:ascii="仿宋" w:eastAsia="仿宋" w:hAnsi="仿宋" w:cs="仿宋" w:hint="eastAsia"/>
            <w:lang w:eastAsia="zh-CN"/>
          </w:rPr>
          <w:t>二、工艺说明</w:t>
        </w:r>
        <w:r>
          <w:tab/>
        </w:r>
        <w:r>
          <w:fldChar w:fldCharType="begin"/>
        </w:r>
        <w:r>
          <w:instrText xml:space="preserve"> PAGEREF _Toc28145 \h </w:instrText>
        </w:r>
        <w:r>
          <w:fldChar w:fldCharType="separate"/>
        </w:r>
        <w:r>
          <w:t>8</w:t>
        </w:r>
        <w:r>
          <w:fldChar w:fldCharType="end"/>
        </w:r>
      </w:hyperlink>
    </w:p>
    <w:p>
      <w:pPr>
        <w:pStyle w:val="TOC2"/>
        <w:tabs>
          <w:tab w:val="right" w:leader="dot" w:pos="8306"/>
        </w:tabs>
      </w:pPr>
      <w:hyperlink w:anchor="_Toc214" w:history="1">
        <w:r>
          <w:rPr>
            <w:rFonts w:ascii="仿宋" w:eastAsia="仿宋" w:hAnsi="仿宋" w:cs="仿宋" w:hint="eastAsia"/>
            <w:lang w:eastAsia="zh-CN"/>
          </w:rPr>
          <w:t>(一)、技术管理特点</w:t>
        </w:r>
        <w:r>
          <w:tab/>
        </w:r>
        <w:r>
          <w:fldChar w:fldCharType="begin"/>
        </w:r>
        <w:r>
          <w:instrText xml:space="preserve"> PAGEREF _Toc214 \h </w:instrText>
        </w:r>
        <w:r>
          <w:fldChar w:fldCharType="separate"/>
        </w:r>
        <w:r>
          <w:t>8</w:t>
        </w:r>
        <w:r>
          <w:fldChar w:fldCharType="end"/>
        </w:r>
      </w:hyperlink>
    </w:p>
    <w:p>
      <w:pPr>
        <w:pStyle w:val="TOC2"/>
        <w:tabs>
          <w:tab w:val="right" w:leader="dot" w:pos="8306"/>
        </w:tabs>
      </w:pPr>
      <w:hyperlink w:anchor="_Toc11564" w:history="1">
        <w:r>
          <w:rPr>
            <w:rFonts w:ascii="仿宋" w:eastAsia="仿宋" w:hAnsi="仿宋" w:cs="仿宋" w:hint="eastAsia"/>
            <w:lang w:eastAsia="zh-CN"/>
          </w:rPr>
          <w:t>(二)、高速传真机项目工艺技术设计方案</w:t>
        </w:r>
        <w:r>
          <w:tab/>
        </w:r>
        <w:r>
          <w:fldChar w:fldCharType="begin"/>
        </w:r>
        <w:r>
          <w:instrText xml:space="preserve"> PAGEREF _Toc11564 \h </w:instrText>
        </w:r>
        <w:r>
          <w:fldChar w:fldCharType="separate"/>
        </w:r>
        <w:r>
          <w:t>9</w:t>
        </w:r>
        <w:r>
          <w:fldChar w:fldCharType="end"/>
        </w:r>
      </w:hyperlink>
    </w:p>
    <w:p>
      <w:pPr>
        <w:pStyle w:val="TOC2"/>
        <w:tabs>
          <w:tab w:val="right" w:leader="dot" w:pos="8306"/>
        </w:tabs>
      </w:pPr>
      <w:hyperlink w:anchor="_Toc8391" w:history="1">
        <w:r>
          <w:rPr>
            <w:rFonts w:ascii="仿宋" w:eastAsia="仿宋" w:hAnsi="仿宋" w:cs="仿宋" w:hint="eastAsia"/>
            <w:lang w:eastAsia="zh-CN"/>
          </w:rPr>
          <w:t>(三)、设备选型方案</w:t>
        </w:r>
        <w:r>
          <w:tab/>
        </w:r>
        <w:r>
          <w:fldChar w:fldCharType="begin"/>
        </w:r>
        <w:r>
          <w:instrText xml:space="preserve"> PAGEREF _Toc8391 \h </w:instrText>
        </w:r>
        <w:r>
          <w:fldChar w:fldCharType="separate"/>
        </w:r>
        <w:r>
          <w:t>11</w:t>
        </w:r>
        <w:r>
          <w:fldChar w:fldCharType="end"/>
        </w:r>
      </w:hyperlink>
    </w:p>
    <w:p>
      <w:pPr>
        <w:pStyle w:val="TOC1"/>
        <w:tabs>
          <w:tab w:val="right" w:leader="dot" w:pos="8306"/>
        </w:tabs>
      </w:pPr>
      <w:hyperlink w:anchor="_Toc9486" w:history="1">
        <w:r>
          <w:rPr>
            <w:rFonts w:ascii="仿宋" w:eastAsia="仿宋" w:hAnsi="仿宋" w:cs="仿宋" w:hint="eastAsia"/>
            <w:lang w:eastAsia="zh-CN"/>
          </w:rPr>
          <w:t>三、市场分析、调研</w:t>
        </w:r>
        <w:r>
          <w:tab/>
        </w:r>
        <w:r>
          <w:fldChar w:fldCharType="begin"/>
        </w:r>
        <w:r>
          <w:instrText xml:space="preserve"> PAGEREF _Toc9486 \h </w:instrText>
        </w:r>
        <w:r>
          <w:fldChar w:fldCharType="separate"/>
        </w:r>
        <w:r>
          <w:t>12</w:t>
        </w:r>
        <w:r>
          <w:fldChar w:fldCharType="end"/>
        </w:r>
      </w:hyperlink>
    </w:p>
    <w:p>
      <w:pPr>
        <w:pStyle w:val="TOC2"/>
        <w:tabs>
          <w:tab w:val="right" w:leader="dot" w:pos="8306"/>
        </w:tabs>
      </w:pPr>
      <w:hyperlink w:anchor="_Toc24611" w:history="1">
        <w:r>
          <w:rPr>
            <w:rFonts w:ascii="仿宋" w:eastAsia="仿宋" w:hAnsi="仿宋" w:cs="仿宋" w:hint="eastAsia"/>
            <w:lang w:eastAsia="zh-CN"/>
          </w:rPr>
          <w:t>(一)、高速传真机行业分析</w:t>
        </w:r>
        <w:r>
          <w:tab/>
        </w:r>
        <w:r>
          <w:fldChar w:fldCharType="begin"/>
        </w:r>
        <w:r>
          <w:instrText xml:space="preserve"> PAGEREF _Toc24611 \h </w:instrText>
        </w:r>
        <w:r>
          <w:fldChar w:fldCharType="separate"/>
        </w:r>
        <w:r>
          <w:t>12</w:t>
        </w:r>
        <w:r>
          <w:fldChar w:fldCharType="end"/>
        </w:r>
      </w:hyperlink>
    </w:p>
    <w:p>
      <w:pPr>
        <w:pStyle w:val="TOC2"/>
        <w:tabs>
          <w:tab w:val="right" w:leader="dot" w:pos="8306"/>
        </w:tabs>
      </w:pPr>
      <w:hyperlink w:anchor="_Toc26520" w:history="1">
        <w:r>
          <w:rPr>
            <w:rFonts w:ascii="仿宋" w:eastAsia="仿宋" w:hAnsi="仿宋" w:cs="仿宋" w:hint="eastAsia"/>
            <w:lang w:eastAsia="zh-CN"/>
          </w:rPr>
          <w:t>(二)、高速传真机市场分析预测</w:t>
        </w:r>
        <w:r>
          <w:tab/>
        </w:r>
        <w:r>
          <w:fldChar w:fldCharType="begin"/>
        </w:r>
        <w:r>
          <w:instrText xml:space="preserve"> PAGEREF _Toc26520 \h </w:instrText>
        </w:r>
        <w:r>
          <w:fldChar w:fldCharType="separate"/>
        </w:r>
        <w:r>
          <w:t>13</w:t>
        </w:r>
        <w:r>
          <w:fldChar w:fldCharType="end"/>
        </w:r>
      </w:hyperlink>
    </w:p>
    <w:p>
      <w:pPr>
        <w:pStyle w:val="TOC1"/>
        <w:tabs>
          <w:tab w:val="right" w:leader="dot" w:pos="8306"/>
        </w:tabs>
      </w:pPr>
      <w:hyperlink w:anchor="_Toc13773" w:history="1">
        <w:r>
          <w:rPr>
            <w:rFonts w:ascii="仿宋" w:eastAsia="仿宋" w:hAnsi="仿宋" w:cs="仿宋" w:hint="eastAsia"/>
            <w:lang w:eastAsia="zh-CN"/>
          </w:rPr>
          <w:t>四、高速传真机项目建设单位说明</w:t>
        </w:r>
        <w:r>
          <w:tab/>
        </w:r>
        <w:r>
          <w:fldChar w:fldCharType="begin"/>
        </w:r>
        <w:r>
          <w:instrText xml:space="preserve"> PAGEREF _Toc13773 \h </w:instrText>
        </w:r>
        <w:r>
          <w:fldChar w:fldCharType="separate"/>
        </w:r>
        <w:r>
          <w:t>14</w:t>
        </w:r>
        <w:r>
          <w:fldChar w:fldCharType="end"/>
        </w:r>
      </w:hyperlink>
    </w:p>
    <w:p>
      <w:pPr>
        <w:pStyle w:val="TOC2"/>
        <w:tabs>
          <w:tab w:val="right" w:leader="dot" w:pos="8306"/>
        </w:tabs>
      </w:pPr>
      <w:hyperlink w:anchor="_Toc12642" w:history="1">
        <w:r>
          <w:rPr>
            <w:rFonts w:ascii="仿宋" w:eastAsia="仿宋" w:hAnsi="仿宋" w:cs="仿宋" w:hint="eastAsia"/>
            <w:lang w:eastAsia="zh-CN"/>
          </w:rPr>
          <w:t>(一)、高速传真机项目承办单位基本情况</w:t>
        </w:r>
        <w:r>
          <w:tab/>
        </w:r>
        <w:r>
          <w:fldChar w:fldCharType="begin"/>
        </w:r>
        <w:r>
          <w:instrText xml:space="preserve"> PAGEREF _Toc12642 \h </w:instrText>
        </w:r>
        <w:r>
          <w:fldChar w:fldCharType="separate"/>
        </w:r>
        <w:r>
          <w:t>14</w:t>
        </w:r>
        <w:r>
          <w:fldChar w:fldCharType="end"/>
        </w:r>
      </w:hyperlink>
    </w:p>
    <w:p>
      <w:pPr>
        <w:pStyle w:val="TOC2"/>
        <w:tabs>
          <w:tab w:val="right" w:leader="dot" w:pos="8306"/>
        </w:tabs>
      </w:pPr>
      <w:hyperlink w:anchor="_Toc4151" w:history="1">
        <w:r>
          <w:rPr>
            <w:rFonts w:ascii="仿宋" w:eastAsia="仿宋" w:hAnsi="仿宋" w:cs="仿宋" w:hint="eastAsia"/>
            <w:lang w:eastAsia="zh-CN"/>
          </w:rPr>
          <w:t>(二)、公司经济效益分析</w:t>
        </w:r>
        <w:r>
          <w:tab/>
        </w:r>
        <w:r>
          <w:fldChar w:fldCharType="begin"/>
        </w:r>
        <w:r>
          <w:instrText xml:space="preserve"> PAGEREF _Toc4151 \h </w:instrText>
        </w:r>
        <w:r>
          <w:fldChar w:fldCharType="separate"/>
        </w:r>
        <w:r>
          <w:t>14</w:t>
        </w:r>
        <w:r>
          <w:fldChar w:fldCharType="end"/>
        </w:r>
      </w:hyperlink>
    </w:p>
    <w:p>
      <w:pPr>
        <w:pStyle w:val="TOC1"/>
        <w:tabs>
          <w:tab w:val="right" w:leader="dot" w:pos="8306"/>
        </w:tabs>
      </w:pPr>
      <w:hyperlink w:anchor="_Toc12903" w:history="1">
        <w:r>
          <w:rPr>
            <w:rFonts w:ascii="仿宋" w:eastAsia="仿宋" w:hAnsi="仿宋" w:cs="仿宋" w:hint="eastAsia"/>
            <w:lang w:eastAsia="zh-CN"/>
          </w:rPr>
          <w:t>五、高速传真机项目文档管理</w:t>
        </w:r>
        <w:r>
          <w:tab/>
        </w:r>
        <w:r>
          <w:fldChar w:fldCharType="begin"/>
        </w:r>
        <w:r>
          <w:instrText xml:space="preserve"> PAGEREF _Toc12903 \h </w:instrText>
        </w:r>
        <w:r>
          <w:fldChar w:fldCharType="separate"/>
        </w:r>
        <w:r>
          <w:t>15</w:t>
        </w:r>
        <w:r>
          <w:fldChar w:fldCharType="end"/>
        </w:r>
      </w:hyperlink>
    </w:p>
    <w:p>
      <w:pPr>
        <w:pStyle w:val="TOC2"/>
        <w:tabs>
          <w:tab w:val="right" w:leader="dot" w:pos="8306"/>
        </w:tabs>
      </w:pPr>
      <w:hyperlink w:anchor="_Toc13694" w:history="1">
        <w:r>
          <w:rPr>
            <w:rFonts w:ascii="仿宋" w:eastAsia="仿宋" w:hAnsi="仿宋" w:cs="仿宋" w:hint="eastAsia"/>
            <w:lang w:eastAsia="zh-CN"/>
          </w:rPr>
          <w:t>(一)、文档编制与审查</w:t>
        </w:r>
        <w:r>
          <w:tab/>
        </w:r>
        <w:r>
          <w:fldChar w:fldCharType="begin"/>
        </w:r>
        <w:r>
          <w:instrText xml:space="preserve"> PAGEREF _Toc13694 \h </w:instrText>
        </w:r>
        <w:r>
          <w:fldChar w:fldCharType="separate"/>
        </w:r>
        <w:r>
          <w:t>15</w:t>
        </w:r>
        <w:r>
          <w:fldChar w:fldCharType="end"/>
        </w:r>
      </w:hyperlink>
    </w:p>
    <w:p>
      <w:pPr>
        <w:pStyle w:val="TOC2"/>
        <w:tabs>
          <w:tab w:val="right" w:leader="dot" w:pos="8306"/>
        </w:tabs>
      </w:pPr>
      <w:hyperlink w:anchor="_Toc15923" w:history="1">
        <w:r>
          <w:rPr>
            <w:rFonts w:ascii="仿宋" w:eastAsia="仿宋" w:hAnsi="仿宋" w:cs="仿宋" w:hint="eastAsia"/>
            <w:lang w:eastAsia="zh-CN"/>
          </w:rPr>
          <w:t>(二)、文档发布与分发</w:t>
        </w:r>
        <w:r>
          <w:tab/>
        </w:r>
        <w:r>
          <w:fldChar w:fldCharType="begin"/>
        </w:r>
        <w:r>
          <w:instrText xml:space="preserve"> PAGEREF _Toc15923 \h </w:instrText>
        </w:r>
        <w:r>
          <w:fldChar w:fldCharType="separate"/>
        </w:r>
        <w:r>
          <w:t>17</w:t>
        </w:r>
        <w:r>
          <w:fldChar w:fldCharType="end"/>
        </w:r>
      </w:hyperlink>
    </w:p>
    <w:p>
      <w:pPr>
        <w:pStyle w:val="TOC2"/>
        <w:tabs>
          <w:tab w:val="right" w:leader="dot" w:pos="8306"/>
        </w:tabs>
      </w:pPr>
      <w:hyperlink w:anchor="_Toc16723" w:history="1">
        <w:r>
          <w:rPr>
            <w:rFonts w:ascii="仿宋" w:eastAsia="仿宋" w:hAnsi="仿宋" w:cs="仿宋" w:hint="eastAsia"/>
            <w:lang w:eastAsia="zh-CN"/>
          </w:rPr>
          <w:t>(三)、文档存档与归档</w:t>
        </w:r>
        <w:r>
          <w:tab/>
        </w:r>
        <w:r>
          <w:fldChar w:fldCharType="begin"/>
        </w:r>
        <w:r>
          <w:instrText xml:space="preserve"> PAGEREF _Toc16723 \h </w:instrText>
        </w:r>
        <w:r>
          <w:fldChar w:fldCharType="separate"/>
        </w:r>
        <w:r>
          <w:t>17</w:t>
        </w:r>
        <w:r>
          <w:fldChar w:fldCharType="end"/>
        </w:r>
      </w:hyperlink>
    </w:p>
    <w:p>
      <w:pPr>
        <w:pStyle w:val="TOC1"/>
        <w:tabs>
          <w:tab w:val="right" w:leader="dot" w:pos="8306"/>
        </w:tabs>
      </w:pPr>
      <w:hyperlink w:anchor="_Toc9896" w:history="1">
        <w:r>
          <w:rPr>
            <w:rFonts w:ascii="仿宋" w:eastAsia="仿宋" w:hAnsi="仿宋" w:cs="仿宋" w:hint="eastAsia"/>
            <w:lang w:eastAsia="zh-CN"/>
          </w:rPr>
          <w:t>六、高速传真机项目可持续发展</w:t>
        </w:r>
        <w:r>
          <w:tab/>
        </w:r>
        <w:r>
          <w:fldChar w:fldCharType="begin"/>
        </w:r>
        <w:r>
          <w:instrText xml:space="preserve"> PAGEREF _Toc9896 \h </w:instrText>
        </w:r>
        <w:r>
          <w:fldChar w:fldCharType="separate"/>
        </w:r>
        <w:r>
          <w:t>19</w:t>
        </w:r>
        <w:r>
          <w:fldChar w:fldCharType="end"/>
        </w:r>
      </w:hyperlink>
    </w:p>
    <w:p>
      <w:pPr>
        <w:pStyle w:val="TOC2"/>
        <w:tabs>
          <w:tab w:val="right" w:leader="dot" w:pos="8306"/>
        </w:tabs>
      </w:pPr>
      <w:hyperlink w:anchor="_Toc5950" w:history="1">
        <w:r>
          <w:rPr>
            <w:rFonts w:ascii="仿宋" w:eastAsia="仿宋" w:hAnsi="仿宋" w:cs="仿宋" w:hint="eastAsia"/>
            <w:lang w:eastAsia="zh-CN"/>
          </w:rPr>
          <w:t>(一)、可持续战略与实践</w:t>
        </w:r>
        <w:r>
          <w:tab/>
        </w:r>
        <w:r>
          <w:fldChar w:fldCharType="begin"/>
        </w:r>
        <w:r>
          <w:instrText xml:space="preserve"> PAGEREF _Toc5950 \h </w:instrText>
        </w:r>
        <w:r>
          <w:fldChar w:fldCharType="separate"/>
        </w:r>
        <w:r>
          <w:t>19</w:t>
        </w:r>
        <w:r>
          <w:fldChar w:fldCharType="end"/>
        </w:r>
      </w:hyperlink>
    </w:p>
    <w:p>
      <w:pPr>
        <w:pStyle w:val="TOC2"/>
        <w:tabs>
          <w:tab w:val="right" w:leader="dot" w:pos="8306"/>
        </w:tabs>
      </w:pPr>
      <w:hyperlink w:anchor="_Toc23979" w:history="1">
        <w:r>
          <w:rPr>
            <w:rFonts w:ascii="仿宋" w:eastAsia="仿宋" w:hAnsi="仿宋" w:cs="仿宋" w:hint="eastAsia"/>
            <w:lang w:eastAsia="zh-CN"/>
          </w:rPr>
          <w:t>(二)、环保与社会责任</w:t>
        </w:r>
        <w:r>
          <w:tab/>
        </w:r>
        <w:r>
          <w:fldChar w:fldCharType="begin"/>
        </w:r>
        <w:r>
          <w:instrText xml:space="preserve"> PAGEREF _Toc23979 \h </w:instrText>
        </w:r>
        <w:r>
          <w:fldChar w:fldCharType="separate"/>
        </w:r>
        <w:r>
          <w:t>19</w:t>
        </w:r>
        <w:r>
          <w:fldChar w:fldCharType="end"/>
        </w:r>
      </w:hyperlink>
    </w:p>
    <w:p>
      <w:pPr>
        <w:pStyle w:val="TOC1"/>
        <w:tabs>
          <w:tab w:val="right" w:leader="dot" w:pos="8306"/>
        </w:tabs>
      </w:pPr>
      <w:hyperlink w:anchor="_Toc5126" w:history="1">
        <w:r>
          <w:rPr>
            <w:rFonts w:ascii="仿宋" w:eastAsia="仿宋" w:hAnsi="仿宋" w:cs="仿宋" w:hint="eastAsia"/>
            <w:lang w:eastAsia="zh-CN"/>
          </w:rPr>
          <w:t>七、高速传真机项目经营效益</w:t>
        </w:r>
        <w:r>
          <w:tab/>
        </w:r>
        <w:r>
          <w:fldChar w:fldCharType="begin"/>
        </w:r>
        <w:r>
          <w:instrText xml:space="preserve"> PAGEREF _Toc5126 \h </w:instrText>
        </w:r>
        <w:r>
          <w:fldChar w:fldCharType="separate"/>
        </w:r>
        <w:r>
          <w:t>20</w:t>
        </w:r>
        <w:r>
          <w:fldChar w:fldCharType="end"/>
        </w:r>
      </w:hyperlink>
    </w:p>
    <w:p>
      <w:pPr>
        <w:pStyle w:val="TOC2"/>
        <w:tabs>
          <w:tab w:val="right" w:leader="dot" w:pos="8306"/>
        </w:tabs>
      </w:pPr>
      <w:hyperlink w:anchor="_Toc7546" w:history="1">
        <w:r>
          <w:rPr>
            <w:rFonts w:ascii="仿宋" w:eastAsia="仿宋" w:hAnsi="仿宋" w:cs="仿宋" w:hint="eastAsia"/>
            <w:lang w:eastAsia="zh-CN"/>
          </w:rPr>
          <w:t>(一)、经济评价财务测算</w:t>
        </w:r>
        <w:r>
          <w:tab/>
        </w:r>
        <w:r>
          <w:fldChar w:fldCharType="begin"/>
        </w:r>
        <w:r>
          <w:instrText xml:space="preserve"> PAGEREF _Toc7546 \h </w:instrText>
        </w:r>
        <w:r>
          <w:fldChar w:fldCharType="separate"/>
        </w:r>
        <w:r>
          <w:t>20</w:t>
        </w:r>
        <w:r>
          <w:fldChar w:fldCharType="end"/>
        </w:r>
      </w:hyperlink>
    </w:p>
    <w:p>
      <w:pPr>
        <w:pStyle w:val="TOC2"/>
        <w:tabs>
          <w:tab w:val="right" w:leader="dot" w:pos="8306"/>
        </w:tabs>
      </w:pPr>
      <w:hyperlink w:anchor="_Toc24384" w:history="1">
        <w:r>
          <w:rPr>
            <w:rFonts w:ascii="仿宋" w:eastAsia="仿宋" w:hAnsi="仿宋" w:cs="仿宋" w:hint="eastAsia"/>
            <w:lang w:eastAsia="zh-CN"/>
          </w:rPr>
          <w:t>(二)、高速传真机项目盈利能力分析</w:t>
        </w:r>
        <w:r>
          <w:tab/>
        </w:r>
        <w:r>
          <w:fldChar w:fldCharType="begin"/>
        </w:r>
        <w:r>
          <w:instrText xml:space="preserve"> PAGEREF _Toc24384 \h </w:instrText>
        </w:r>
        <w:r>
          <w:fldChar w:fldCharType="separate"/>
        </w:r>
        <w:r>
          <w:t>22</w:t>
        </w:r>
        <w:r>
          <w:fldChar w:fldCharType="end"/>
        </w:r>
      </w:hyperlink>
    </w:p>
    <w:p>
      <w:pPr>
        <w:pStyle w:val="TOC1"/>
        <w:tabs>
          <w:tab w:val="right" w:leader="dot" w:pos="8306"/>
        </w:tabs>
      </w:pPr>
      <w:hyperlink w:anchor="_Toc5246" w:history="1">
        <w:r>
          <w:rPr>
            <w:rFonts w:ascii="仿宋" w:eastAsia="仿宋" w:hAnsi="仿宋" w:cs="仿宋" w:hint="eastAsia"/>
            <w:lang w:eastAsia="zh-CN"/>
          </w:rPr>
          <w:t>八、高速传真机项目人力资源培养与发展</w:t>
        </w:r>
        <w:r>
          <w:tab/>
        </w:r>
        <w:r>
          <w:fldChar w:fldCharType="begin"/>
        </w:r>
        <w:r>
          <w:instrText xml:space="preserve"> PAGEREF _Toc5246 \h </w:instrText>
        </w:r>
        <w:r>
          <w:fldChar w:fldCharType="separate"/>
        </w:r>
        <w:r>
          <w:t>22</w:t>
        </w:r>
        <w:r>
          <w:fldChar w:fldCharType="end"/>
        </w:r>
      </w:hyperlink>
    </w:p>
    <w:p>
      <w:pPr>
        <w:pStyle w:val="TOC2"/>
        <w:tabs>
          <w:tab w:val="right" w:leader="dot" w:pos="8306"/>
        </w:tabs>
      </w:pPr>
      <w:hyperlink w:anchor="_Toc1607" w:history="1">
        <w:r>
          <w:rPr>
            <w:rFonts w:ascii="仿宋" w:eastAsia="仿宋" w:hAnsi="仿宋" w:cs="仿宋" w:hint="eastAsia"/>
            <w:lang w:eastAsia="zh-CN"/>
          </w:rPr>
          <w:t>(一)、人才需求与规划</w:t>
        </w:r>
        <w:r>
          <w:tab/>
        </w:r>
        <w:r>
          <w:fldChar w:fldCharType="begin"/>
        </w:r>
        <w:r>
          <w:instrText xml:space="preserve"> PAGEREF _Toc1607 \h </w:instrText>
        </w:r>
        <w:r>
          <w:fldChar w:fldCharType="separate"/>
        </w:r>
        <w:r>
          <w:t>22</w:t>
        </w:r>
        <w:r>
          <w:fldChar w:fldCharType="end"/>
        </w:r>
      </w:hyperlink>
    </w:p>
    <w:p>
      <w:pPr>
        <w:pStyle w:val="TOC2"/>
        <w:tabs>
          <w:tab w:val="right" w:leader="dot" w:pos="8306"/>
        </w:tabs>
      </w:pPr>
      <w:hyperlink w:anchor="_Toc14543" w:history="1">
        <w:r>
          <w:rPr>
            <w:rFonts w:ascii="仿宋" w:eastAsia="仿宋" w:hAnsi="仿宋" w:cs="仿宋" w:hint="eastAsia"/>
            <w:lang w:eastAsia="zh-CN"/>
          </w:rPr>
          <w:t>(二)、培训与发展计划</w:t>
        </w:r>
        <w:r>
          <w:tab/>
        </w:r>
        <w:r>
          <w:fldChar w:fldCharType="begin"/>
        </w:r>
        <w:r>
          <w:instrText xml:space="preserve"> PAGEREF _Toc14543 \h </w:instrText>
        </w:r>
        <w:r>
          <w:fldChar w:fldCharType="separate"/>
        </w:r>
        <w:r>
          <w:t>23</w:t>
        </w:r>
        <w:r>
          <w:fldChar w:fldCharType="end"/>
        </w:r>
      </w:hyperlink>
    </w:p>
    <w:p>
      <w:pPr>
        <w:pStyle w:val="TOC1"/>
        <w:tabs>
          <w:tab w:val="right" w:leader="dot" w:pos="8306"/>
        </w:tabs>
      </w:pPr>
      <w:hyperlink w:anchor="_Toc5182" w:history="1">
        <w:r>
          <w:rPr>
            <w:rFonts w:ascii="仿宋" w:eastAsia="仿宋" w:hAnsi="仿宋" w:cs="仿宋" w:hint="eastAsia"/>
            <w:lang w:eastAsia="zh-CN"/>
          </w:rPr>
          <w:t>九、高速传真机项目技术管理</w:t>
        </w:r>
        <w:r>
          <w:tab/>
        </w:r>
        <w:r>
          <w:fldChar w:fldCharType="begin"/>
        </w:r>
        <w:r>
          <w:instrText xml:space="preserve"> PAGEREF _Toc5182 \h </w:instrText>
        </w:r>
        <w:r>
          <w:fldChar w:fldCharType="separate"/>
        </w:r>
        <w:r>
          <w:t>23</w:t>
        </w:r>
        <w:r>
          <w:fldChar w:fldCharType="end"/>
        </w:r>
      </w:hyperlink>
    </w:p>
    <w:p>
      <w:pPr>
        <w:pStyle w:val="TOC2"/>
        <w:tabs>
          <w:tab w:val="right" w:leader="dot" w:pos="8306"/>
        </w:tabs>
      </w:pPr>
      <w:hyperlink w:anchor="_Toc18637" w:history="1">
        <w:r>
          <w:rPr>
            <w:rFonts w:ascii="仿宋" w:eastAsia="仿宋" w:hAnsi="仿宋" w:cs="仿宋" w:hint="eastAsia"/>
            <w:lang w:eastAsia="zh-CN"/>
          </w:rPr>
          <w:t>(一)、技术方案选用方向</w:t>
        </w:r>
        <w:r>
          <w:tab/>
        </w:r>
        <w:r>
          <w:fldChar w:fldCharType="begin"/>
        </w:r>
        <w:r>
          <w:instrText xml:space="preserve"> PAGEREF _Toc18637 \h </w:instrText>
        </w:r>
        <w:r>
          <w:fldChar w:fldCharType="separate"/>
        </w:r>
        <w:r>
          <w:t>23</w:t>
        </w:r>
        <w:r>
          <w:fldChar w:fldCharType="end"/>
        </w:r>
      </w:hyperlink>
    </w:p>
    <w:p>
      <w:pPr>
        <w:pStyle w:val="TOC2"/>
        <w:tabs>
          <w:tab w:val="right" w:leader="dot" w:pos="8306"/>
        </w:tabs>
      </w:pPr>
      <w:hyperlink w:anchor="_Toc14017" w:history="1">
        <w:r>
          <w:rPr>
            <w:rFonts w:ascii="仿宋" w:eastAsia="仿宋" w:hAnsi="仿宋" w:cs="仿宋" w:hint="eastAsia"/>
            <w:lang w:eastAsia="zh-CN"/>
          </w:rPr>
          <w:t>(二)、工艺技术方案选用原则</w:t>
        </w:r>
        <w:r>
          <w:tab/>
        </w:r>
        <w:r>
          <w:fldChar w:fldCharType="begin"/>
        </w:r>
        <w:r>
          <w:instrText xml:space="preserve"> PAGEREF _Toc14017 \h </w:instrText>
        </w:r>
        <w:r>
          <w:fldChar w:fldCharType="separate"/>
        </w:r>
        <w:r>
          <w:t>25</w:t>
        </w:r>
        <w:r>
          <w:fldChar w:fldCharType="end"/>
        </w:r>
      </w:hyperlink>
    </w:p>
    <w:p>
      <w:pPr>
        <w:pStyle w:val="TOC2"/>
        <w:tabs>
          <w:tab w:val="right" w:leader="dot" w:pos="8306"/>
        </w:tabs>
      </w:pPr>
      <w:hyperlink w:anchor="_Toc26992" w:history="1">
        <w:r>
          <w:rPr>
            <w:rFonts w:ascii="仿宋" w:eastAsia="仿宋" w:hAnsi="仿宋" w:cs="仿宋" w:hint="eastAsia"/>
            <w:lang w:eastAsia="zh-CN"/>
          </w:rPr>
          <w:t>(三)、工艺技术方案要求</w:t>
        </w:r>
        <w:r>
          <w:tab/>
        </w:r>
        <w:r>
          <w:fldChar w:fldCharType="begin"/>
        </w:r>
        <w:r>
          <w:instrText xml:space="preserve"> PAGEREF _Toc26992 \h </w:instrText>
        </w:r>
        <w:r>
          <w:fldChar w:fldCharType="separate"/>
        </w:r>
        <w:r>
          <w:t>27</w:t>
        </w:r>
        <w:r>
          <w:fldChar w:fldCharType="end"/>
        </w:r>
      </w:hyperlink>
    </w:p>
    <w:p>
      <w:pPr>
        <w:pStyle w:val="TOC1"/>
        <w:tabs>
          <w:tab w:val="right" w:leader="dot" w:pos="8306"/>
        </w:tabs>
      </w:pPr>
      <w:hyperlink w:anchor="_Toc15725" w:history="1">
        <w:r>
          <w:rPr>
            <w:rFonts w:ascii="仿宋" w:eastAsia="仿宋" w:hAnsi="仿宋" w:cs="仿宋" w:hint="eastAsia"/>
            <w:lang w:eastAsia="zh-CN"/>
          </w:rPr>
          <w:t>十、高速传真机项目风险管理</w:t>
        </w:r>
        <w:r>
          <w:tab/>
        </w:r>
        <w:r>
          <w:fldChar w:fldCharType="begin"/>
        </w:r>
        <w:r>
          <w:instrText xml:space="preserve"> PAGEREF _Toc15725 \h </w:instrText>
        </w:r>
        <w:r>
          <w:fldChar w:fldCharType="separate"/>
        </w:r>
        <w:r>
          <w:t>30</w:t>
        </w:r>
        <w:r>
          <w:fldChar w:fldCharType="end"/>
        </w:r>
      </w:hyperlink>
    </w:p>
    <w:p>
      <w:pPr>
        <w:pStyle w:val="TOC2"/>
        <w:tabs>
          <w:tab w:val="right" w:leader="dot" w:pos="8306"/>
        </w:tabs>
      </w:pPr>
      <w:hyperlink w:anchor="_Toc6217" w:history="1">
        <w:r>
          <w:rPr>
            <w:rFonts w:ascii="仿宋" w:eastAsia="仿宋" w:hAnsi="仿宋" w:cs="仿宋" w:hint="eastAsia"/>
            <w:lang w:eastAsia="zh-CN"/>
          </w:rPr>
          <w:t>(一)、风险识别与评估</w:t>
        </w:r>
        <w:r>
          <w:tab/>
        </w:r>
        <w:r>
          <w:fldChar w:fldCharType="begin"/>
        </w:r>
        <w:r>
          <w:instrText xml:space="preserve"> PAGEREF _Toc6217 \h </w:instrText>
        </w:r>
        <w:r>
          <w:fldChar w:fldCharType="separate"/>
        </w:r>
        <w:r>
          <w:t>30</w:t>
        </w:r>
        <w:r>
          <w:fldChar w:fldCharType="end"/>
        </w:r>
      </w:hyperlink>
    </w:p>
    <w:p>
      <w:pPr>
        <w:pStyle w:val="TOC2"/>
        <w:tabs>
          <w:tab w:val="right" w:leader="dot" w:pos="8306"/>
        </w:tabs>
      </w:pPr>
      <w:hyperlink w:anchor="_Toc29294" w:history="1">
        <w:r>
          <w:rPr>
            <w:rFonts w:ascii="仿宋" w:eastAsia="仿宋" w:hAnsi="仿宋" w:cs="仿宋" w:hint="eastAsia"/>
            <w:lang w:eastAsia="zh-CN"/>
          </w:rPr>
          <w:t>(二)、风险应对策略</w:t>
        </w:r>
        <w:r>
          <w:tab/>
        </w:r>
        <w:r>
          <w:fldChar w:fldCharType="begin"/>
        </w:r>
        <w:r>
          <w:instrText xml:space="preserve"> PAGEREF _Toc29294 \h </w:instrText>
        </w:r>
        <w:r>
          <w:fldChar w:fldCharType="separate"/>
        </w:r>
        <w:r>
          <w:t>31</w:t>
        </w:r>
        <w:r>
          <w:fldChar w:fldCharType="end"/>
        </w:r>
      </w:hyperlink>
    </w:p>
    <w:p>
      <w:pPr>
        <w:pStyle w:val="TOC2"/>
        <w:tabs>
          <w:tab w:val="right" w:leader="dot" w:pos="8306"/>
        </w:tabs>
      </w:pPr>
      <w:hyperlink w:anchor="_Toc5698" w:history="1">
        <w:r>
          <w:rPr>
            <w:rFonts w:ascii="仿宋" w:eastAsia="仿宋" w:hAnsi="仿宋" w:cs="仿宋" w:hint="eastAsia"/>
            <w:lang w:eastAsia="zh-CN"/>
          </w:rPr>
          <w:t>(三)、风险监控与控制</w:t>
        </w:r>
        <w:r>
          <w:tab/>
        </w:r>
        <w:r>
          <w:fldChar w:fldCharType="begin"/>
        </w:r>
        <w:r>
          <w:instrText xml:space="preserve"> PAGEREF _Toc5698 \h </w:instrText>
        </w:r>
        <w:r>
          <w:fldChar w:fldCharType="separate"/>
        </w:r>
        <w:r>
          <w:t>33</w:t>
        </w:r>
        <w:r>
          <w:fldChar w:fldCharType="end"/>
        </w:r>
      </w:hyperlink>
    </w:p>
    <w:p>
      <w:pPr>
        <w:pStyle w:val="TOC1"/>
        <w:tabs>
          <w:tab w:val="right" w:leader="dot" w:pos="8306"/>
        </w:tabs>
      </w:pPr>
      <w:hyperlink w:anchor="_Toc31920" w:history="1">
        <w:r>
          <w:rPr>
            <w:rFonts w:ascii="仿宋" w:eastAsia="仿宋" w:hAnsi="仿宋" w:cs="仿宋" w:hint="eastAsia"/>
            <w:lang w:eastAsia="zh-CN"/>
          </w:rPr>
          <w:t>十一、高速传真机项目创新与研发</w:t>
        </w:r>
        <w:r>
          <w:tab/>
        </w:r>
        <w:r>
          <w:fldChar w:fldCharType="begin"/>
        </w:r>
        <w:r>
          <w:instrText xml:space="preserve"> PAGEREF _Toc31920 \h </w:instrText>
        </w:r>
        <w:r>
          <w:fldChar w:fldCharType="separate"/>
        </w:r>
        <w:r>
          <w:t>34</w:t>
        </w:r>
        <w:r>
          <w:fldChar w:fldCharType="end"/>
        </w:r>
      </w:hyperlink>
    </w:p>
    <w:p>
      <w:pPr>
        <w:pStyle w:val="TOC2"/>
        <w:tabs>
          <w:tab w:val="right" w:leader="dot" w:pos="8306"/>
        </w:tabs>
      </w:pPr>
      <w:hyperlink w:anchor="_Toc22939" w:history="1">
        <w:r>
          <w:rPr>
            <w:rFonts w:ascii="仿宋" w:eastAsia="仿宋" w:hAnsi="仿宋" w:cs="仿宋" w:hint="eastAsia"/>
            <w:lang w:eastAsia="zh-CN"/>
          </w:rPr>
          <w:t>(一)、创新策略与方向</w:t>
        </w:r>
        <w:r>
          <w:tab/>
        </w:r>
        <w:r>
          <w:fldChar w:fldCharType="begin"/>
        </w:r>
        <w:r>
          <w:instrText xml:space="preserve"> PAGEREF _Toc22939 \h </w:instrText>
        </w:r>
        <w:r>
          <w:fldChar w:fldCharType="separate"/>
        </w:r>
        <w:r>
          <w:t>34</w:t>
        </w:r>
        <w:r>
          <w:fldChar w:fldCharType="end"/>
        </w:r>
      </w:hyperlink>
    </w:p>
    <w:p>
      <w:pPr>
        <w:pStyle w:val="TOC2"/>
        <w:tabs>
          <w:tab w:val="right" w:leader="dot" w:pos="8306"/>
        </w:tabs>
      </w:pPr>
      <w:hyperlink w:anchor="_Toc16487" w:history="1">
        <w:r>
          <w:rPr>
            <w:rFonts w:ascii="仿宋" w:eastAsia="仿宋" w:hAnsi="仿宋" w:cs="仿宋" w:hint="eastAsia"/>
            <w:lang w:eastAsia="zh-CN"/>
          </w:rPr>
          <w:t>(二)、研发规划与投入</w:t>
        </w:r>
        <w:r>
          <w:tab/>
        </w:r>
        <w:r>
          <w:fldChar w:fldCharType="begin"/>
        </w:r>
        <w:r>
          <w:instrText xml:space="preserve"> PAGEREF _Toc16487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1" w:history="1">
        <w:r>
          <w:rPr>
            <w:rFonts w:ascii="仿宋" w:eastAsia="仿宋" w:hAnsi="仿宋" w:cs="仿宋" w:hint="eastAsia"/>
            <w:lang w:eastAsia="zh-CN"/>
          </w:rPr>
          <w:t>十二、高速传真机项目社会影响</w:t>
        </w:r>
        <w:r>
          <w:tab/>
        </w:r>
        <w:r>
          <w:fldChar w:fldCharType="begin"/>
        </w:r>
        <w:r>
          <w:instrText xml:space="preserve"> PAGEREF _Toc18631 \h </w:instrText>
        </w:r>
        <w:r>
          <w:fldChar w:fldCharType="separate"/>
        </w:r>
        <w:r>
          <w:t>37</w:t>
        </w:r>
        <w:r>
          <w:fldChar w:fldCharType="end"/>
        </w:r>
      </w:hyperlink>
    </w:p>
    <w:p>
      <w:pPr>
        <w:pStyle w:val="TOC2"/>
        <w:tabs>
          <w:tab w:val="right" w:leader="dot" w:pos="8306"/>
        </w:tabs>
      </w:pPr>
      <w:hyperlink w:anchor="_Toc6411" w:history="1">
        <w:r>
          <w:rPr>
            <w:rFonts w:ascii="仿宋" w:eastAsia="仿宋" w:hAnsi="仿宋" w:cs="仿宋" w:hint="eastAsia"/>
            <w:lang w:eastAsia="zh-CN"/>
          </w:rPr>
          <w:t>(一)、社会责任与义务</w:t>
        </w:r>
        <w:r>
          <w:tab/>
        </w:r>
        <w:r>
          <w:fldChar w:fldCharType="begin"/>
        </w:r>
        <w:r>
          <w:instrText xml:space="preserve"> PAGEREF _Toc6411 \h </w:instrText>
        </w:r>
        <w:r>
          <w:fldChar w:fldCharType="separate"/>
        </w:r>
        <w:r>
          <w:t>37</w:t>
        </w:r>
        <w:r>
          <w:fldChar w:fldCharType="end"/>
        </w:r>
      </w:hyperlink>
    </w:p>
    <w:p>
      <w:pPr>
        <w:pStyle w:val="TOC2"/>
        <w:tabs>
          <w:tab w:val="right" w:leader="dot" w:pos="8306"/>
        </w:tabs>
      </w:pPr>
      <w:hyperlink w:anchor="_Toc19716" w:history="1">
        <w:r>
          <w:rPr>
            <w:rFonts w:ascii="仿宋" w:eastAsia="仿宋" w:hAnsi="仿宋" w:cs="仿宋" w:hint="eastAsia"/>
            <w:lang w:eastAsia="zh-CN"/>
          </w:rPr>
          <w:t>(二)、社会参与与沟通</w:t>
        </w:r>
        <w:r>
          <w:tab/>
        </w:r>
        <w:r>
          <w:fldChar w:fldCharType="begin"/>
        </w:r>
        <w:r>
          <w:instrText xml:space="preserve"> PAGEREF _Toc19716 \h </w:instrText>
        </w:r>
        <w:r>
          <w:fldChar w:fldCharType="separate"/>
        </w:r>
        <w:r>
          <w:t>37</w:t>
        </w:r>
        <w:r>
          <w:fldChar w:fldCharType="end"/>
        </w:r>
      </w:hyperlink>
    </w:p>
    <w:p>
      <w:pPr>
        <w:pStyle w:val="TOC1"/>
        <w:tabs>
          <w:tab w:val="right" w:leader="dot" w:pos="8306"/>
        </w:tabs>
      </w:pPr>
      <w:hyperlink w:anchor="_Toc24571" w:history="1">
        <w:r>
          <w:rPr>
            <w:rFonts w:ascii="仿宋" w:eastAsia="仿宋" w:hAnsi="仿宋" w:cs="仿宋" w:hint="eastAsia"/>
            <w:lang w:eastAsia="zh-CN"/>
          </w:rPr>
          <w:t>十三、高速传真机项目实施保障措施</w:t>
        </w:r>
        <w:r>
          <w:tab/>
        </w:r>
        <w:r>
          <w:fldChar w:fldCharType="begin"/>
        </w:r>
        <w:r>
          <w:instrText xml:space="preserve"> PAGEREF _Toc24571 \h </w:instrText>
        </w:r>
        <w:r>
          <w:fldChar w:fldCharType="separate"/>
        </w:r>
        <w:r>
          <w:t>38</w:t>
        </w:r>
        <w:r>
          <w:fldChar w:fldCharType="end"/>
        </w:r>
      </w:hyperlink>
    </w:p>
    <w:p>
      <w:pPr>
        <w:pStyle w:val="TOC2"/>
        <w:tabs>
          <w:tab w:val="right" w:leader="dot" w:pos="8306"/>
        </w:tabs>
      </w:pPr>
      <w:hyperlink w:anchor="_Toc743" w:history="1">
        <w:r>
          <w:rPr>
            <w:rFonts w:ascii="仿宋" w:eastAsia="仿宋" w:hAnsi="仿宋" w:cs="仿宋" w:hint="eastAsia"/>
            <w:lang w:eastAsia="zh-CN"/>
          </w:rPr>
          <w:t>(一)、高速传真机项目实施保障机制</w:t>
        </w:r>
        <w:r>
          <w:tab/>
        </w:r>
        <w:r>
          <w:fldChar w:fldCharType="begin"/>
        </w:r>
        <w:r>
          <w:instrText xml:space="preserve"> PAGEREF _Toc743 \h </w:instrText>
        </w:r>
        <w:r>
          <w:fldChar w:fldCharType="separate"/>
        </w:r>
        <w:r>
          <w:t>38</w:t>
        </w:r>
        <w:r>
          <w:fldChar w:fldCharType="end"/>
        </w:r>
      </w:hyperlink>
    </w:p>
    <w:p>
      <w:pPr>
        <w:pStyle w:val="TOC2"/>
        <w:tabs>
          <w:tab w:val="right" w:leader="dot" w:pos="8306"/>
        </w:tabs>
      </w:pPr>
      <w:hyperlink w:anchor="_Toc3419" w:history="1">
        <w:r>
          <w:rPr>
            <w:rFonts w:ascii="仿宋" w:eastAsia="仿宋" w:hAnsi="仿宋" w:cs="仿宋" w:hint="eastAsia"/>
            <w:lang w:eastAsia="zh-CN"/>
          </w:rPr>
          <w:t>(二)、高速传真机项目法律合规要求</w:t>
        </w:r>
        <w:r>
          <w:tab/>
        </w:r>
        <w:r>
          <w:fldChar w:fldCharType="begin"/>
        </w:r>
        <w:r>
          <w:instrText xml:space="preserve"> PAGEREF _Toc3419 \h </w:instrText>
        </w:r>
        <w:r>
          <w:fldChar w:fldCharType="separate"/>
        </w:r>
        <w:r>
          <w:t>42</w:t>
        </w:r>
        <w:r>
          <w:fldChar w:fldCharType="end"/>
        </w:r>
      </w:hyperlink>
    </w:p>
    <w:p>
      <w:pPr>
        <w:pStyle w:val="TOC2"/>
        <w:tabs>
          <w:tab w:val="right" w:leader="dot" w:pos="8306"/>
        </w:tabs>
      </w:pPr>
      <w:hyperlink w:anchor="_Toc16448" w:history="1">
        <w:r>
          <w:rPr>
            <w:rFonts w:ascii="仿宋" w:eastAsia="仿宋" w:hAnsi="仿宋" w:cs="仿宋" w:hint="eastAsia"/>
            <w:lang w:eastAsia="zh-CN"/>
          </w:rPr>
          <w:t>(三)、高速传真机项目合同管理与法律事务</w:t>
        </w:r>
        <w:r>
          <w:tab/>
        </w:r>
        <w:r>
          <w:fldChar w:fldCharType="begin"/>
        </w:r>
        <w:r>
          <w:instrText xml:space="preserve"> PAGEREF _Toc16448 \h </w:instrText>
        </w:r>
        <w:r>
          <w:fldChar w:fldCharType="separate"/>
        </w:r>
        <w:r>
          <w:t>46</w:t>
        </w:r>
        <w:r>
          <w:fldChar w:fldCharType="end"/>
        </w:r>
      </w:hyperlink>
    </w:p>
    <w:p>
      <w:pPr>
        <w:pStyle w:val="TOC2"/>
        <w:tabs>
          <w:tab w:val="right" w:leader="dot" w:pos="8306"/>
        </w:tabs>
      </w:pPr>
      <w:hyperlink w:anchor="_Toc27902" w:history="1">
        <w:r>
          <w:rPr>
            <w:rFonts w:ascii="仿宋" w:eastAsia="仿宋" w:hAnsi="仿宋" w:cs="仿宋" w:hint="eastAsia"/>
            <w:lang w:eastAsia="zh-CN"/>
          </w:rPr>
          <w:t>(四)、高速传真机项目知识产权保护策略</w:t>
        </w:r>
        <w:r>
          <w:tab/>
        </w:r>
        <w:r>
          <w:fldChar w:fldCharType="begin"/>
        </w:r>
        <w:r>
          <w:instrText xml:space="preserve"> PAGEREF _Toc27902 \h </w:instrText>
        </w:r>
        <w:r>
          <w:fldChar w:fldCharType="separate"/>
        </w:r>
        <w:r>
          <w:t>52</w:t>
        </w:r>
        <w:r>
          <w:fldChar w:fldCharType="end"/>
        </w:r>
      </w:hyperlink>
    </w:p>
    <w:p>
      <w:pPr>
        <w:pStyle w:val="TOC1"/>
        <w:tabs>
          <w:tab w:val="right" w:leader="dot" w:pos="8306"/>
        </w:tabs>
      </w:pPr>
      <w:hyperlink w:anchor="_Toc8689" w:history="1">
        <w:r>
          <w:rPr>
            <w:rFonts w:ascii="仿宋" w:eastAsia="仿宋" w:hAnsi="仿宋" w:cs="仿宋" w:hint="eastAsia"/>
            <w:lang w:eastAsia="zh-CN"/>
          </w:rPr>
          <w:t>十四、利益相关者分析与沟通计划</w:t>
        </w:r>
        <w:r>
          <w:tab/>
        </w:r>
        <w:r>
          <w:fldChar w:fldCharType="begin"/>
        </w:r>
        <w:r>
          <w:instrText xml:space="preserve"> PAGEREF _Toc8689 \h </w:instrText>
        </w:r>
        <w:r>
          <w:fldChar w:fldCharType="separate"/>
        </w:r>
        <w:r>
          <w:t>55</w:t>
        </w:r>
        <w:r>
          <w:fldChar w:fldCharType="end"/>
        </w:r>
      </w:hyperlink>
    </w:p>
    <w:p>
      <w:pPr>
        <w:pStyle w:val="TOC2"/>
        <w:tabs>
          <w:tab w:val="right" w:leader="dot" w:pos="8306"/>
        </w:tabs>
      </w:pPr>
      <w:hyperlink w:anchor="_Toc28485" w:history="1">
        <w:r>
          <w:rPr>
            <w:rFonts w:ascii="仿宋" w:eastAsia="仿宋" w:hAnsi="仿宋" w:cs="仿宋" w:hint="eastAsia"/>
            <w:lang w:eastAsia="zh-CN"/>
          </w:rPr>
          <w:t>(一)、利益相关者分析</w:t>
        </w:r>
        <w:r>
          <w:tab/>
        </w:r>
        <w:r>
          <w:fldChar w:fldCharType="begin"/>
        </w:r>
        <w:r>
          <w:instrText xml:space="preserve"> PAGEREF _Toc28485 \h </w:instrText>
        </w:r>
        <w:r>
          <w:fldChar w:fldCharType="separate"/>
        </w:r>
        <w:r>
          <w:t>55</w:t>
        </w:r>
        <w:r>
          <w:fldChar w:fldCharType="end"/>
        </w:r>
      </w:hyperlink>
    </w:p>
    <w:p>
      <w:pPr>
        <w:pStyle w:val="TOC2"/>
        <w:tabs>
          <w:tab w:val="right" w:leader="dot" w:pos="8306"/>
        </w:tabs>
      </w:pPr>
      <w:hyperlink w:anchor="_Toc10673" w:history="1">
        <w:r>
          <w:rPr>
            <w:rFonts w:ascii="仿宋" w:eastAsia="仿宋" w:hAnsi="仿宋" w:cs="仿宋" w:hint="eastAsia"/>
            <w:lang w:eastAsia="zh-CN"/>
          </w:rPr>
          <w:t>(二)、沟通计划</w:t>
        </w:r>
        <w:r>
          <w:tab/>
        </w:r>
        <w:r>
          <w:fldChar w:fldCharType="begin"/>
        </w:r>
        <w:r>
          <w:instrText xml:space="preserve"> PAGEREF _Toc10673 \h </w:instrText>
        </w:r>
        <w:r>
          <w:fldChar w:fldCharType="separate"/>
        </w:r>
        <w:r>
          <w:t>56</w:t>
        </w:r>
        <w:r>
          <w:fldChar w:fldCharType="end"/>
        </w:r>
      </w:hyperlink>
    </w:p>
    <w:p>
      <w:pPr>
        <w:pStyle w:val="TOC1"/>
        <w:tabs>
          <w:tab w:val="right" w:leader="dot" w:pos="8306"/>
        </w:tabs>
      </w:pPr>
      <w:hyperlink w:anchor="_Toc7779" w:history="1">
        <w:r>
          <w:rPr>
            <w:rFonts w:ascii="仿宋" w:eastAsia="仿宋" w:hAnsi="仿宋" w:cs="仿宋" w:hint="eastAsia"/>
            <w:lang w:eastAsia="zh-CN"/>
          </w:rPr>
          <w:t>十五、供应链管理</w:t>
        </w:r>
        <w:r>
          <w:tab/>
        </w:r>
        <w:r>
          <w:fldChar w:fldCharType="begin"/>
        </w:r>
        <w:r>
          <w:instrText xml:space="preserve"> PAGEREF _Toc7779 \h </w:instrText>
        </w:r>
        <w:r>
          <w:fldChar w:fldCharType="separate"/>
        </w:r>
        <w:r>
          <w:t>57</w:t>
        </w:r>
        <w:r>
          <w:fldChar w:fldCharType="end"/>
        </w:r>
      </w:hyperlink>
    </w:p>
    <w:p>
      <w:pPr>
        <w:pStyle w:val="TOC2"/>
        <w:tabs>
          <w:tab w:val="right" w:leader="dot" w:pos="8306"/>
        </w:tabs>
      </w:pPr>
      <w:hyperlink w:anchor="_Toc29405" w:history="1">
        <w:r>
          <w:rPr>
            <w:rFonts w:ascii="仿宋" w:eastAsia="仿宋" w:hAnsi="仿宋" w:cs="仿宋" w:hint="eastAsia"/>
            <w:lang w:eastAsia="zh-CN"/>
          </w:rPr>
          <w:t>(一)、供应链战略规划</w:t>
        </w:r>
        <w:r>
          <w:tab/>
        </w:r>
        <w:r>
          <w:fldChar w:fldCharType="begin"/>
        </w:r>
        <w:r>
          <w:instrText xml:space="preserve"> PAGEREF _Toc29405 \h </w:instrText>
        </w:r>
        <w:r>
          <w:fldChar w:fldCharType="separate"/>
        </w:r>
        <w:r>
          <w:t>57</w:t>
        </w:r>
        <w:r>
          <w:fldChar w:fldCharType="end"/>
        </w:r>
      </w:hyperlink>
    </w:p>
    <w:p>
      <w:pPr>
        <w:pStyle w:val="TOC2"/>
        <w:tabs>
          <w:tab w:val="right" w:leader="dot" w:pos="8306"/>
        </w:tabs>
      </w:pPr>
      <w:hyperlink w:anchor="_Toc17005" w:history="1">
        <w:r>
          <w:rPr>
            <w:rFonts w:ascii="仿宋" w:eastAsia="仿宋" w:hAnsi="仿宋" w:cs="仿宋" w:hint="eastAsia"/>
            <w:lang w:eastAsia="zh-CN"/>
          </w:rPr>
          <w:t>(二)、供应商选择与合作</w:t>
        </w:r>
        <w:r>
          <w:tab/>
        </w:r>
        <w:r>
          <w:fldChar w:fldCharType="begin"/>
        </w:r>
        <w:r>
          <w:instrText xml:space="preserve"> PAGEREF _Toc17005 \h </w:instrText>
        </w:r>
        <w:r>
          <w:fldChar w:fldCharType="separate"/>
        </w:r>
        <w:r>
          <w:t>59</w:t>
        </w:r>
        <w:r>
          <w:fldChar w:fldCharType="end"/>
        </w:r>
      </w:hyperlink>
    </w:p>
    <w:p>
      <w:pPr>
        <w:pStyle w:val="TOC2"/>
        <w:tabs>
          <w:tab w:val="right" w:leader="dot" w:pos="8306"/>
        </w:tabs>
      </w:pPr>
      <w:hyperlink w:anchor="_Toc32441" w:history="1">
        <w:r>
          <w:rPr>
            <w:rFonts w:ascii="仿宋" w:eastAsia="仿宋" w:hAnsi="仿宋" w:cs="仿宋" w:hint="eastAsia"/>
            <w:lang w:eastAsia="zh-CN"/>
          </w:rPr>
          <w:t>(三)、物流与库存管理</w:t>
        </w:r>
        <w:r>
          <w:tab/>
        </w:r>
        <w:r>
          <w:fldChar w:fldCharType="begin"/>
        </w:r>
        <w:r>
          <w:instrText xml:space="preserve"> PAGEREF _Toc32441 \h </w:instrText>
        </w:r>
        <w:r>
          <w:fldChar w:fldCharType="separate"/>
        </w:r>
        <w:r>
          <w:t>60</w:t>
        </w:r>
        <w:r>
          <w:fldChar w:fldCharType="end"/>
        </w:r>
      </w:hyperlink>
    </w:p>
    <w:p>
      <w:pPr>
        <w:pStyle w:val="TOC1"/>
        <w:tabs>
          <w:tab w:val="right" w:leader="dot" w:pos="8306"/>
        </w:tabs>
      </w:pPr>
      <w:hyperlink w:anchor="_Toc21262" w:history="1">
        <w:r>
          <w:rPr>
            <w:rFonts w:ascii="仿宋" w:eastAsia="仿宋" w:hAnsi="仿宋" w:cs="仿宋" w:hint="eastAsia"/>
            <w:lang w:eastAsia="zh-CN"/>
          </w:rPr>
          <w:t>十六、高速传真机项目工程方案分析</w:t>
        </w:r>
        <w:r>
          <w:tab/>
        </w:r>
        <w:r>
          <w:fldChar w:fldCharType="begin"/>
        </w:r>
        <w:r>
          <w:instrText xml:space="preserve"> PAGEREF _Toc21262 \h </w:instrText>
        </w:r>
        <w:r>
          <w:fldChar w:fldCharType="separate"/>
        </w:r>
        <w:r>
          <w:t>61</w:t>
        </w:r>
        <w:r>
          <w:fldChar w:fldCharType="end"/>
        </w:r>
      </w:hyperlink>
    </w:p>
    <w:p>
      <w:pPr>
        <w:pStyle w:val="TOC2"/>
        <w:tabs>
          <w:tab w:val="right" w:leader="dot" w:pos="8306"/>
        </w:tabs>
      </w:pPr>
      <w:hyperlink w:anchor="_Toc23508" w:history="1">
        <w:r>
          <w:rPr>
            <w:rFonts w:ascii="仿宋" w:eastAsia="仿宋" w:hAnsi="仿宋" w:cs="仿宋" w:hint="eastAsia"/>
            <w:lang w:eastAsia="zh-CN"/>
          </w:rPr>
          <w:t>(一)、建筑工程设计原则</w:t>
        </w:r>
        <w:r>
          <w:tab/>
        </w:r>
        <w:r>
          <w:fldChar w:fldCharType="begin"/>
        </w:r>
        <w:r>
          <w:instrText xml:space="preserve"> PAGEREF _Toc23508 \h </w:instrText>
        </w:r>
        <w:r>
          <w:fldChar w:fldCharType="separate"/>
        </w:r>
        <w:r>
          <w:t>61</w:t>
        </w:r>
        <w:r>
          <w:fldChar w:fldCharType="end"/>
        </w:r>
      </w:hyperlink>
    </w:p>
    <w:p>
      <w:pPr>
        <w:pStyle w:val="TOC2"/>
        <w:tabs>
          <w:tab w:val="right" w:leader="dot" w:pos="8306"/>
        </w:tabs>
      </w:pPr>
      <w:hyperlink w:anchor="_Toc3048" w:history="1">
        <w:r>
          <w:rPr>
            <w:rFonts w:ascii="仿宋" w:eastAsia="仿宋" w:hAnsi="仿宋" w:cs="仿宋" w:hint="eastAsia"/>
            <w:lang w:eastAsia="zh-CN"/>
          </w:rPr>
          <w:t>(二)、土建工程建设指标</w:t>
        </w:r>
        <w:r>
          <w:tab/>
        </w:r>
        <w:r>
          <w:fldChar w:fldCharType="begin"/>
        </w:r>
        <w:r>
          <w:instrText xml:space="preserve"> PAGEREF _Toc3048 \h </w:instrText>
        </w:r>
        <w:r>
          <w:fldChar w:fldCharType="separate"/>
        </w:r>
        <w:r>
          <w:t>65</w:t>
        </w:r>
        <w:r>
          <w:fldChar w:fldCharType="end"/>
        </w:r>
      </w:hyperlink>
    </w:p>
    <w:p>
      <w:pPr>
        <w:pStyle w:val="TOC1"/>
        <w:tabs>
          <w:tab w:val="right" w:leader="dot" w:pos="8306"/>
        </w:tabs>
      </w:pPr>
      <w:hyperlink w:anchor="_Toc18792" w:history="1">
        <w:r>
          <w:rPr>
            <w:rFonts w:ascii="仿宋" w:eastAsia="仿宋" w:hAnsi="仿宋" w:cs="仿宋" w:hint="eastAsia"/>
            <w:lang w:eastAsia="zh-CN"/>
          </w:rPr>
          <w:t>十七、风险识别与分类</w:t>
        </w:r>
        <w:r>
          <w:tab/>
        </w:r>
        <w:r>
          <w:fldChar w:fldCharType="begin"/>
        </w:r>
        <w:r>
          <w:instrText xml:space="preserve"> PAGEREF _Toc18792 \h </w:instrText>
        </w:r>
        <w:r>
          <w:fldChar w:fldCharType="separate"/>
        </w:r>
        <w:r>
          <w:t>66</w:t>
        </w:r>
        <w:r>
          <w:fldChar w:fldCharType="end"/>
        </w:r>
      </w:hyperlink>
    </w:p>
    <w:p>
      <w:pPr>
        <w:pStyle w:val="TOC2"/>
        <w:tabs>
          <w:tab w:val="right" w:leader="dot" w:pos="8306"/>
        </w:tabs>
      </w:pPr>
      <w:hyperlink w:anchor="_Toc24803" w:history="1">
        <w:r>
          <w:rPr>
            <w:rFonts w:ascii="仿宋" w:eastAsia="仿宋" w:hAnsi="仿宋" w:cs="仿宋" w:hint="eastAsia"/>
            <w:lang w:eastAsia="zh-CN"/>
          </w:rPr>
          <w:t>(一)、风险识别</w:t>
        </w:r>
        <w:r>
          <w:tab/>
        </w:r>
        <w:r>
          <w:fldChar w:fldCharType="begin"/>
        </w:r>
        <w:r>
          <w:instrText xml:space="preserve"> PAGEREF _Toc24803 \h </w:instrText>
        </w:r>
        <w:r>
          <w:fldChar w:fldCharType="separate"/>
        </w:r>
        <w:r>
          <w:t>66</w:t>
        </w:r>
        <w:r>
          <w:fldChar w:fldCharType="end"/>
        </w:r>
      </w:hyperlink>
    </w:p>
    <w:p>
      <w:pPr>
        <w:pStyle w:val="TOC2"/>
        <w:tabs>
          <w:tab w:val="right" w:leader="dot" w:pos="8306"/>
        </w:tabs>
      </w:pPr>
      <w:hyperlink w:anchor="_Toc16114" w:history="1">
        <w:r>
          <w:rPr>
            <w:rFonts w:ascii="仿宋" w:eastAsia="仿宋" w:hAnsi="仿宋" w:cs="仿宋" w:hint="eastAsia"/>
            <w:lang w:eastAsia="zh-CN"/>
          </w:rPr>
          <w:t>(二)、风险分类</w:t>
        </w:r>
        <w:r>
          <w:tab/>
        </w:r>
        <w:r>
          <w:fldChar w:fldCharType="begin"/>
        </w:r>
        <w:r>
          <w:instrText xml:space="preserve"> PAGEREF _Toc16114 \h </w:instrText>
        </w:r>
        <w:r>
          <w:fldChar w:fldCharType="separate"/>
        </w:r>
        <w:r>
          <w:t>68</w:t>
        </w:r>
        <w:r>
          <w:fldChar w:fldCharType="end"/>
        </w:r>
      </w:hyperlink>
    </w:p>
    <w:p>
      <w:pPr>
        <w:pStyle w:val="TOC1"/>
        <w:tabs>
          <w:tab w:val="right" w:leader="dot" w:pos="8306"/>
        </w:tabs>
      </w:pPr>
      <w:hyperlink w:anchor="_Toc14835" w:history="1">
        <w:r>
          <w:rPr>
            <w:rFonts w:ascii="仿宋" w:eastAsia="仿宋" w:hAnsi="仿宋" w:cs="仿宋" w:hint="eastAsia"/>
            <w:lang w:eastAsia="zh-CN"/>
          </w:rPr>
          <w:t>十八、高速传真机项目实施时间节点</w:t>
        </w:r>
        <w:r>
          <w:tab/>
        </w:r>
        <w:r>
          <w:fldChar w:fldCharType="begin"/>
        </w:r>
        <w:r>
          <w:instrText xml:space="preserve"> PAGEREF _Toc14835 \h </w:instrText>
        </w:r>
        <w:r>
          <w:fldChar w:fldCharType="separate"/>
        </w:r>
        <w:r>
          <w:t>69</w:t>
        </w:r>
        <w:r>
          <w:fldChar w:fldCharType="end"/>
        </w:r>
      </w:hyperlink>
    </w:p>
    <w:p>
      <w:pPr>
        <w:pStyle w:val="TOC2"/>
        <w:tabs>
          <w:tab w:val="right" w:leader="dot" w:pos="8306"/>
        </w:tabs>
      </w:pPr>
      <w:hyperlink w:anchor="_Toc16727" w:history="1">
        <w:r>
          <w:rPr>
            <w:rFonts w:ascii="仿宋" w:eastAsia="仿宋" w:hAnsi="仿宋" w:cs="仿宋" w:hint="eastAsia"/>
            <w:lang w:eastAsia="zh-CN"/>
          </w:rPr>
          <w:t>(一)、高速传真机项目启动阶段时间节点</w:t>
        </w:r>
        <w:r>
          <w:tab/>
        </w:r>
        <w:r>
          <w:fldChar w:fldCharType="begin"/>
        </w:r>
        <w:r>
          <w:instrText xml:space="preserve"> PAGEREF _Toc16727 \h </w:instrText>
        </w:r>
        <w:r>
          <w:fldChar w:fldCharType="separate"/>
        </w:r>
        <w:r>
          <w:t>69</w:t>
        </w:r>
        <w:r>
          <w:fldChar w:fldCharType="end"/>
        </w:r>
      </w:hyperlink>
    </w:p>
    <w:p>
      <w:pPr>
        <w:pStyle w:val="TOC2"/>
        <w:tabs>
          <w:tab w:val="right" w:leader="dot" w:pos="8306"/>
        </w:tabs>
      </w:pPr>
      <w:hyperlink w:anchor="_Toc23075" w:history="1">
        <w:r>
          <w:rPr>
            <w:rFonts w:ascii="仿宋" w:eastAsia="仿宋" w:hAnsi="仿宋" w:cs="仿宋" w:hint="eastAsia"/>
            <w:lang w:eastAsia="zh-CN"/>
          </w:rPr>
          <w:t>(二)、高速传真机项目执行阶段时间节点</w:t>
        </w:r>
        <w:r>
          <w:tab/>
        </w:r>
        <w:r>
          <w:fldChar w:fldCharType="begin"/>
        </w:r>
        <w:r>
          <w:instrText xml:space="preserve"> PAGEREF _Toc23075 \h </w:instrText>
        </w:r>
        <w:r>
          <w:fldChar w:fldCharType="separate"/>
        </w:r>
        <w:r>
          <w:t>71</w:t>
        </w:r>
        <w:r>
          <w:fldChar w:fldCharType="end"/>
        </w:r>
      </w:hyperlink>
    </w:p>
    <w:p>
      <w:pPr>
        <w:pStyle w:val="TOC2"/>
        <w:tabs>
          <w:tab w:val="right" w:leader="dot" w:pos="8306"/>
        </w:tabs>
      </w:pPr>
      <w:hyperlink w:anchor="_Toc31306" w:history="1">
        <w:r>
          <w:rPr>
            <w:rFonts w:ascii="仿宋" w:eastAsia="仿宋" w:hAnsi="仿宋" w:cs="仿宋" w:hint="eastAsia"/>
            <w:lang w:eastAsia="zh-CN"/>
          </w:rPr>
          <w:t>(三)、高速传真机项目完成阶段时间节点</w:t>
        </w:r>
        <w:r>
          <w:tab/>
        </w:r>
        <w:r>
          <w:fldChar w:fldCharType="begin"/>
        </w:r>
        <w:r>
          <w:instrText xml:space="preserve"> PAGEREF _Toc31306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04"/>
      <w:r>
        <w:rPr>
          <w:rFonts w:ascii="仿宋" w:eastAsia="仿宋" w:hAnsi="仿宋" w:cs="仿宋" w:hint="eastAsia"/>
          <w:sz w:val="28"/>
          <w:lang w:eastAsia="zh-CN"/>
        </w:rPr>
        <w:t>一、高速传真机项目选址可行性分析</w:t>
      </w:r>
      <w:bookmarkEnd w:id="2"/>
    </w:p>
    <w:p>
      <w:pPr>
        <w:pStyle w:val="Heading2"/>
        <w:rPr>
          <w:rFonts w:ascii="仿宋" w:eastAsia="仿宋" w:hAnsi="仿宋" w:cs="仿宋" w:hint="eastAsia"/>
          <w:lang w:eastAsia="zh-CN"/>
        </w:rPr>
      </w:pPr>
      <w:bookmarkStart w:id="3" w:name="_Toc12509"/>
      <w:r>
        <w:rPr>
          <w:rFonts w:ascii="仿宋" w:eastAsia="仿宋" w:hAnsi="仿宋" w:cs="仿宋" w:hint="eastAsia"/>
          <w:lang w:eastAsia="zh-CN"/>
        </w:rPr>
        <w:t>(一)、高速传真机项目选址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该高速传真机项目选址位于XX省XX市XX区XXX街道</w:t>
      </w:r>
    </w:p>
    <w:p>
      <w:pPr>
        <w:pStyle w:val="Heading2"/>
        <w:ind w:firstLine="560" w:firstLineChars="200"/>
        <w:rPr>
          <w:rFonts w:ascii="仿宋" w:eastAsia="仿宋" w:hAnsi="仿宋" w:cs="仿宋" w:hint="eastAsia"/>
          <w:sz w:val="28"/>
          <w:lang w:eastAsia="zh-CN"/>
        </w:rPr>
      </w:pPr>
      <w:bookmarkStart w:id="4" w:name="_Toc233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高速传真机项目的征地面积将根据高速传真机项目的实际规模和需求进行精确规划。具体面积XXX平方米，旨在确保高速传真机项目不仅能够满足当前的发展需求，还能够预留空间以适应未来的扩展。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净用地面积是在征地面积基础上去除不可利用面积后的实际可开发用地。具体面积XXX平方米，考虑到环保、交通、安全等多方面因素，以确保高速传真机项目在整体利用效率上达到最优。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高速传真机项目计划建设的建筑总规模具体面积XXX平方米。这一规模的确定综合考虑了高速传真机项目的性质、规模，以及城市规划的相关要求，确保建筑布局与周边环境协调一致。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绿地率是高速传真机项目用地中被规划为绿地的比例。具体面积XXX平方米，旨在通过合理规划绿地，改善高速传真机项目周边环境，提升居民生活质量，并符合城市整体绿化规划。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容积率是用地上可以建设的建筑总体积与用地面积之比。具体面积XXX，通过合理的容积率规划，确保高速传真机项目建筑规模与周边环境和谐共生。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传真机项目选址与当地城市规划相一致，具体面积XXX平方米。通过与城市规划部门深入沟通，确保高速传真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传真机项目选址符合当地产业政策，具体面积XXX平方米。这包括高速传真机项目对当地经济的促进作用，以及对相关产业的带动效应，确保高速传真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用地总体要求必须符合环保和可持续发展的原则，具体面积XXX平方米。通过采用绿色建筑设计、节能减排等措施，确保高速传真机项目在建设和运营过程中对环境的影响最小化，达到可持续发展的要求。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确保高速传真机项目选址具备必要的公共设施配套，具体面积XXX平方米。这包括交通便利性、教育、医疗等基础设施，以提高居民生活品质，使得高速传真机项目选址更具吸引力。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考虑用地总体要求对当地社会稳定性的影响，具体面积XXX平方米。通过深入了解当地社区反馈，确保高速传真机项目的选址和建设过程对当地社会和谐稳定产生积极作用。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传真机项目选址不仅符合法规和规划，还在实际操作中具有可行性。这一全面规划将为高速传真机项目的成功实施提供坚实的基础，确保高速传真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0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传真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传真机项目的设备规划和空间设计中，我们将采取灵活设备布局的措施。设备布局将根据实际需求进行灵活设计，避免不必要的浪费。通过合理规划设备摆放位置，我们将提高设备的利用率，减少设备间距，以确保高速传真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传真机项目内部引入共享设施的概念，例如共享会议室、办公区等。通过这种方式，我们可以减少对资源的重复建设，提高资源共享效率，从而减小高速传真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速传真机项目的总图布置中，我们将不同功能区域进行明确的规划，以最大程度满足高速传真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0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速传真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高速传真机项目对环境的影响是综合评价的重要因素之一。我们将详细考虑选址周边的自然环境、生态保护区、水源地等情况，确保高速传真机项目的建设和运营对环境影响最小化，并符合当地的环保法规标准。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对选址的评价还需充分考虑当地政府的产业政策和法规。我们将详细了解高速传真机项目所在地的相关政策，确保高速传真机项目的规划和运营与当地法规相符，降低不必要的法律风险。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考虑到社会稳定性对企业运营的重要性，我们将评估选址地区的社会安全情况、劳工关系、社区反馈等方面，以确保高速传真机项目的建设和运营不会受到社会稳定性的负面影响。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最后，我们将综合考虑用地成本，包括土地购置费用、土地开发成本等。通过对用地成本的详细评估，我们能够做出更为精确的经济效益分析，为高速传真机项目的投资决策提供有力支持。</w:t>
      </w:r>
    </w:p>
    <w:p>
      <w:pPr>
        <w:pStyle w:val="Heading1"/>
        <w:ind w:firstLine="560" w:firstLineChars="200"/>
        <w:rPr>
          <w:rFonts w:ascii="仿宋" w:eastAsia="仿宋" w:hAnsi="仿宋" w:cs="仿宋" w:hint="eastAsia"/>
          <w:sz w:val="28"/>
          <w:lang w:eastAsia="zh-CN"/>
        </w:rPr>
      </w:pPr>
      <w:bookmarkStart w:id="8" w:name="_Toc2814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速传真机项目的技术管理特点体现在其创新导向。通过引入最先进的技术趋势和解决方案，高速传真机项目致力于提升科技含量、提高质量和效率水平。这意味着我们将采用最新的工具和方法，确保高速传真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传真机项目技术管理的显著特征。通过整合不同领域的技术资源，我们实现了跨学科的协同工作。这有助于优化技术架构，提高整体效能。此外，整合性策略还促进了不同技术团队之间的紧密沟通和高效合作，确保高速传真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传真机项目所采用的技术。通过不断优化技术方案，高速传真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传真机项目团队将在高速传真机项目初期识别可能的技术风险，并采取相应的预防和应对措施。通过建立健全的风险评估机制，高速传真机项目能够在实施过程中及时发现并解决潜在的技术问题，保障高速传真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传真机项目中，技术将成为高速传真机项目成功的有力支持。这一深度剖析揭示了技术管理在高速传真机项目实施中的关键作用，为高速传真机项目的技术基础奠定了坚实的基础。</w:t>
      </w:r>
    </w:p>
    <w:p>
      <w:pPr>
        <w:pStyle w:val="Heading2"/>
        <w:ind w:firstLine="560" w:firstLineChars="200"/>
        <w:rPr>
          <w:rFonts w:ascii="仿宋" w:eastAsia="仿宋" w:hAnsi="仿宋" w:cs="仿宋" w:hint="eastAsia"/>
          <w:sz w:val="28"/>
          <w:lang w:eastAsia="zh-CN"/>
        </w:rPr>
      </w:pPr>
      <w:bookmarkStart w:id="10" w:name="_Toc11564"/>
      <w:r>
        <w:rPr>
          <w:rFonts w:ascii="仿宋" w:eastAsia="仿宋" w:hAnsi="仿宋" w:cs="仿宋" w:hint="eastAsia"/>
          <w:sz w:val="28"/>
          <w:lang w:eastAsia="zh-CN"/>
        </w:rPr>
        <w:t>(二)、高速传真机项目工艺技术设计方案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传真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传真机项目将严格按照相关行业规范要求进行组织。通过有效控制产品质量，高速传真机项目将致力于为顾客提供优质的高速传真机项目产品和良好的服务。这体现了高速传真机项目对于生产活动合规性和质量标准的高度重视，为高速传真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传真机项目注重生态效益和清洁生产原则。高速传真机项目建设将紧密结合地方特色经济发展，与社会经济发展规划和区域环境保护规划方案相协调一致。通过与当地区域自然生态系统的结合，高速传真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传真机项目产品具有多样化的客户需求和个性化的特点。因此，高速传真机项目产品规格品种多样，且单批生产数量较小。为满足这一特点，高速传真机项目承办单位将建设先进的柔性制造生产线。通过广泛应用柔性制造技术，高速传真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高速传真机项目采用的技术具有较高的技术含量和自动化水平，处于国内先进水平。这一技术选用不仅体现了对生产效率、质量和环境友好性的高标准要求，同时为高速传真机项目的可持续发展奠定了坚实的基础。</w:t>
      </w:r>
    </w:p>
    <w:p>
      <w:pPr>
        <w:pStyle w:val="Heading2"/>
        <w:ind w:firstLine="560" w:firstLineChars="200"/>
        <w:rPr>
          <w:rFonts w:ascii="仿宋" w:eastAsia="仿宋" w:hAnsi="仿宋" w:cs="仿宋" w:hint="eastAsia"/>
          <w:sz w:val="28"/>
          <w:lang w:eastAsia="zh-CN"/>
        </w:rPr>
      </w:pPr>
      <w:bookmarkStart w:id="11" w:name="_Toc839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为确保高速传真机项目的高效生产和技术实施，我们制定了一套精心设计的设备选型方案，以满足高速传真机项目生产、质量和环保的要求。该方案的主要特点如下：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传真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针对高速传真机项目产品的多样性和小批量生产的特点，我们将建设柔性制造生产线。通过在设备选型中考虑柔性制造技术，可以灵活应对不同产品规格和生产需求，实现生产线的高度灵活性和适应性。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48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4611"/>
      <w:r>
        <w:rPr>
          <w:rFonts w:ascii="仿宋" w:eastAsia="仿宋" w:hAnsi="仿宋" w:cs="仿宋" w:hint="eastAsia"/>
          <w:lang w:eastAsia="zh-CN"/>
        </w:rPr>
        <w:t>(一)、高速传真机行业分析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速传真机行业一直以来都是市场的关注焦点。行业内的发展趋势、竞争态势以及潜在机会都对高速传真机项目的推进产生深远的影响。通过深入研究行业的整体概貌，我们将更好地理解行业的核心特征，为高速传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传真机行业，技术一直是推动创新和发展的关键因素。我们将对当前技术趋势进行详尽分析，包括但不限于人工智能、大数据应用、先进制造技术等。这有助于高速传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传真机项目成功的基础。我们将对主要竞争对手进行深入研究，包括其市场份额、产品特点、市场定位等。通过全面了解竞争对手的优势和劣势，高速传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6520"/>
      <w:r>
        <w:rPr>
          <w:rFonts w:ascii="仿宋" w:eastAsia="仿宋" w:hAnsi="仿宋" w:cs="仿宋" w:hint="eastAsia"/>
          <w:sz w:val="28"/>
          <w:lang w:eastAsia="zh-CN"/>
        </w:rPr>
        <w:t>(二)、高速传真机市场分析预测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传真机市场未来的增长趋势。这包括市场的整体规模、各细分领域的发展趋势等。高速传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传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高速传真机项目实施过程中需要充分考虑的因素。我们将对市场风险进行全面评估，包括但不限于政策法规风险、市场竞争风险、技术变革风险等。通过对潜在风险的深入分析，高速传真机项目可以制定相应的风险缓解策略，降低不确定性对高速传真机项目的影响。</w:t>
      </w:r>
    </w:p>
    <w:p>
      <w:pPr>
        <w:pStyle w:val="Heading1"/>
        <w:ind w:firstLine="560" w:firstLineChars="200"/>
        <w:rPr>
          <w:rFonts w:ascii="仿宋" w:eastAsia="仿宋" w:hAnsi="仿宋" w:cs="仿宋" w:hint="eastAsia"/>
          <w:sz w:val="28"/>
          <w:lang w:eastAsia="zh-CN"/>
        </w:rPr>
      </w:pPr>
      <w:bookmarkStart w:id="15" w:name="_Toc13773"/>
      <w:r>
        <w:rPr>
          <w:rFonts w:ascii="仿宋" w:eastAsia="仿宋" w:hAnsi="仿宋" w:cs="仿宋" w:hint="eastAsia"/>
          <w:sz w:val="28"/>
          <w:lang w:eastAsia="zh-CN"/>
        </w:rPr>
        <w:t>四、高速传真机项目建设单位说明</w:t>
      </w:r>
      <w:bookmarkEnd w:id="15"/>
    </w:p>
    <w:p>
      <w:pPr>
        <w:pStyle w:val="Heading2"/>
        <w:rPr>
          <w:rFonts w:ascii="仿宋" w:eastAsia="仿宋" w:hAnsi="仿宋" w:cs="仿宋" w:hint="eastAsia"/>
          <w:lang w:eastAsia="zh-CN"/>
        </w:rPr>
      </w:pPr>
      <w:bookmarkStart w:id="16" w:name="_Toc12642"/>
      <w:r>
        <w:rPr>
          <w:rFonts w:ascii="仿宋" w:eastAsia="仿宋" w:hAnsi="仿宋" w:cs="仿宋" w:hint="eastAsia"/>
          <w:lang w:eastAsia="zh-CN"/>
        </w:rPr>
        <w:t>(一)、高速传真机项目承办单位基本情况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15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传真机项目承办单位的XXXX，我们着眼于实现可持续的经济效益。通过技术创新和解决方案的提供，公司预计在高速传真机项目执行期间将获得可观的收入增长。这一收入来源主要包括高速传真机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同时，我们注重成本控制和效率提升，以确保高速传真机项目的可持续盈利。透过精细的管理和资源优化，公司期望实现高速传真机项目利润最大化。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传真机项目实施进行全面的投资评估，包括高速传真机项目启动阶段的资金投入和后续运营成本。通过对高速传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速传真机项目实施过程中具备足够的资金流动性，公司将进行详尽的现金流分析。这包括资金需求的合理预测、高速传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2903"/>
      <w:r>
        <w:rPr>
          <w:rFonts w:ascii="仿宋" w:eastAsia="仿宋" w:hAnsi="仿宋" w:cs="仿宋" w:hint="eastAsia"/>
          <w:sz w:val="28"/>
          <w:lang w:eastAsia="zh-CN"/>
        </w:rPr>
        <w:t>五、高速传真机项目文档管理</w:t>
      </w:r>
      <w:bookmarkEnd w:id="18"/>
    </w:p>
    <w:p>
      <w:pPr>
        <w:pStyle w:val="Heading2"/>
        <w:rPr>
          <w:rFonts w:ascii="仿宋" w:eastAsia="仿宋" w:hAnsi="仿宋" w:cs="仿宋" w:hint="eastAsia"/>
          <w:lang w:eastAsia="zh-CN"/>
        </w:rPr>
      </w:pPr>
      <w:bookmarkStart w:id="19" w:name="_Toc1369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高速传真机项目高度重视文档的质量和准确性，以支持高速传真机项目的各项活动和决策。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传真机项目文档的编制始于高速传真机项目计划的初期，我们制定了详细的文档编制计划，明确了每个文档的内容、格式和编写责任人。在高速传真机项目启动阶段，我们首先编制了高速传真机项目章程，明确定义了高速传真机项目的目标、范围、风险等关键要素。随后，高速传真机项目团队根据计划陆续编制了需求文档、设计文档、测试文档等各类文档，确保高速传真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速传真机项目管理中的重要环节，旨在确保高速传真机项目文档符合质量标准和高速传真机项目需求。在高速传真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速传真机项目相关利益方和专业领域的专家对文档进行独立审查。这有助于获取更全面、客观的反馈，确保高速传真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高速传真机项目在文档编制与审查方面建立了严格的管理机制，通过规范的流程和多维度的审查，确保高速传真机项目文档的质量、准确性和可靠性，为高速传真机项目的顺利推进提供了有力支持。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https://d.book118.com/135132234114011100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高速传真机项目规划设计方案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120363"/>
    <w:rsid w:val="21120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3223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2024-01-18T21:06:00Z</dcterms:created>
  <dcterms:modified xsi:type="dcterms:W3CDTF">2024-01-18T21:06:28Z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70E93D28543640D39BF5965992E711FF_11</vt:lpwstr>
  </property>
  <property fmtid="{D5CDD505-2E9C-101B-9397-08002B2CF9AE}" pid="3" name="KSOProductBuildVer">
    <vt:lpwstr>2052-12.1.0.16120</vt:lpwstr>
  </property>
</Properties>
</file>