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独立运行户用风力发电机组相关行业公司成立报告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6" w:history="1">
        <w:r>
          <w:rPr>
            <w:rFonts w:ascii="仿宋" w:eastAsia="仿宋" w:hAnsi="仿宋" w:cs="仿宋" w:hint="eastAsia"/>
            <w:lang w:eastAsia="zh-CN"/>
          </w:rPr>
          <w:t>序言</w:t>
        </w:r>
        <w:r>
          <w:tab/>
        </w:r>
        <w:r>
          <w:fldChar w:fldCharType="begin"/>
        </w:r>
        <w:r>
          <w:instrText xml:space="preserve"> PAGEREF _Toc8056 \h </w:instrText>
        </w:r>
        <w:r>
          <w:fldChar w:fldCharType="separate"/>
        </w:r>
        <w:r>
          <w:t>3</w:t>
        </w:r>
        <w:r>
          <w:fldChar w:fldCharType="end"/>
        </w:r>
      </w:hyperlink>
    </w:p>
    <w:p>
      <w:pPr>
        <w:pStyle w:val="TOC1"/>
        <w:tabs>
          <w:tab w:val="right" w:leader="dot" w:pos="8306"/>
        </w:tabs>
      </w:pPr>
      <w:hyperlink w:anchor="_Toc26258" w:history="1">
        <w:r>
          <w:rPr>
            <w:rFonts w:ascii="仿宋" w:eastAsia="仿宋" w:hAnsi="仿宋" w:cs="仿宋" w:hint="eastAsia"/>
            <w:lang w:eastAsia="zh-CN"/>
          </w:rPr>
          <w:t>一、发展规划</w:t>
        </w:r>
        <w:r>
          <w:tab/>
        </w:r>
        <w:r>
          <w:fldChar w:fldCharType="begin"/>
        </w:r>
        <w:r>
          <w:instrText xml:space="preserve"> PAGEREF _Toc26258 \h </w:instrText>
        </w:r>
        <w:r>
          <w:fldChar w:fldCharType="separate"/>
        </w:r>
        <w:r>
          <w:t>3</w:t>
        </w:r>
        <w:r>
          <w:fldChar w:fldCharType="end"/>
        </w:r>
      </w:hyperlink>
    </w:p>
    <w:p>
      <w:pPr>
        <w:pStyle w:val="TOC2"/>
        <w:tabs>
          <w:tab w:val="right" w:leader="dot" w:pos="8306"/>
        </w:tabs>
      </w:pPr>
      <w:hyperlink w:anchor="_Toc17075" w:history="1">
        <w:r>
          <w:rPr>
            <w:rFonts w:ascii="仿宋" w:eastAsia="仿宋" w:hAnsi="仿宋" w:cs="仿宋" w:hint="eastAsia"/>
            <w:lang w:eastAsia="zh-CN"/>
          </w:rPr>
          <w:t>(一)、公司发展规划</w:t>
        </w:r>
        <w:r>
          <w:tab/>
        </w:r>
        <w:r>
          <w:fldChar w:fldCharType="begin"/>
        </w:r>
        <w:r>
          <w:instrText xml:space="preserve"> PAGEREF _Toc17075 \h </w:instrText>
        </w:r>
        <w:r>
          <w:fldChar w:fldCharType="separate"/>
        </w:r>
        <w:r>
          <w:t>3</w:t>
        </w:r>
        <w:r>
          <w:fldChar w:fldCharType="end"/>
        </w:r>
      </w:hyperlink>
    </w:p>
    <w:p>
      <w:pPr>
        <w:pStyle w:val="TOC2"/>
        <w:tabs>
          <w:tab w:val="right" w:leader="dot" w:pos="8306"/>
        </w:tabs>
      </w:pPr>
      <w:hyperlink w:anchor="_Toc10994" w:history="1">
        <w:r>
          <w:rPr>
            <w:rFonts w:ascii="仿宋" w:eastAsia="仿宋" w:hAnsi="仿宋" w:cs="仿宋" w:hint="eastAsia"/>
            <w:lang w:eastAsia="zh-CN"/>
          </w:rPr>
          <w:t>(二)、保障措施</w:t>
        </w:r>
        <w:r>
          <w:tab/>
        </w:r>
        <w:r>
          <w:fldChar w:fldCharType="begin"/>
        </w:r>
        <w:r>
          <w:instrText xml:space="preserve"> PAGEREF _Toc10994 \h </w:instrText>
        </w:r>
        <w:r>
          <w:fldChar w:fldCharType="separate"/>
        </w:r>
        <w:r>
          <w:t>4</w:t>
        </w:r>
        <w:r>
          <w:fldChar w:fldCharType="end"/>
        </w:r>
      </w:hyperlink>
    </w:p>
    <w:p>
      <w:pPr>
        <w:pStyle w:val="TOC1"/>
        <w:tabs>
          <w:tab w:val="right" w:leader="dot" w:pos="8306"/>
        </w:tabs>
      </w:pPr>
      <w:hyperlink w:anchor="_Toc2432" w:history="1">
        <w:r>
          <w:rPr>
            <w:rFonts w:ascii="仿宋" w:eastAsia="仿宋" w:hAnsi="仿宋" w:cs="仿宋" w:hint="eastAsia"/>
            <w:lang w:eastAsia="zh-CN"/>
          </w:rPr>
          <w:t>二、行业、市场分析</w:t>
        </w:r>
        <w:r>
          <w:tab/>
        </w:r>
        <w:r>
          <w:fldChar w:fldCharType="begin"/>
        </w:r>
        <w:r>
          <w:instrText xml:space="preserve"> PAGEREF _Toc2432 \h </w:instrText>
        </w:r>
        <w:r>
          <w:fldChar w:fldCharType="separate"/>
        </w:r>
        <w:r>
          <w:t>9</w:t>
        </w:r>
        <w:r>
          <w:fldChar w:fldCharType="end"/>
        </w:r>
      </w:hyperlink>
    </w:p>
    <w:p>
      <w:pPr>
        <w:pStyle w:val="TOC2"/>
        <w:tabs>
          <w:tab w:val="right" w:leader="dot" w:pos="8306"/>
        </w:tabs>
      </w:pPr>
      <w:hyperlink w:anchor="_Toc16485" w:history="1">
        <w:r>
          <w:rPr>
            <w:rFonts w:ascii="仿宋" w:eastAsia="仿宋" w:hAnsi="仿宋" w:cs="仿宋" w:hint="eastAsia"/>
            <w:lang w:eastAsia="zh-CN"/>
          </w:rPr>
          <w:t>(一)、行业分析</w:t>
        </w:r>
        <w:r>
          <w:tab/>
        </w:r>
        <w:r>
          <w:fldChar w:fldCharType="begin"/>
        </w:r>
        <w:r>
          <w:instrText xml:space="preserve"> PAGEREF _Toc16485 \h </w:instrText>
        </w:r>
        <w:r>
          <w:fldChar w:fldCharType="separate"/>
        </w:r>
        <w:r>
          <w:t>9</w:t>
        </w:r>
        <w:r>
          <w:fldChar w:fldCharType="end"/>
        </w:r>
      </w:hyperlink>
    </w:p>
    <w:p>
      <w:pPr>
        <w:pStyle w:val="TOC2"/>
        <w:tabs>
          <w:tab w:val="right" w:leader="dot" w:pos="8306"/>
        </w:tabs>
      </w:pPr>
      <w:hyperlink w:anchor="_Toc6844" w:history="1">
        <w:r>
          <w:rPr>
            <w:rFonts w:ascii="仿宋" w:eastAsia="仿宋" w:hAnsi="仿宋" w:cs="仿宋" w:hint="eastAsia"/>
            <w:lang w:eastAsia="zh-CN"/>
          </w:rPr>
          <w:t>(二)、市场分析</w:t>
        </w:r>
        <w:r>
          <w:tab/>
        </w:r>
        <w:r>
          <w:fldChar w:fldCharType="begin"/>
        </w:r>
        <w:r>
          <w:instrText xml:space="preserve"> PAGEREF _Toc6844 \h </w:instrText>
        </w:r>
        <w:r>
          <w:fldChar w:fldCharType="separate"/>
        </w:r>
        <w:r>
          <w:t>10</w:t>
        </w:r>
        <w:r>
          <w:fldChar w:fldCharType="end"/>
        </w:r>
      </w:hyperlink>
    </w:p>
    <w:p>
      <w:pPr>
        <w:pStyle w:val="TOC2"/>
        <w:tabs>
          <w:tab w:val="right" w:leader="dot" w:pos="8306"/>
        </w:tabs>
      </w:pPr>
      <w:hyperlink w:anchor="_Toc27285" w:history="1">
        <w:r>
          <w:rPr>
            <w:rFonts w:ascii="仿宋" w:eastAsia="仿宋" w:hAnsi="仿宋" w:cs="仿宋" w:hint="eastAsia"/>
            <w:lang w:eastAsia="zh-CN"/>
          </w:rPr>
          <w:t>(三)、行业发展及市场前景分析</w:t>
        </w:r>
        <w:r>
          <w:tab/>
        </w:r>
        <w:r>
          <w:fldChar w:fldCharType="begin"/>
        </w:r>
        <w:r>
          <w:instrText xml:space="preserve"> PAGEREF _Toc27285 \h </w:instrText>
        </w:r>
        <w:r>
          <w:fldChar w:fldCharType="separate"/>
        </w:r>
        <w:r>
          <w:t>11</w:t>
        </w:r>
        <w:r>
          <w:fldChar w:fldCharType="end"/>
        </w:r>
      </w:hyperlink>
    </w:p>
    <w:p>
      <w:pPr>
        <w:pStyle w:val="TOC1"/>
        <w:tabs>
          <w:tab w:val="right" w:leader="dot" w:pos="8306"/>
        </w:tabs>
      </w:pPr>
      <w:hyperlink w:anchor="_Toc2721" w:history="1">
        <w:r>
          <w:rPr>
            <w:rFonts w:ascii="仿宋" w:eastAsia="仿宋" w:hAnsi="仿宋" w:cs="仿宋" w:hint="eastAsia"/>
            <w:lang w:eastAsia="zh-CN"/>
          </w:rPr>
          <w:t>三、独立运行户用风力发电机组筹建公司基本信息</w:t>
        </w:r>
        <w:r>
          <w:tab/>
        </w:r>
        <w:r>
          <w:fldChar w:fldCharType="begin"/>
        </w:r>
        <w:r>
          <w:instrText xml:space="preserve"> PAGEREF _Toc2721 \h </w:instrText>
        </w:r>
        <w:r>
          <w:fldChar w:fldCharType="separate"/>
        </w:r>
        <w:r>
          <w:t>12</w:t>
        </w:r>
        <w:r>
          <w:fldChar w:fldCharType="end"/>
        </w:r>
      </w:hyperlink>
    </w:p>
    <w:p>
      <w:pPr>
        <w:pStyle w:val="TOC2"/>
        <w:tabs>
          <w:tab w:val="right" w:leader="dot" w:pos="8306"/>
        </w:tabs>
      </w:pPr>
      <w:hyperlink w:anchor="_Toc14117" w:history="1">
        <w:r>
          <w:rPr>
            <w:rFonts w:ascii="仿宋" w:eastAsia="仿宋" w:hAnsi="仿宋" w:cs="仿宋" w:hint="eastAsia"/>
            <w:lang w:eastAsia="zh-CN"/>
          </w:rPr>
          <w:t>(一)、公司名称</w:t>
        </w:r>
        <w:r>
          <w:tab/>
        </w:r>
        <w:r>
          <w:fldChar w:fldCharType="begin"/>
        </w:r>
        <w:r>
          <w:instrText xml:space="preserve"> PAGEREF _Toc14117 \h </w:instrText>
        </w:r>
        <w:r>
          <w:fldChar w:fldCharType="separate"/>
        </w:r>
        <w:r>
          <w:t>12</w:t>
        </w:r>
        <w:r>
          <w:fldChar w:fldCharType="end"/>
        </w:r>
      </w:hyperlink>
    </w:p>
    <w:p>
      <w:pPr>
        <w:pStyle w:val="TOC2"/>
        <w:tabs>
          <w:tab w:val="right" w:leader="dot" w:pos="8306"/>
        </w:tabs>
      </w:pPr>
      <w:hyperlink w:anchor="_Toc6481" w:history="1">
        <w:r>
          <w:rPr>
            <w:rFonts w:ascii="仿宋" w:eastAsia="仿宋" w:hAnsi="仿宋" w:cs="仿宋" w:hint="eastAsia"/>
            <w:lang w:eastAsia="zh-CN"/>
          </w:rPr>
          <w:t>(二)、注册资本</w:t>
        </w:r>
        <w:r>
          <w:tab/>
        </w:r>
        <w:r>
          <w:fldChar w:fldCharType="begin"/>
        </w:r>
        <w:r>
          <w:instrText xml:space="preserve"> PAGEREF _Toc6481 \h </w:instrText>
        </w:r>
        <w:r>
          <w:fldChar w:fldCharType="separate"/>
        </w:r>
        <w:r>
          <w:t>12</w:t>
        </w:r>
        <w:r>
          <w:fldChar w:fldCharType="end"/>
        </w:r>
      </w:hyperlink>
    </w:p>
    <w:p>
      <w:pPr>
        <w:pStyle w:val="TOC2"/>
        <w:tabs>
          <w:tab w:val="right" w:leader="dot" w:pos="8306"/>
        </w:tabs>
      </w:pPr>
      <w:hyperlink w:anchor="_Toc21138" w:history="1">
        <w:r>
          <w:rPr>
            <w:rFonts w:ascii="仿宋" w:eastAsia="仿宋" w:hAnsi="仿宋" w:cs="仿宋" w:hint="eastAsia"/>
            <w:lang w:eastAsia="zh-CN"/>
          </w:rPr>
          <w:t>(三)、注册地址</w:t>
        </w:r>
        <w:r>
          <w:tab/>
        </w:r>
        <w:r>
          <w:fldChar w:fldCharType="begin"/>
        </w:r>
        <w:r>
          <w:instrText xml:space="preserve"> PAGEREF _Toc21138 \h </w:instrText>
        </w:r>
        <w:r>
          <w:fldChar w:fldCharType="separate"/>
        </w:r>
        <w:r>
          <w:t>12</w:t>
        </w:r>
        <w:r>
          <w:fldChar w:fldCharType="end"/>
        </w:r>
      </w:hyperlink>
    </w:p>
    <w:p>
      <w:pPr>
        <w:pStyle w:val="TOC2"/>
        <w:tabs>
          <w:tab w:val="right" w:leader="dot" w:pos="8306"/>
        </w:tabs>
      </w:pPr>
      <w:hyperlink w:anchor="_Toc689" w:history="1">
        <w:r>
          <w:rPr>
            <w:rFonts w:ascii="仿宋" w:eastAsia="仿宋" w:hAnsi="仿宋" w:cs="仿宋" w:hint="eastAsia"/>
            <w:lang w:eastAsia="zh-CN"/>
          </w:rPr>
          <w:t>(四)、法人代表</w:t>
        </w:r>
        <w:r>
          <w:tab/>
        </w:r>
        <w:r>
          <w:fldChar w:fldCharType="begin"/>
        </w:r>
        <w:r>
          <w:instrText xml:space="preserve"> PAGEREF _Toc689 \h </w:instrText>
        </w:r>
        <w:r>
          <w:fldChar w:fldCharType="separate"/>
        </w:r>
        <w:r>
          <w:t>12</w:t>
        </w:r>
        <w:r>
          <w:fldChar w:fldCharType="end"/>
        </w:r>
      </w:hyperlink>
    </w:p>
    <w:p>
      <w:pPr>
        <w:pStyle w:val="TOC2"/>
        <w:tabs>
          <w:tab w:val="right" w:leader="dot" w:pos="8306"/>
        </w:tabs>
      </w:pPr>
      <w:hyperlink w:anchor="_Toc11552" w:history="1">
        <w:r>
          <w:rPr>
            <w:rFonts w:ascii="仿宋" w:eastAsia="仿宋" w:hAnsi="仿宋" w:cs="仿宋" w:hint="eastAsia"/>
            <w:lang w:eastAsia="zh-CN"/>
          </w:rPr>
          <w:t>(五)、主要经营范围</w:t>
        </w:r>
        <w:r>
          <w:tab/>
        </w:r>
        <w:r>
          <w:fldChar w:fldCharType="begin"/>
        </w:r>
        <w:r>
          <w:instrText xml:space="preserve"> PAGEREF _Toc11552 \h </w:instrText>
        </w:r>
        <w:r>
          <w:fldChar w:fldCharType="separate"/>
        </w:r>
        <w:r>
          <w:t>12</w:t>
        </w:r>
        <w:r>
          <w:fldChar w:fldCharType="end"/>
        </w:r>
      </w:hyperlink>
    </w:p>
    <w:p>
      <w:pPr>
        <w:pStyle w:val="TOC2"/>
        <w:tabs>
          <w:tab w:val="right" w:leader="dot" w:pos="8306"/>
        </w:tabs>
      </w:pPr>
      <w:hyperlink w:anchor="_Toc21020" w:history="1">
        <w:r>
          <w:rPr>
            <w:rFonts w:ascii="仿宋" w:eastAsia="仿宋" w:hAnsi="仿宋" w:cs="仿宋" w:hint="eastAsia"/>
            <w:lang w:eastAsia="zh-CN"/>
          </w:rPr>
          <w:t>(六)、主要股东</w:t>
        </w:r>
        <w:r>
          <w:tab/>
        </w:r>
        <w:r>
          <w:fldChar w:fldCharType="begin"/>
        </w:r>
        <w:r>
          <w:instrText xml:space="preserve"> PAGEREF _Toc21020 \h </w:instrText>
        </w:r>
        <w:r>
          <w:fldChar w:fldCharType="separate"/>
        </w:r>
        <w:r>
          <w:t>13</w:t>
        </w:r>
        <w:r>
          <w:fldChar w:fldCharType="end"/>
        </w:r>
      </w:hyperlink>
    </w:p>
    <w:p>
      <w:pPr>
        <w:pStyle w:val="TOC1"/>
        <w:tabs>
          <w:tab w:val="right" w:leader="dot" w:pos="8306"/>
        </w:tabs>
      </w:pPr>
      <w:hyperlink w:anchor="_Toc14401" w:history="1">
        <w:r>
          <w:rPr>
            <w:rFonts w:ascii="仿宋" w:eastAsia="仿宋" w:hAnsi="仿宋" w:cs="仿宋" w:hint="eastAsia"/>
            <w:lang w:eastAsia="zh-CN"/>
          </w:rPr>
          <w:t>四、选址分析</w:t>
        </w:r>
        <w:r>
          <w:tab/>
        </w:r>
        <w:r>
          <w:fldChar w:fldCharType="begin"/>
        </w:r>
        <w:r>
          <w:instrText xml:space="preserve"> PAGEREF _Toc14401 \h </w:instrText>
        </w:r>
        <w:r>
          <w:fldChar w:fldCharType="separate"/>
        </w:r>
        <w:r>
          <w:t>14</w:t>
        </w:r>
        <w:r>
          <w:fldChar w:fldCharType="end"/>
        </w:r>
      </w:hyperlink>
    </w:p>
    <w:p>
      <w:pPr>
        <w:pStyle w:val="TOC2"/>
        <w:tabs>
          <w:tab w:val="right" w:leader="dot" w:pos="8306"/>
        </w:tabs>
      </w:pPr>
      <w:hyperlink w:anchor="_Toc184" w:history="1">
        <w:r>
          <w:rPr>
            <w:rFonts w:ascii="仿宋" w:eastAsia="仿宋" w:hAnsi="仿宋" w:cs="仿宋" w:hint="eastAsia"/>
            <w:lang w:eastAsia="zh-CN"/>
          </w:rPr>
          <w:t>(一)、独立运行户用风力发电机组项目选址原则</w:t>
        </w:r>
        <w:r>
          <w:tab/>
        </w:r>
        <w:r>
          <w:fldChar w:fldCharType="begin"/>
        </w:r>
        <w:r>
          <w:instrText xml:space="preserve"> PAGEREF _Toc184 \h </w:instrText>
        </w:r>
        <w:r>
          <w:fldChar w:fldCharType="separate"/>
        </w:r>
        <w:r>
          <w:t>14</w:t>
        </w:r>
        <w:r>
          <w:fldChar w:fldCharType="end"/>
        </w:r>
      </w:hyperlink>
    </w:p>
    <w:p>
      <w:pPr>
        <w:pStyle w:val="TOC2"/>
        <w:tabs>
          <w:tab w:val="right" w:leader="dot" w:pos="8306"/>
        </w:tabs>
      </w:pPr>
      <w:hyperlink w:anchor="_Toc2066" w:history="1">
        <w:r>
          <w:rPr>
            <w:rFonts w:ascii="仿宋" w:eastAsia="仿宋" w:hAnsi="仿宋" w:cs="仿宋" w:hint="eastAsia"/>
            <w:lang w:eastAsia="zh-CN"/>
          </w:rPr>
          <w:t>(二)、建设区基本情况</w:t>
        </w:r>
        <w:r>
          <w:tab/>
        </w:r>
        <w:r>
          <w:fldChar w:fldCharType="begin"/>
        </w:r>
        <w:r>
          <w:instrText xml:space="preserve"> PAGEREF _Toc2066 \h </w:instrText>
        </w:r>
        <w:r>
          <w:fldChar w:fldCharType="separate"/>
        </w:r>
        <w:r>
          <w:t>16</w:t>
        </w:r>
        <w:r>
          <w:fldChar w:fldCharType="end"/>
        </w:r>
      </w:hyperlink>
    </w:p>
    <w:p>
      <w:pPr>
        <w:pStyle w:val="TOC2"/>
        <w:tabs>
          <w:tab w:val="right" w:leader="dot" w:pos="8306"/>
        </w:tabs>
      </w:pPr>
      <w:hyperlink w:anchor="_Toc7029" w:history="1">
        <w:r>
          <w:rPr>
            <w:rFonts w:ascii="仿宋" w:eastAsia="仿宋" w:hAnsi="仿宋" w:cs="仿宋" w:hint="eastAsia"/>
            <w:lang w:eastAsia="zh-CN"/>
          </w:rPr>
          <w:t>(三)、发展目标</w:t>
        </w:r>
        <w:r>
          <w:tab/>
        </w:r>
        <w:r>
          <w:fldChar w:fldCharType="begin"/>
        </w:r>
        <w:r>
          <w:instrText xml:space="preserve"> PAGEREF _Toc7029 \h </w:instrText>
        </w:r>
        <w:r>
          <w:fldChar w:fldCharType="separate"/>
        </w:r>
        <w:r>
          <w:t>17</w:t>
        </w:r>
        <w:r>
          <w:fldChar w:fldCharType="end"/>
        </w:r>
      </w:hyperlink>
    </w:p>
    <w:p>
      <w:pPr>
        <w:pStyle w:val="TOC2"/>
        <w:tabs>
          <w:tab w:val="right" w:leader="dot" w:pos="8306"/>
        </w:tabs>
      </w:pPr>
      <w:hyperlink w:anchor="_Toc16868" w:history="1">
        <w:r>
          <w:rPr>
            <w:rFonts w:ascii="仿宋" w:eastAsia="仿宋" w:hAnsi="仿宋" w:cs="仿宋" w:hint="eastAsia"/>
            <w:lang w:eastAsia="zh-CN"/>
          </w:rPr>
          <w:t>(四)、产业发展方向</w:t>
        </w:r>
        <w:r>
          <w:tab/>
        </w:r>
        <w:r>
          <w:fldChar w:fldCharType="begin"/>
        </w:r>
        <w:r>
          <w:instrText xml:space="preserve"> PAGEREF _Toc16868 \h </w:instrText>
        </w:r>
        <w:r>
          <w:fldChar w:fldCharType="separate"/>
        </w:r>
        <w:r>
          <w:t>18</w:t>
        </w:r>
        <w:r>
          <w:fldChar w:fldCharType="end"/>
        </w:r>
      </w:hyperlink>
    </w:p>
    <w:p>
      <w:pPr>
        <w:pStyle w:val="TOC2"/>
        <w:tabs>
          <w:tab w:val="right" w:leader="dot" w:pos="8306"/>
        </w:tabs>
      </w:pPr>
      <w:hyperlink w:anchor="_Toc22015" w:history="1">
        <w:r>
          <w:rPr>
            <w:rFonts w:ascii="仿宋" w:eastAsia="仿宋" w:hAnsi="仿宋" w:cs="仿宋" w:hint="eastAsia"/>
            <w:lang w:eastAsia="zh-CN"/>
          </w:rPr>
          <w:t>(五)、独立运行户用风力发电机组项目选址综合评价</w:t>
        </w:r>
        <w:r>
          <w:tab/>
        </w:r>
        <w:r>
          <w:fldChar w:fldCharType="begin"/>
        </w:r>
        <w:r>
          <w:instrText xml:space="preserve"> PAGEREF _Toc22015 \h </w:instrText>
        </w:r>
        <w:r>
          <w:fldChar w:fldCharType="separate"/>
        </w:r>
        <w:r>
          <w:t>19</w:t>
        </w:r>
        <w:r>
          <w:fldChar w:fldCharType="end"/>
        </w:r>
      </w:hyperlink>
    </w:p>
    <w:p>
      <w:pPr>
        <w:pStyle w:val="TOC1"/>
        <w:tabs>
          <w:tab w:val="right" w:leader="dot" w:pos="8306"/>
        </w:tabs>
      </w:pPr>
      <w:hyperlink w:anchor="_Toc18412" w:history="1">
        <w:r>
          <w:rPr>
            <w:rFonts w:ascii="仿宋" w:eastAsia="仿宋" w:hAnsi="仿宋" w:cs="仿宋" w:hint="eastAsia"/>
            <w:lang w:eastAsia="zh-CN"/>
          </w:rPr>
          <w:t>五、公司成立背景及可行性分析</w:t>
        </w:r>
        <w:r>
          <w:tab/>
        </w:r>
        <w:r>
          <w:fldChar w:fldCharType="begin"/>
        </w:r>
        <w:r>
          <w:instrText xml:space="preserve"> PAGEREF _Toc18412 \h </w:instrText>
        </w:r>
        <w:r>
          <w:fldChar w:fldCharType="separate"/>
        </w:r>
        <w:r>
          <w:t>20</w:t>
        </w:r>
        <w:r>
          <w:fldChar w:fldCharType="end"/>
        </w:r>
      </w:hyperlink>
    </w:p>
    <w:p>
      <w:pPr>
        <w:pStyle w:val="TOC2"/>
        <w:tabs>
          <w:tab w:val="right" w:leader="dot" w:pos="8306"/>
        </w:tabs>
      </w:pPr>
      <w:hyperlink w:anchor="_Toc23070" w:history="1">
        <w:r>
          <w:rPr>
            <w:rFonts w:ascii="仿宋" w:eastAsia="仿宋" w:hAnsi="仿宋" w:cs="仿宋" w:hint="eastAsia"/>
            <w:lang w:eastAsia="zh-CN"/>
          </w:rPr>
          <w:t>(一)、发展思路</w:t>
        </w:r>
        <w:r>
          <w:tab/>
        </w:r>
        <w:r>
          <w:fldChar w:fldCharType="begin"/>
        </w:r>
        <w:r>
          <w:instrText xml:space="preserve"> PAGEREF _Toc23070 \h </w:instrText>
        </w:r>
        <w:r>
          <w:fldChar w:fldCharType="separate"/>
        </w:r>
        <w:r>
          <w:t>20</w:t>
        </w:r>
        <w:r>
          <w:fldChar w:fldCharType="end"/>
        </w:r>
      </w:hyperlink>
    </w:p>
    <w:p>
      <w:pPr>
        <w:pStyle w:val="TOC2"/>
        <w:tabs>
          <w:tab w:val="right" w:leader="dot" w:pos="8306"/>
        </w:tabs>
      </w:pPr>
      <w:hyperlink w:anchor="_Toc21386" w:history="1">
        <w:r>
          <w:rPr>
            <w:rFonts w:ascii="仿宋" w:eastAsia="仿宋" w:hAnsi="仿宋" w:cs="仿宋" w:hint="eastAsia"/>
            <w:lang w:eastAsia="zh-CN"/>
          </w:rPr>
          <w:t>(二)、产业发展背景分析</w:t>
        </w:r>
        <w:r>
          <w:tab/>
        </w:r>
        <w:r>
          <w:fldChar w:fldCharType="begin"/>
        </w:r>
        <w:r>
          <w:instrText xml:space="preserve"> PAGEREF _Toc21386 \h </w:instrText>
        </w:r>
        <w:r>
          <w:fldChar w:fldCharType="separate"/>
        </w:r>
        <w:r>
          <w:t>21</w:t>
        </w:r>
        <w:r>
          <w:fldChar w:fldCharType="end"/>
        </w:r>
      </w:hyperlink>
    </w:p>
    <w:p>
      <w:pPr>
        <w:pStyle w:val="TOC2"/>
        <w:tabs>
          <w:tab w:val="right" w:leader="dot" w:pos="8306"/>
        </w:tabs>
      </w:pPr>
      <w:hyperlink w:anchor="_Toc24425" w:history="1">
        <w:r>
          <w:rPr>
            <w:rFonts w:ascii="仿宋" w:eastAsia="仿宋" w:hAnsi="仿宋" w:cs="仿宋" w:hint="eastAsia"/>
            <w:lang w:eastAsia="zh-CN"/>
          </w:rPr>
          <w:t>(三)、产业发展原则</w:t>
        </w:r>
        <w:r>
          <w:tab/>
        </w:r>
        <w:r>
          <w:fldChar w:fldCharType="begin"/>
        </w:r>
        <w:r>
          <w:instrText xml:space="preserve"> PAGEREF _Toc24425 \h </w:instrText>
        </w:r>
        <w:r>
          <w:fldChar w:fldCharType="separate"/>
        </w:r>
        <w:r>
          <w:t>22</w:t>
        </w:r>
        <w:r>
          <w:fldChar w:fldCharType="end"/>
        </w:r>
      </w:hyperlink>
    </w:p>
    <w:p>
      <w:pPr>
        <w:pStyle w:val="TOC2"/>
        <w:tabs>
          <w:tab w:val="right" w:leader="dot" w:pos="8306"/>
        </w:tabs>
      </w:pPr>
      <w:hyperlink w:anchor="_Toc31443" w:history="1">
        <w:r>
          <w:rPr>
            <w:rFonts w:ascii="仿宋" w:eastAsia="仿宋" w:hAnsi="仿宋" w:cs="仿宋" w:hint="eastAsia"/>
            <w:lang w:eastAsia="zh-CN"/>
          </w:rPr>
          <w:t>(四)、区域产业环境分析</w:t>
        </w:r>
        <w:r>
          <w:tab/>
        </w:r>
        <w:r>
          <w:fldChar w:fldCharType="begin"/>
        </w:r>
        <w:r>
          <w:instrText xml:space="preserve"> PAGEREF _Toc31443 \h </w:instrText>
        </w:r>
        <w:r>
          <w:fldChar w:fldCharType="separate"/>
        </w:r>
        <w:r>
          <w:t>23</w:t>
        </w:r>
        <w:r>
          <w:fldChar w:fldCharType="end"/>
        </w:r>
      </w:hyperlink>
    </w:p>
    <w:p>
      <w:pPr>
        <w:pStyle w:val="TOC2"/>
        <w:tabs>
          <w:tab w:val="right" w:leader="dot" w:pos="8306"/>
        </w:tabs>
      </w:pPr>
      <w:hyperlink w:anchor="_Toc13617" w:history="1">
        <w:r>
          <w:rPr>
            <w:rFonts w:ascii="仿宋" w:eastAsia="仿宋" w:hAnsi="仿宋" w:cs="仿宋" w:hint="eastAsia"/>
            <w:lang w:eastAsia="zh-CN"/>
          </w:rPr>
          <w:t>(五)、可行性分析</w:t>
        </w:r>
        <w:r>
          <w:tab/>
        </w:r>
        <w:r>
          <w:fldChar w:fldCharType="begin"/>
        </w:r>
        <w:r>
          <w:instrText xml:space="preserve"> PAGEREF _Toc13617 \h </w:instrText>
        </w:r>
        <w:r>
          <w:fldChar w:fldCharType="separate"/>
        </w:r>
        <w:r>
          <w:t>25</w:t>
        </w:r>
        <w:r>
          <w:fldChar w:fldCharType="end"/>
        </w:r>
      </w:hyperlink>
    </w:p>
    <w:p>
      <w:pPr>
        <w:pStyle w:val="TOC2"/>
        <w:tabs>
          <w:tab w:val="right" w:leader="dot" w:pos="8306"/>
        </w:tabs>
      </w:pPr>
      <w:hyperlink w:anchor="_Toc17204" w:history="1">
        <w:r>
          <w:rPr>
            <w:rFonts w:ascii="仿宋" w:eastAsia="仿宋" w:hAnsi="仿宋" w:cs="仿宋" w:hint="eastAsia"/>
            <w:lang w:eastAsia="zh-CN"/>
          </w:rPr>
          <w:t>(六)、产业发展重点任务</w:t>
        </w:r>
        <w:r>
          <w:tab/>
        </w:r>
        <w:r>
          <w:fldChar w:fldCharType="begin"/>
        </w:r>
        <w:r>
          <w:instrText xml:space="preserve"> PAGEREF _Toc17204 \h </w:instrText>
        </w:r>
        <w:r>
          <w:fldChar w:fldCharType="separate"/>
        </w:r>
        <w:r>
          <w:t>26</w:t>
        </w:r>
        <w:r>
          <w:fldChar w:fldCharType="end"/>
        </w:r>
      </w:hyperlink>
    </w:p>
    <w:p>
      <w:pPr>
        <w:pStyle w:val="TOC2"/>
        <w:tabs>
          <w:tab w:val="right" w:leader="dot" w:pos="8306"/>
        </w:tabs>
      </w:pPr>
      <w:hyperlink w:anchor="_Toc30982" w:history="1">
        <w:r>
          <w:rPr>
            <w:rFonts w:ascii="仿宋" w:eastAsia="仿宋" w:hAnsi="仿宋" w:cs="仿宋" w:hint="eastAsia"/>
            <w:lang w:eastAsia="zh-CN"/>
          </w:rPr>
          <w:t>(七)、独立运行户用风力发电机组项目建设必要性分析</w:t>
        </w:r>
        <w:r>
          <w:tab/>
        </w:r>
        <w:r>
          <w:fldChar w:fldCharType="begin"/>
        </w:r>
        <w:r>
          <w:instrText xml:space="preserve"> PAGEREF _Toc30982 \h </w:instrText>
        </w:r>
        <w:r>
          <w:fldChar w:fldCharType="separate"/>
        </w:r>
        <w:r>
          <w:t>28</w:t>
        </w:r>
        <w:r>
          <w:fldChar w:fldCharType="end"/>
        </w:r>
      </w:hyperlink>
    </w:p>
    <w:p>
      <w:pPr>
        <w:pStyle w:val="TOC1"/>
        <w:tabs>
          <w:tab w:val="right" w:leader="dot" w:pos="8306"/>
        </w:tabs>
      </w:pPr>
      <w:hyperlink w:anchor="_Toc12908" w:history="1">
        <w:r>
          <w:rPr>
            <w:rFonts w:ascii="仿宋" w:eastAsia="仿宋" w:hAnsi="仿宋" w:cs="仿宋" w:hint="eastAsia"/>
            <w:lang w:eastAsia="zh-CN"/>
          </w:rPr>
          <w:t>六、投资方案分析</w:t>
        </w:r>
        <w:r>
          <w:tab/>
        </w:r>
        <w:r>
          <w:fldChar w:fldCharType="begin"/>
        </w:r>
        <w:r>
          <w:instrText xml:space="preserve"> PAGEREF _Toc12908 \h </w:instrText>
        </w:r>
        <w:r>
          <w:fldChar w:fldCharType="separate"/>
        </w:r>
        <w:r>
          <w:t>29</w:t>
        </w:r>
        <w:r>
          <w:fldChar w:fldCharType="end"/>
        </w:r>
      </w:hyperlink>
    </w:p>
    <w:p>
      <w:pPr>
        <w:pStyle w:val="TOC2"/>
        <w:tabs>
          <w:tab w:val="right" w:leader="dot" w:pos="8306"/>
        </w:tabs>
      </w:pPr>
      <w:hyperlink w:anchor="_Toc18006" w:history="1">
        <w:r>
          <w:rPr>
            <w:rFonts w:ascii="仿宋" w:eastAsia="仿宋" w:hAnsi="仿宋" w:cs="仿宋" w:hint="eastAsia"/>
            <w:lang w:eastAsia="zh-CN"/>
          </w:rPr>
          <w:t>(一)、编制说明</w:t>
        </w:r>
        <w:r>
          <w:tab/>
        </w:r>
        <w:r>
          <w:fldChar w:fldCharType="begin"/>
        </w:r>
        <w:r>
          <w:instrText xml:space="preserve"> PAGEREF _Toc18006 \h </w:instrText>
        </w:r>
        <w:r>
          <w:fldChar w:fldCharType="separate"/>
        </w:r>
        <w:r>
          <w:t>29</w:t>
        </w:r>
        <w:r>
          <w:fldChar w:fldCharType="end"/>
        </w:r>
      </w:hyperlink>
    </w:p>
    <w:p>
      <w:pPr>
        <w:pStyle w:val="TOC2"/>
        <w:tabs>
          <w:tab w:val="right" w:leader="dot" w:pos="8306"/>
        </w:tabs>
      </w:pPr>
      <w:hyperlink w:anchor="_Toc6199" w:history="1">
        <w:r>
          <w:rPr>
            <w:rFonts w:ascii="仿宋" w:eastAsia="仿宋" w:hAnsi="仿宋" w:cs="仿宋" w:hint="eastAsia"/>
            <w:lang w:eastAsia="zh-CN"/>
          </w:rPr>
          <w:t>(二)、建设投资</w:t>
        </w:r>
        <w:r>
          <w:tab/>
        </w:r>
        <w:r>
          <w:fldChar w:fldCharType="begin"/>
        </w:r>
        <w:r>
          <w:instrText xml:space="preserve"> PAGEREF _Toc6199 \h </w:instrText>
        </w:r>
        <w:r>
          <w:fldChar w:fldCharType="separate"/>
        </w:r>
        <w:r>
          <w:t>30</w:t>
        </w:r>
        <w:r>
          <w:fldChar w:fldCharType="end"/>
        </w:r>
      </w:hyperlink>
    </w:p>
    <w:p>
      <w:pPr>
        <w:pStyle w:val="TOC2"/>
        <w:tabs>
          <w:tab w:val="right" w:leader="dot" w:pos="8306"/>
        </w:tabs>
      </w:pPr>
      <w:hyperlink w:anchor="_Toc20454" w:history="1">
        <w:r>
          <w:rPr>
            <w:rFonts w:ascii="仿宋" w:eastAsia="仿宋" w:hAnsi="仿宋" w:cs="仿宋" w:hint="eastAsia"/>
            <w:lang w:eastAsia="zh-CN"/>
          </w:rPr>
          <w:t>(三)、建设期利息</w:t>
        </w:r>
        <w:r>
          <w:tab/>
        </w:r>
        <w:r>
          <w:fldChar w:fldCharType="begin"/>
        </w:r>
        <w:r>
          <w:instrText xml:space="preserve"> PAGEREF _Toc20454 \h </w:instrText>
        </w:r>
        <w:r>
          <w:fldChar w:fldCharType="separate"/>
        </w:r>
        <w:r>
          <w:t>30</w:t>
        </w:r>
        <w:r>
          <w:fldChar w:fldCharType="end"/>
        </w:r>
      </w:hyperlink>
    </w:p>
    <w:p>
      <w:pPr>
        <w:pStyle w:val="TOC2"/>
        <w:tabs>
          <w:tab w:val="right" w:leader="dot" w:pos="8306"/>
        </w:tabs>
      </w:pPr>
      <w:hyperlink w:anchor="_Toc24151" w:history="1">
        <w:r>
          <w:rPr>
            <w:rFonts w:ascii="仿宋" w:eastAsia="仿宋" w:hAnsi="仿宋" w:cs="仿宋" w:hint="eastAsia"/>
            <w:lang w:eastAsia="zh-CN"/>
          </w:rPr>
          <w:t>(四)、流动资金</w:t>
        </w:r>
        <w:r>
          <w:tab/>
        </w:r>
        <w:r>
          <w:fldChar w:fldCharType="begin"/>
        </w:r>
        <w:r>
          <w:instrText xml:space="preserve"> PAGEREF _Toc24151 \h </w:instrText>
        </w:r>
        <w:r>
          <w:fldChar w:fldCharType="separate"/>
        </w:r>
        <w:r>
          <w:t>30</w:t>
        </w:r>
        <w:r>
          <w:fldChar w:fldCharType="end"/>
        </w:r>
      </w:hyperlink>
    </w:p>
    <w:p>
      <w:pPr>
        <w:pStyle w:val="TOC2"/>
        <w:tabs>
          <w:tab w:val="right" w:leader="dot" w:pos="8306"/>
        </w:tabs>
      </w:pPr>
      <w:hyperlink w:anchor="_Toc6713" w:history="1">
        <w:r>
          <w:rPr>
            <w:rFonts w:ascii="仿宋" w:eastAsia="仿宋" w:hAnsi="仿宋" w:cs="仿宋" w:hint="eastAsia"/>
            <w:lang w:eastAsia="zh-CN"/>
          </w:rPr>
          <w:t>(五)、独立运行户用风力发电机组项目总投资</w:t>
        </w:r>
        <w:r>
          <w:tab/>
        </w:r>
        <w:r>
          <w:fldChar w:fldCharType="begin"/>
        </w:r>
        <w:r>
          <w:instrText xml:space="preserve"> PAGEREF _Toc6713 \h </w:instrText>
        </w:r>
        <w:r>
          <w:fldChar w:fldCharType="separate"/>
        </w:r>
        <w:r>
          <w:t>31</w:t>
        </w:r>
        <w:r>
          <w:fldChar w:fldCharType="end"/>
        </w:r>
      </w:hyperlink>
    </w:p>
    <w:p>
      <w:pPr>
        <w:pStyle w:val="TOC2"/>
        <w:tabs>
          <w:tab w:val="right" w:leader="dot" w:pos="8306"/>
        </w:tabs>
      </w:pPr>
      <w:hyperlink w:anchor="_Toc23009" w:history="1">
        <w:r>
          <w:rPr>
            <w:rFonts w:ascii="仿宋" w:eastAsia="仿宋" w:hAnsi="仿宋" w:cs="仿宋" w:hint="eastAsia"/>
            <w:lang w:eastAsia="zh-CN"/>
          </w:rPr>
          <w:t>(六)、资金筹措与投资计划</w:t>
        </w:r>
        <w:r>
          <w:tab/>
        </w:r>
        <w:r>
          <w:fldChar w:fldCharType="begin"/>
        </w:r>
        <w:r>
          <w:instrText xml:space="preserve"> PAGEREF _Toc23009 \h </w:instrText>
        </w:r>
        <w:r>
          <w:fldChar w:fldCharType="separate"/>
        </w:r>
        <w:r>
          <w:t>31</w:t>
        </w:r>
        <w:r>
          <w:fldChar w:fldCharType="end"/>
        </w:r>
      </w:hyperlink>
    </w:p>
    <w:p>
      <w:pPr>
        <w:pStyle w:val="TOC1"/>
        <w:tabs>
          <w:tab w:val="right" w:leader="dot" w:pos="8306"/>
        </w:tabs>
      </w:pPr>
      <w:hyperlink w:anchor="_Toc1579" w:history="1">
        <w:r>
          <w:rPr>
            <w:rFonts w:ascii="仿宋" w:eastAsia="仿宋" w:hAnsi="仿宋" w:cs="仿宋" w:hint="eastAsia"/>
            <w:lang w:eastAsia="zh-CN"/>
          </w:rPr>
          <w:t>七、环境保护分析</w:t>
        </w:r>
        <w:r>
          <w:tab/>
        </w:r>
        <w:r>
          <w:fldChar w:fldCharType="begin"/>
        </w:r>
        <w:r>
          <w:instrText xml:space="preserve"> PAGEREF _Toc1579 \h </w:instrText>
        </w:r>
        <w:r>
          <w:fldChar w:fldCharType="separate"/>
        </w:r>
        <w:r>
          <w:t>32</w:t>
        </w:r>
        <w:r>
          <w:fldChar w:fldCharType="end"/>
        </w:r>
      </w:hyperlink>
    </w:p>
    <w:p>
      <w:pPr>
        <w:pStyle w:val="TOC2"/>
        <w:tabs>
          <w:tab w:val="right" w:leader="dot" w:pos="8306"/>
        </w:tabs>
      </w:pPr>
      <w:hyperlink w:anchor="_Toc12281" w:history="1">
        <w:r>
          <w:rPr>
            <w:rFonts w:ascii="仿宋" w:eastAsia="仿宋" w:hAnsi="仿宋" w:cs="仿宋" w:hint="eastAsia"/>
            <w:lang w:eastAsia="zh-CN"/>
          </w:rPr>
          <w:t>(一)、编制依据</w:t>
        </w:r>
        <w:r>
          <w:tab/>
        </w:r>
        <w:r>
          <w:fldChar w:fldCharType="begin"/>
        </w:r>
        <w:r>
          <w:instrText xml:space="preserve"> PAGEREF _Toc12281 \h </w:instrText>
        </w:r>
        <w:r>
          <w:fldChar w:fldCharType="separate"/>
        </w:r>
        <w:r>
          <w:t>32</w:t>
        </w:r>
        <w:r>
          <w:fldChar w:fldCharType="end"/>
        </w:r>
      </w:hyperlink>
    </w:p>
    <w:p>
      <w:pPr>
        <w:pStyle w:val="TOC2"/>
        <w:tabs>
          <w:tab w:val="right" w:leader="dot" w:pos="8306"/>
        </w:tabs>
      </w:pPr>
      <w:hyperlink w:anchor="_Toc5436" w:history="1">
        <w:r>
          <w:rPr>
            <w:rFonts w:ascii="仿宋" w:eastAsia="仿宋" w:hAnsi="仿宋" w:cs="仿宋" w:hint="eastAsia"/>
            <w:lang w:eastAsia="zh-CN"/>
          </w:rPr>
          <w:t>(二)、环境影响合理性分析</w:t>
        </w:r>
        <w:r>
          <w:tab/>
        </w:r>
        <w:r>
          <w:fldChar w:fldCharType="begin"/>
        </w:r>
        <w:r>
          <w:instrText xml:space="preserve"> PAGEREF _Toc5436 \h </w:instrText>
        </w:r>
        <w:r>
          <w:fldChar w:fldCharType="separate"/>
        </w:r>
        <w:r>
          <w:t>32</w:t>
        </w:r>
        <w:r>
          <w:fldChar w:fldCharType="end"/>
        </w:r>
      </w:hyperlink>
    </w:p>
    <w:p>
      <w:pPr>
        <w:pStyle w:val="TOC2"/>
        <w:tabs>
          <w:tab w:val="right" w:leader="dot" w:pos="8306"/>
        </w:tabs>
      </w:pPr>
      <w:hyperlink w:anchor="_Toc12639" w:history="1">
        <w:r>
          <w:rPr>
            <w:rFonts w:ascii="仿宋" w:eastAsia="仿宋" w:hAnsi="仿宋" w:cs="仿宋" w:hint="eastAsia"/>
            <w:lang w:eastAsia="zh-CN"/>
          </w:rPr>
          <w:t>(三)、建设期大气环境影响分析</w:t>
        </w:r>
        <w:r>
          <w:tab/>
        </w:r>
        <w:r>
          <w:fldChar w:fldCharType="begin"/>
        </w:r>
        <w:r>
          <w:instrText xml:space="preserve"> PAGEREF _Toc12639 \h </w:instrText>
        </w:r>
        <w:r>
          <w:fldChar w:fldCharType="separate"/>
        </w:r>
        <w:r>
          <w:t>33</w:t>
        </w:r>
        <w:r>
          <w:fldChar w:fldCharType="end"/>
        </w:r>
      </w:hyperlink>
    </w:p>
    <w:p>
      <w:pPr>
        <w:pStyle w:val="TOC2"/>
        <w:tabs>
          <w:tab w:val="right" w:leader="dot" w:pos="8306"/>
        </w:tabs>
      </w:pPr>
      <w:hyperlink w:anchor="_Toc23906" w:history="1">
        <w:r>
          <w:rPr>
            <w:rFonts w:ascii="仿宋" w:eastAsia="仿宋" w:hAnsi="仿宋" w:cs="仿宋" w:hint="eastAsia"/>
            <w:lang w:eastAsia="zh-CN"/>
          </w:rPr>
          <w:t>(四)、建设期水环境影响分析</w:t>
        </w:r>
        <w:r>
          <w:tab/>
        </w:r>
        <w:r>
          <w:fldChar w:fldCharType="begin"/>
        </w:r>
        <w:r>
          <w:instrText xml:space="preserve"> PAGEREF _Toc23906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9" w:history="1">
        <w:r>
          <w:rPr>
            <w:rFonts w:ascii="仿宋" w:eastAsia="仿宋" w:hAnsi="仿宋" w:cs="仿宋" w:hint="eastAsia"/>
            <w:lang w:eastAsia="zh-CN"/>
          </w:rPr>
          <w:t>(五)、建设期固体废弃物环境影响分析</w:t>
        </w:r>
        <w:r>
          <w:tab/>
        </w:r>
        <w:r>
          <w:fldChar w:fldCharType="begin"/>
        </w:r>
        <w:r>
          <w:instrText xml:space="preserve"> PAGEREF _Toc27519 \h </w:instrText>
        </w:r>
        <w:r>
          <w:fldChar w:fldCharType="separate"/>
        </w:r>
        <w:r>
          <w:t>35</w:t>
        </w:r>
        <w:r>
          <w:fldChar w:fldCharType="end"/>
        </w:r>
      </w:hyperlink>
    </w:p>
    <w:p>
      <w:pPr>
        <w:pStyle w:val="TOC2"/>
        <w:tabs>
          <w:tab w:val="right" w:leader="dot" w:pos="8306"/>
        </w:tabs>
      </w:pPr>
      <w:hyperlink w:anchor="_Toc4201" w:history="1">
        <w:r>
          <w:rPr>
            <w:rFonts w:ascii="仿宋" w:eastAsia="仿宋" w:hAnsi="仿宋" w:cs="仿宋" w:hint="eastAsia"/>
            <w:lang w:eastAsia="zh-CN"/>
          </w:rPr>
          <w:t>(六)、建设期声环境影响分析</w:t>
        </w:r>
        <w:r>
          <w:tab/>
        </w:r>
        <w:r>
          <w:fldChar w:fldCharType="begin"/>
        </w:r>
        <w:r>
          <w:instrText xml:space="preserve"> PAGEREF _Toc4201 \h </w:instrText>
        </w:r>
        <w:r>
          <w:fldChar w:fldCharType="separate"/>
        </w:r>
        <w:r>
          <w:t>37</w:t>
        </w:r>
        <w:r>
          <w:fldChar w:fldCharType="end"/>
        </w:r>
      </w:hyperlink>
    </w:p>
    <w:p>
      <w:pPr>
        <w:pStyle w:val="TOC2"/>
        <w:tabs>
          <w:tab w:val="right" w:leader="dot" w:pos="8306"/>
        </w:tabs>
      </w:pPr>
      <w:hyperlink w:anchor="_Toc25310" w:history="1">
        <w:r>
          <w:rPr>
            <w:rFonts w:ascii="仿宋" w:eastAsia="仿宋" w:hAnsi="仿宋" w:cs="仿宋" w:hint="eastAsia"/>
            <w:lang w:eastAsia="zh-CN"/>
          </w:rPr>
          <w:t>(七)、营运期大气环境影响分析</w:t>
        </w:r>
        <w:r>
          <w:tab/>
        </w:r>
        <w:r>
          <w:fldChar w:fldCharType="begin"/>
        </w:r>
        <w:r>
          <w:instrText xml:space="preserve"> PAGEREF _Toc25310 \h </w:instrText>
        </w:r>
        <w:r>
          <w:fldChar w:fldCharType="separate"/>
        </w:r>
        <w:r>
          <w:t>38</w:t>
        </w:r>
        <w:r>
          <w:fldChar w:fldCharType="end"/>
        </w:r>
      </w:hyperlink>
    </w:p>
    <w:p>
      <w:pPr>
        <w:pStyle w:val="TOC2"/>
        <w:tabs>
          <w:tab w:val="right" w:leader="dot" w:pos="8306"/>
        </w:tabs>
      </w:pPr>
      <w:hyperlink w:anchor="_Toc23316" w:history="1">
        <w:r>
          <w:rPr>
            <w:rFonts w:ascii="仿宋" w:eastAsia="仿宋" w:hAnsi="仿宋" w:cs="仿宋" w:hint="eastAsia"/>
            <w:lang w:eastAsia="zh-CN"/>
          </w:rPr>
          <w:t>(八)、营运期水环境影响分析</w:t>
        </w:r>
        <w:r>
          <w:tab/>
        </w:r>
        <w:r>
          <w:fldChar w:fldCharType="begin"/>
        </w:r>
        <w:r>
          <w:instrText xml:space="preserve"> PAGEREF _Toc23316 \h </w:instrText>
        </w:r>
        <w:r>
          <w:fldChar w:fldCharType="separate"/>
        </w:r>
        <w:r>
          <w:t>39</w:t>
        </w:r>
        <w:r>
          <w:fldChar w:fldCharType="end"/>
        </w:r>
      </w:hyperlink>
    </w:p>
    <w:p>
      <w:pPr>
        <w:pStyle w:val="TOC2"/>
        <w:tabs>
          <w:tab w:val="right" w:leader="dot" w:pos="8306"/>
        </w:tabs>
      </w:pPr>
      <w:hyperlink w:anchor="_Toc18975" w:history="1">
        <w:r>
          <w:rPr>
            <w:rFonts w:ascii="仿宋" w:eastAsia="仿宋" w:hAnsi="仿宋" w:cs="仿宋" w:hint="eastAsia"/>
            <w:lang w:eastAsia="zh-CN"/>
          </w:rPr>
          <w:t>(九)、营运期固体废弃物环境影响分析</w:t>
        </w:r>
        <w:r>
          <w:tab/>
        </w:r>
        <w:r>
          <w:fldChar w:fldCharType="begin"/>
        </w:r>
        <w:r>
          <w:instrText xml:space="preserve"> PAGEREF _Toc18975 \h </w:instrText>
        </w:r>
        <w:r>
          <w:fldChar w:fldCharType="separate"/>
        </w:r>
        <w:r>
          <w:t>40</w:t>
        </w:r>
        <w:r>
          <w:fldChar w:fldCharType="end"/>
        </w:r>
      </w:hyperlink>
    </w:p>
    <w:p>
      <w:pPr>
        <w:pStyle w:val="TOC2"/>
        <w:tabs>
          <w:tab w:val="right" w:leader="dot" w:pos="8306"/>
        </w:tabs>
      </w:pPr>
      <w:hyperlink w:anchor="_Toc17066" w:history="1">
        <w:r>
          <w:rPr>
            <w:rFonts w:ascii="仿宋" w:eastAsia="仿宋" w:hAnsi="仿宋" w:cs="仿宋" w:hint="eastAsia"/>
            <w:lang w:eastAsia="zh-CN"/>
          </w:rPr>
          <w:t>(十)、营运期声环境影响分析</w:t>
        </w:r>
        <w:r>
          <w:tab/>
        </w:r>
        <w:r>
          <w:fldChar w:fldCharType="begin"/>
        </w:r>
        <w:r>
          <w:instrText xml:space="preserve"> PAGEREF _Toc17066 \h </w:instrText>
        </w:r>
        <w:r>
          <w:fldChar w:fldCharType="separate"/>
        </w:r>
        <w:r>
          <w:t>41</w:t>
        </w:r>
        <w:r>
          <w:fldChar w:fldCharType="end"/>
        </w:r>
      </w:hyperlink>
    </w:p>
    <w:p>
      <w:pPr>
        <w:pStyle w:val="TOC2"/>
        <w:tabs>
          <w:tab w:val="right" w:leader="dot" w:pos="8306"/>
        </w:tabs>
      </w:pPr>
      <w:hyperlink w:anchor="_Toc25073" w:history="1">
        <w:r>
          <w:rPr>
            <w:rFonts w:ascii="仿宋" w:eastAsia="仿宋" w:hAnsi="仿宋" w:cs="仿宋" w:hint="eastAsia"/>
            <w:lang w:eastAsia="zh-CN"/>
          </w:rPr>
          <w:t>(十一)、清洁生产</w:t>
        </w:r>
        <w:r>
          <w:tab/>
        </w:r>
        <w:r>
          <w:fldChar w:fldCharType="begin"/>
        </w:r>
        <w:r>
          <w:instrText xml:space="preserve"> PAGEREF _Toc25073 \h </w:instrText>
        </w:r>
        <w:r>
          <w:fldChar w:fldCharType="separate"/>
        </w:r>
        <w:r>
          <w:t>43</w:t>
        </w:r>
        <w:r>
          <w:fldChar w:fldCharType="end"/>
        </w:r>
      </w:hyperlink>
    </w:p>
    <w:p>
      <w:pPr>
        <w:pStyle w:val="TOC2"/>
        <w:tabs>
          <w:tab w:val="right" w:leader="dot" w:pos="8306"/>
        </w:tabs>
      </w:pPr>
      <w:hyperlink w:anchor="_Toc7063" w:history="1">
        <w:r>
          <w:rPr>
            <w:rFonts w:ascii="仿宋" w:eastAsia="仿宋" w:hAnsi="仿宋" w:cs="仿宋" w:hint="eastAsia"/>
            <w:lang w:eastAsia="zh-CN"/>
          </w:rPr>
          <w:t>(十二)、环境管理分析</w:t>
        </w:r>
        <w:r>
          <w:tab/>
        </w:r>
        <w:r>
          <w:fldChar w:fldCharType="begin"/>
        </w:r>
        <w:r>
          <w:instrText xml:space="preserve"> PAGEREF _Toc7063 \h </w:instrText>
        </w:r>
        <w:r>
          <w:fldChar w:fldCharType="separate"/>
        </w:r>
        <w:r>
          <w:t>44</w:t>
        </w:r>
        <w:r>
          <w:fldChar w:fldCharType="end"/>
        </w:r>
      </w:hyperlink>
    </w:p>
    <w:p>
      <w:pPr>
        <w:pStyle w:val="TOC2"/>
        <w:tabs>
          <w:tab w:val="right" w:leader="dot" w:pos="8306"/>
        </w:tabs>
      </w:pPr>
      <w:hyperlink w:anchor="_Toc20897" w:history="1">
        <w:r>
          <w:rPr>
            <w:rFonts w:ascii="仿宋" w:eastAsia="仿宋" w:hAnsi="仿宋" w:cs="仿宋" w:hint="eastAsia"/>
            <w:lang w:eastAsia="zh-CN"/>
          </w:rPr>
          <w:t>(十三)、结论及建议</w:t>
        </w:r>
        <w:r>
          <w:tab/>
        </w:r>
        <w:r>
          <w:fldChar w:fldCharType="begin"/>
        </w:r>
        <w:r>
          <w:instrText xml:space="preserve"> PAGEREF _Toc20897 \h </w:instrText>
        </w:r>
        <w:r>
          <w:fldChar w:fldCharType="separate"/>
        </w:r>
        <w:r>
          <w:t>45</w:t>
        </w:r>
        <w:r>
          <w:fldChar w:fldCharType="end"/>
        </w:r>
      </w:hyperlink>
    </w:p>
    <w:p>
      <w:pPr>
        <w:pStyle w:val="TOC1"/>
        <w:tabs>
          <w:tab w:val="right" w:leader="dot" w:pos="8306"/>
        </w:tabs>
      </w:pPr>
      <w:hyperlink w:anchor="_Toc19004" w:history="1">
        <w:r>
          <w:rPr>
            <w:rFonts w:ascii="仿宋" w:eastAsia="仿宋" w:hAnsi="仿宋" w:cs="仿宋" w:hint="eastAsia"/>
            <w:lang w:eastAsia="zh-CN"/>
          </w:rPr>
          <w:t>八、SWOT分析</w:t>
        </w:r>
        <w:r>
          <w:tab/>
        </w:r>
        <w:r>
          <w:fldChar w:fldCharType="begin"/>
        </w:r>
        <w:r>
          <w:instrText xml:space="preserve"> PAGEREF _Toc19004 \h </w:instrText>
        </w:r>
        <w:r>
          <w:fldChar w:fldCharType="separate"/>
        </w:r>
        <w:r>
          <w:t>46</w:t>
        </w:r>
        <w:r>
          <w:fldChar w:fldCharType="end"/>
        </w:r>
      </w:hyperlink>
    </w:p>
    <w:p>
      <w:pPr>
        <w:pStyle w:val="TOC2"/>
        <w:tabs>
          <w:tab w:val="right" w:leader="dot" w:pos="8306"/>
        </w:tabs>
      </w:pPr>
      <w:hyperlink w:anchor="_Toc1331" w:history="1">
        <w:r>
          <w:rPr>
            <w:rFonts w:ascii="仿宋" w:eastAsia="仿宋" w:hAnsi="仿宋" w:cs="仿宋" w:hint="eastAsia"/>
            <w:lang w:eastAsia="zh-CN"/>
          </w:rPr>
          <w:t>(一)、优势分析(S)</w:t>
        </w:r>
        <w:r>
          <w:tab/>
        </w:r>
        <w:r>
          <w:fldChar w:fldCharType="begin"/>
        </w:r>
        <w:r>
          <w:instrText xml:space="preserve"> PAGEREF _Toc1331 \h </w:instrText>
        </w:r>
        <w:r>
          <w:fldChar w:fldCharType="separate"/>
        </w:r>
        <w:r>
          <w:t>46</w:t>
        </w:r>
        <w:r>
          <w:fldChar w:fldCharType="end"/>
        </w:r>
      </w:hyperlink>
    </w:p>
    <w:p>
      <w:pPr>
        <w:pStyle w:val="TOC2"/>
        <w:tabs>
          <w:tab w:val="right" w:leader="dot" w:pos="8306"/>
        </w:tabs>
      </w:pPr>
      <w:hyperlink w:anchor="_Toc18218" w:history="1">
        <w:r>
          <w:rPr>
            <w:rFonts w:ascii="仿宋" w:eastAsia="仿宋" w:hAnsi="仿宋" w:cs="仿宋" w:hint="eastAsia"/>
            <w:lang w:eastAsia="zh-CN"/>
          </w:rPr>
          <w:t>(二)、劣势分析(W)</w:t>
        </w:r>
        <w:r>
          <w:tab/>
        </w:r>
        <w:r>
          <w:fldChar w:fldCharType="begin"/>
        </w:r>
        <w:r>
          <w:instrText xml:space="preserve"> PAGEREF _Toc18218 \h </w:instrText>
        </w:r>
        <w:r>
          <w:fldChar w:fldCharType="separate"/>
        </w:r>
        <w:r>
          <w:t>47</w:t>
        </w:r>
        <w:r>
          <w:fldChar w:fldCharType="end"/>
        </w:r>
      </w:hyperlink>
    </w:p>
    <w:p>
      <w:pPr>
        <w:pStyle w:val="TOC2"/>
        <w:tabs>
          <w:tab w:val="right" w:leader="dot" w:pos="8306"/>
        </w:tabs>
      </w:pPr>
      <w:hyperlink w:anchor="_Toc17695" w:history="1">
        <w:r>
          <w:rPr>
            <w:rFonts w:ascii="仿宋" w:eastAsia="仿宋" w:hAnsi="仿宋" w:cs="仿宋" w:hint="eastAsia"/>
            <w:lang w:eastAsia="zh-CN"/>
          </w:rPr>
          <w:t>(三)、机会分析()</w:t>
        </w:r>
        <w:r>
          <w:tab/>
        </w:r>
        <w:r>
          <w:fldChar w:fldCharType="begin"/>
        </w:r>
        <w:r>
          <w:instrText xml:space="preserve"> PAGEREF _Toc17695 \h </w:instrText>
        </w:r>
        <w:r>
          <w:fldChar w:fldCharType="separate"/>
        </w:r>
        <w:r>
          <w:t>48</w:t>
        </w:r>
        <w:r>
          <w:fldChar w:fldCharType="end"/>
        </w:r>
      </w:hyperlink>
    </w:p>
    <w:p>
      <w:pPr>
        <w:pStyle w:val="TOC2"/>
        <w:tabs>
          <w:tab w:val="right" w:leader="dot" w:pos="8306"/>
        </w:tabs>
      </w:pPr>
      <w:hyperlink w:anchor="_Toc27233" w:history="1">
        <w:r>
          <w:rPr>
            <w:rFonts w:ascii="仿宋" w:eastAsia="仿宋" w:hAnsi="仿宋" w:cs="仿宋" w:hint="eastAsia"/>
            <w:lang w:eastAsia="zh-CN"/>
          </w:rPr>
          <w:t>(四)、威胁分析(T)</w:t>
        </w:r>
        <w:r>
          <w:tab/>
        </w:r>
        <w:r>
          <w:fldChar w:fldCharType="begin"/>
        </w:r>
        <w:r>
          <w:instrText xml:space="preserve"> PAGEREF _Toc27233 \h </w:instrText>
        </w:r>
        <w:r>
          <w:fldChar w:fldCharType="separate"/>
        </w:r>
        <w:r>
          <w:t>49</w:t>
        </w:r>
        <w:r>
          <w:fldChar w:fldCharType="end"/>
        </w:r>
      </w:hyperlink>
    </w:p>
    <w:p>
      <w:pPr>
        <w:pStyle w:val="TOC1"/>
        <w:tabs>
          <w:tab w:val="right" w:leader="dot" w:pos="8306"/>
        </w:tabs>
      </w:pPr>
      <w:hyperlink w:anchor="_Toc7469" w:history="1">
        <w:r>
          <w:rPr>
            <w:rFonts w:ascii="仿宋" w:eastAsia="仿宋" w:hAnsi="仿宋" w:cs="仿宋" w:hint="eastAsia"/>
            <w:lang w:eastAsia="zh-CN"/>
          </w:rPr>
          <w:t>九、建设进度分析</w:t>
        </w:r>
        <w:r>
          <w:tab/>
        </w:r>
        <w:r>
          <w:fldChar w:fldCharType="begin"/>
        </w:r>
        <w:r>
          <w:instrText xml:space="preserve"> PAGEREF _Toc7469 \h </w:instrText>
        </w:r>
        <w:r>
          <w:fldChar w:fldCharType="separate"/>
        </w:r>
        <w:r>
          <w:t>50</w:t>
        </w:r>
        <w:r>
          <w:fldChar w:fldCharType="end"/>
        </w:r>
      </w:hyperlink>
    </w:p>
    <w:p>
      <w:pPr>
        <w:pStyle w:val="TOC2"/>
        <w:tabs>
          <w:tab w:val="right" w:leader="dot" w:pos="8306"/>
        </w:tabs>
      </w:pPr>
      <w:hyperlink w:anchor="_Toc23874" w:history="1">
        <w:r>
          <w:rPr>
            <w:rFonts w:ascii="仿宋" w:eastAsia="仿宋" w:hAnsi="仿宋" w:cs="仿宋" w:hint="eastAsia"/>
            <w:lang w:eastAsia="zh-CN"/>
          </w:rPr>
          <w:t>(一)、独立运行户用风力发电机组项目进度安排</w:t>
        </w:r>
        <w:r>
          <w:tab/>
        </w:r>
        <w:r>
          <w:fldChar w:fldCharType="begin"/>
        </w:r>
        <w:r>
          <w:instrText xml:space="preserve"> PAGEREF _Toc23874 \h </w:instrText>
        </w:r>
        <w:r>
          <w:fldChar w:fldCharType="separate"/>
        </w:r>
        <w:r>
          <w:t>50</w:t>
        </w:r>
        <w:r>
          <w:fldChar w:fldCharType="end"/>
        </w:r>
      </w:hyperlink>
    </w:p>
    <w:p>
      <w:pPr>
        <w:pStyle w:val="TOC2"/>
        <w:tabs>
          <w:tab w:val="right" w:leader="dot" w:pos="8306"/>
        </w:tabs>
      </w:pPr>
      <w:hyperlink w:anchor="_Toc4873" w:history="1">
        <w:r>
          <w:rPr>
            <w:rFonts w:ascii="仿宋" w:eastAsia="仿宋" w:hAnsi="仿宋" w:cs="仿宋" w:hint="eastAsia"/>
            <w:lang w:eastAsia="zh-CN"/>
          </w:rPr>
          <w:t>(二)、独立运行户用风力发电机组项目实施保障措施</w:t>
        </w:r>
        <w:r>
          <w:tab/>
        </w:r>
        <w:r>
          <w:fldChar w:fldCharType="begin"/>
        </w:r>
        <w:r>
          <w:instrText xml:space="preserve"> PAGEREF _Toc4873 \h </w:instrText>
        </w:r>
        <w:r>
          <w:fldChar w:fldCharType="separate"/>
        </w:r>
        <w:r>
          <w:t>51</w:t>
        </w:r>
        <w:r>
          <w:fldChar w:fldCharType="end"/>
        </w:r>
      </w:hyperlink>
    </w:p>
    <w:p>
      <w:pPr>
        <w:pStyle w:val="TOC1"/>
        <w:tabs>
          <w:tab w:val="right" w:leader="dot" w:pos="8306"/>
        </w:tabs>
      </w:pPr>
      <w:hyperlink w:anchor="_Toc20821" w:history="1">
        <w:r>
          <w:rPr>
            <w:rFonts w:ascii="仿宋" w:eastAsia="仿宋" w:hAnsi="仿宋" w:cs="仿宋" w:hint="eastAsia"/>
            <w:lang w:eastAsia="zh-CN"/>
          </w:rPr>
          <w:t>十、目标客户和受众分析</w:t>
        </w:r>
        <w:r>
          <w:tab/>
        </w:r>
        <w:r>
          <w:fldChar w:fldCharType="begin"/>
        </w:r>
        <w:r>
          <w:instrText xml:space="preserve"> PAGEREF _Toc20821 \h </w:instrText>
        </w:r>
        <w:r>
          <w:fldChar w:fldCharType="separate"/>
        </w:r>
        <w:r>
          <w:t>52</w:t>
        </w:r>
        <w:r>
          <w:fldChar w:fldCharType="end"/>
        </w:r>
      </w:hyperlink>
    </w:p>
    <w:p>
      <w:pPr>
        <w:pStyle w:val="TOC2"/>
        <w:tabs>
          <w:tab w:val="right" w:leader="dot" w:pos="8306"/>
        </w:tabs>
      </w:pPr>
      <w:hyperlink w:anchor="_Toc29306" w:history="1">
        <w:r>
          <w:rPr>
            <w:rFonts w:ascii="仿宋" w:eastAsia="仿宋" w:hAnsi="仿宋" w:cs="仿宋" w:hint="eastAsia"/>
            <w:lang w:eastAsia="zh-CN"/>
          </w:rPr>
          <w:t>(一)、客户群体描述</w:t>
        </w:r>
        <w:r>
          <w:tab/>
        </w:r>
        <w:r>
          <w:fldChar w:fldCharType="begin"/>
        </w:r>
        <w:r>
          <w:instrText xml:space="preserve"> PAGEREF _Toc29306 \h </w:instrText>
        </w:r>
        <w:r>
          <w:fldChar w:fldCharType="separate"/>
        </w:r>
        <w:r>
          <w:t>52</w:t>
        </w:r>
        <w:r>
          <w:fldChar w:fldCharType="end"/>
        </w:r>
      </w:hyperlink>
    </w:p>
    <w:p>
      <w:pPr>
        <w:pStyle w:val="TOC2"/>
        <w:tabs>
          <w:tab w:val="right" w:leader="dot" w:pos="8306"/>
        </w:tabs>
      </w:pPr>
      <w:hyperlink w:anchor="_Toc18974" w:history="1">
        <w:r>
          <w:rPr>
            <w:rFonts w:ascii="仿宋" w:eastAsia="仿宋" w:hAnsi="仿宋" w:cs="仿宋" w:hint="eastAsia"/>
            <w:lang w:eastAsia="zh-CN"/>
          </w:rPr>
          <w:t>(二)、客户需求和期望</w:t>
        </w:r>
        <w:r>
          <w:tab/>
        </w:r>
        <w:r>
          <w:fldChar w:fldCharType="begin"/>
        </w:r>
        <w:r>
          <w:instrText xml:space="preserve"> PAGEREF _Toc18974 \h </w:instrText>
        </w:r>
        <w:r>
          <w:fldChar w:fldCharType="separate"/>
        </w:r>
        <w:r>
          <w:t>54</w:t>
        </w:r>
        <w:r>
          <w:fldChar w:fldCharType="end"/>
        </w:r>
      </w:hyperlink>
    </w:p>
    <w:p>
      <w:pPr>
        <w:pStyle w:val="TOC2"/>
        <w:tabs>
          <w:tab w:val="right" w:leader="dot" w:pos="8306"/>
        </w:tabs>
      </w:pPr>
      <w:hyperlink w:anchor="_Toc25707" w:history="1">
        <w:r>
          <w:rPr>
            <w:rFonts w:ascii="仿宋" w:eastAsia="仿宋" w:hAnsi="仿宋" w:cs="仿宋" w:hint="eastAsia"/>
            <w:lang w:eastAsia="zh-CN"/>
          </w:rPr>
          <w:t>(三)、客户获取策略</w:t>
        </w:r>
        <w:r>
          <w:tab/>
        </w:r>
        <w:r>
          <w:fldChar w:fldCharType="begin"/>
        </w:r>
        <w:r>
          <w:instrText xml:space="preserve"> PAGEREF _Toc25707 \h </w:instrText>
        </w:r>
        <w:r>
          <w:fldChar w:fldCharType="separate"/>
        </w:r>
        <w:r>
          <w:t>55</w:t>
        </w:r>
        <w:r>
          <w:fldChar w:fldCharType="end"/>
        </w:r>
      </w:hyperlink>
    </w:p>
    <w:p>
      <w:pPr>
        <w:pStyle w:val="TOC2"/>
        <w:tabs>
          <w:tab w:val="right" w:leader="dot" w:pos="8306"/>
        </w:tabs>
      </w:pPr>
      <w:hyperlink w:anchor="_Toc31364" w:history="1">
        <w:r>
          <w:rPr>
            <w:rFonts w:ascii="仿宋" w:eastAsia="仿宋" w:hAnsi="仿宋" w:cs="仿宋" w:hint="eastAsia"/>
            <w:lang w:eastAsia="zh-CN"/>
          </w:rPr>
          <w:t>(四)、客户关系管理</w:t>
        </w:r>
        <w:r>
          <w:tab/>
        </w:r>
        <w:r>
          <w:fldChar w:fldCharType="begin"/>
        </w:r>
        <w:r>
          <w:instrText xml:space="preserve"> PAGEREF _Toc31364 \h </w:instrText>
        </w:r>
        <w:r>
          <w:fldChar w:fldCharType="separate"/>
        </w:r>
        <w:r>
          <w:t>57</w:t>
        </w:r>
        <w:r>
          <w:fldChar w:fldCharType="end"/>
        </w:r>
      </w:hyperlink>
    </w:p>
    <w:p>
      <w:pPr>
        <w:pStyle w:val="TOC1"/>
        <w:tabs>
          <w:tab w:val="right" w:leader="dot" w:pos="8306"/>
        </w:tabs>
      </w:pPr>
      <w:hyperlink w:anchor="_Toc28456" w:history="1">
        <w:r>
          <w:rPr>
            <w:rFonts w:ascii="仿宋" w:eastAsia="仿宋" w:hAnsi="仿宋" w:cs="仿宋" w:hint="eastAsia"/>
            <w:lang w:eastAsia="zh-CN"/>
          </w:rPr>
          <w:t>十一、推进公司成立的必要性分析</w:t>
        </w:r>
        <w:r>
          <w:tab/>
        </w:r>
        <w:r>
          <w:fldChar w:fldCharType="begin"/>
        </w:r>
        <w:r>
          <w:instrText xml:space="preserve"> PAGEREF _Toc28456 \h </w:instrText>
        </w:r>
        <w:r>
          <w:fldChar w:fldCharType="separate"/>
        </w:r>
        <w:r>
          <w:t>59</w:t>
        </w:r>
        <w:r>
          <w:fldChar w:fldCharType="end"/>
        </w:r>
      </w:hyperlink>
    </w:p>
    <w:p>
      <w:pPr>
        <w:pStyle w:val="TOC2"/>
        <w:tabs>
          <w:tab w:val="right" w:leader="dot" w:pos="8306"/>
        </w:tabs>
      </w:pPr>
      <w:hyperlink w:anchor="_Toc31393" w:history="1">
        <w:r>
          <w:rPr>
            <w:rFonts w:ascii="仿宋" w:eastAsia="仿宋" w:hAnsi="仿宋" w:cs="仿宋" w:hint="eastAsia"/>
            <w:lang w:eastAsia="zh-CN"/>
          </w:rPr>
          <w:t>(一)、市场需求和机会</w:t>
        </w:r>
        <w:r>
          <w:tab/>
        </w:r>
        <w:r>
          <w:fldChar w:fldCharType="begin"/>
        </w:r>
        <w:r>
          <w:instrText xml:space="preserve"> PAGEREF _Toc31393 \h </w:instrText>
        </w:r>
        <w:r>
          <w:fldChar w:fldCharType="separate"/>
        </w:r>
        <w:r>
          <w:t>59</w:t>
        </w:r>
        <w:r>
          <w:fldChar w:fldCharType="end"/>
        </w:r>
      </w:hyperlink>
    </w:p>
    <w:p>
      <w:pPr>
        <w:pStyle w:val="TOC2"/>
        <w:tabs>
          <w:tab w:val="right" w:leader="dot" w:pos="8306"/>
        </w:tabs>
      </w:pPr>
      <w:hyperlink w:anchor="_Toc12659" w:history="1">
        <w:r>
          <w:rPr>
            <w:rFonts w:ascii="仿宋" w:eastAsia="仿宋" w:hAnsi="仿宋" w:cs="仿宋" w:hint="eastAsia"/>
            <w:lang w:eastAsia="zh-CN"/>
          </w:rPr>
          <w:t>(二)、公司目标和战略</w:t>
        </w:r>
        <w:r>
          <w:tab/>
        </w:r>
        <w:r>
          <w:fldChar w:fldCharType="begin"/>
        </w:r>
        <w:r>
          <w:instrText xml:space="preserve"> PAGEREF _Toc12659 \h </w:instrText>
        </w:r>
        <w:r>
          <w:fldChar w:fldCharType="separate"/>
        </w:r>
        <w:r>
          <w:t>59</w:t>
        </w:r>
        <w:r>
          <w:fldChar w:fldCharType="end"/>
        </w:r>
      </w:hyperlink>
    </w:p>
    <w:p>
      <w:pPr>
        <w:pStyle w:val="TOC2"/>
        <w:tabs>
          <w:tab w:val="right" w:leader="dot" w:pos="8306"/>
        </w:tabs>
      </w:pPr>
      <w:hyperlink w:anchor="_Toc250" w:history="1">
        <w:r>
          <w:rPr>
            <w:rFonts w:ascii="仿宋" w:eastAsia="仿宋" w:hAnsi="仿宋" w:cs="仿宋" w:hint="eastAsia"/>
            <w:lang w:eastAsia="zh-CN"/>
          </w:rPr>
          <w:t>(三)、公司竞争优势</w:t>
        </w:r>
        <w:r>
          <w:tab/>
        </w:r>
        <w:r>
          <w:fldChar w:fldCharType="begin"/>
        </w:r>
        <w:r>
          <w:instrText xml:space="preserve"> PAGEREF _Toc250 \h </w:instrText>
        </w:r>
        <w:r>
          <w:fldChar w:fldCharType="separate"/>
        </w:r>
        <w:r>
          <w:t>60</w:t>
        </w:r>
        <w:r>
          <w:fldChar w:fldCharType="end"/>
        </w:r>
      </w:hyperlink>
    </w:p>
    <w:p>
      <w:pPr>
        <w:pStyle w:val="TOC1"/>
        <w:tabs>
          <w:tab w:val="right" w:leader="dot" w:pos="8306"/>
        </w:tabs>
      </w:pPr>
      <w:hyperlink w:anchor="_Toc30562" w:history="1">
        <w:r>
          <w:rPr>
            <w:rFonts w:ascii="仿宋" w:eastAsia="仿宋" w:hAnsi="仿宋" w:cs="仿宋" w:hint="eastAsia"/>
            <w:lang w:eastAsia="zh-CN"/>
          </w:rPr>
          <w:t>十二、风险分析</w:t>
        </w:r>
        <w:r>
          <w:tab/>
        </w:r>
        <w:r>
          <w:fldChar w:fldCharType="begin"/>
        </w:r>
        <w:r>
          <w:instrText xml:space="preserve"> PAGEREF _Toc30562 \h </w:instrText>
        </w:r>
        <w:r>
          <w:fldChar w:fldCharType="separate"/>
        </w:r>
        <w:r>
          <w:t>60</w:t>
        </w:r>
        <w:r>
          <w:fldChar w:fldCharType="end"/>
        </w:r>
      </w:hyperlink>
    </w:p>
    <w:p>
      <w:pPr>
        <w:pStyle w:val="TOC2"/>
        <w:tabs>
          <w:tab w:val="right" w:leader="dot" w:pos="8306"/>
        </w:tabs>
      </w:pPr>
      <w:hyperlink w:anchor="_Toc25185" w:history="1">
        <w:r>
          <w:rPr>
            <w:rFonts w:ascii="仿宋" w:eastAsia="仿宋" w:hAnsi="仿宋" w:cs="仿宋" w:hint="eastAsia"/>
            <w:lang w:eastAsia="zh-CN"/>
          </w:rPr>
          <w:t>(一)、内部风险</w:t>
        </w:r>
        <w:r>
          <w:tab/>
        </w:r>
        <w:r>
          <w:fldChar w:fldCharType="begin"/>
        </w:r>
        <w:r>
          <w:instrText xml:space="preserve"> PAGEREF _Toc25185 \h </w:instrText>
        </w:r>
        <w:r>
          <w:fldChar w:fldCharType="separate"/>
        </w:r>
        <w:r>
          <w:t>60</w:t>
        </w:r>
        <w:r>
          <w:fldChar w:fldCharType="end"/>
        </w:r>
      </w:hyperlink>
    </w:p>
    <w:p>
      <w:pPr>
        <w:pStyle w:val="TOC2"/>
        <w:tabs>
          <w:tab w:val="right" w:leader="dot" w:pos="8306"/>
        </w:tabs>
      </w:pPr>
      <w:hyperlink w:anchor="_Toc32558" w:history="1">
        <w:r>
          <w:rPr>
            <w:rFonts w:ascii="仿宋" w:eastAsia="仿宋" w:hAnsi="仿宋" w:cs="仿宋" w:hint="eastAsia"/>
            <w:lang w:eastAsia="zh-CN"/>
          </w:rPr>
          <w:t>(二)、外部风险</w:t>
        </w:r>
        <w:r>
          <w:tab/>
        </w:r>
        <w:r>
          <w:fldChar w:fldCharType="begin"/>
        </w:r>
        <w:r>
          <w:instrText xml:space="preserve"> PAGEREF _Toc32558 \h </w:instrText>
        </w:r>
        <w:r>
          <w:fldChar w:fldCharType="separate"/>
        </w:r>
        <w:r>
          <w:t>61</w:t>
        </w:r>
        <w:r>
          <w:fldChar w:fldCharType="end"/>
        </w:r>
      </w:hyperlink>
    </w:p>
    <w:p>
      <w:pPr>
        <w:pStyle w:val="TOC2"/>
        <w:tabs>
          <w:tab w:val="right" w:leader="dot" w:pos="8306"/>
        </w:tabs>
      </w:pPr>
      <w:hyperlink w:anchor="_Toc30235" w:history="1">
        <w:r>
          <w:rPr>
            <w:rFonts w:ascii="仿宋" w:eastAsia="仿宋" w:hAnsi="仿宋" w:cs="仿宋" w:hint="eastAsia"/>
            <w:lang w:eastAsia="zh-CN"/>
          </w:rPr>
          <w:t>(三)、风险管理策略</w:t>
        </w:r>
        <w:r>
          <w:tab/>
        </w:r>
        <w:r>
          <w:fldChar w:fldCharType="begin"/>
        </w:r>
        <w:r>
          <w:instrText xml:space="preserve"> PAGEREF _Toc30235 \h </w:instrText>
        </w:r>
        <w:r>
          <w:fldChar w:fldCharType="separate"/>
        </w:r>
        <w:r>
          <w:t>61</w:t>
        </w:r>
        <w:r>
          <w:fldChar w:fldCharType="end"/>
        </w:r>
      </w:hyperlink>
    </w:p>
    <w:p>
      <w:pPr>
        <w:pStyle w:val="TOC1"/>
        <w:tabs>
          <w:tab w:val="right" w:leader="dot" w:pos="8306"/>
        </w:tabs>
      </w:pPr>
      <w:hyperlink w:anchor="_Toc13644" w:history="1">
        <w:r>
          <w:rPr>
            <w:rFonts w:ascii="仿宋" w:eastAsia="仿宋" w:hAnsi="仿宋" w:cs="仿宋" w:hint="eastAsia"/>
            <w:lang w:eastAsia="zh-CN"/>
          </w:rPr>
          <w:t>十三、市场营销策略</w:t>
        </w:r>
        <w:r>
          <w:tab/>
        </w:r>
        <w:r>
          <w:fldChar w:fldCharType="begin"/>
        </w:r>
        <w:r>
          <w:instrText xml:space="preserve"> PAGEREF _Toc13644 \h </w:instrText>
        </w:r>
        <w:r>
          <w:fldChar w:fldCharType="separate"/>
        </w:r>
        <w:r>
          <w:t>62</w:t>
        </w:r>
        <w:r>
          <w:fldChar w:fldCharType="end"/>
        </w:r>
      </w:hyperlink>
    </w:p>
    <w:p>
      <w:pPr>
        <w:pStyle w:val="TOC2"/>
        <w:tabs>
          <w:tab w:val="right" w:leader="dot" w:pos="8306"/>
        </w:tabs>
      </w:pPr>
      <w:hyperlink w:anchor="_Toc10236" w:history="1">
        <w:r>
          <w:rPr>
            <w:rFonts w:ascii="仿宋" w:eastAsia="仿宋" w:hAnsi="仿宋" w:cs="仿宋" w:hint="eastAsia"/>
            <w:lang w:eastAsia="zh-CN"/>
          </w:rPr>
          <w:t>(一)、市场定位和目标市场</w:t>
        </w:r>
        <w:r>
          <w:tab/>
        </w:r>
        <w:r>
          <w:fldChar w:fldCharType="begin"/>
        </w:r>
        <w:r>
          <w:instrText xml:space="preserve"> PAGEREF _Toc10236 \h </w:instrText>
        </w:r>
        <w:r>
          <w:fldChar w:fldCharType="separate"/>
        </w:r>
        <w:r>
          <w:t>62</w:t>
        </w:r>
        <w:r>
          <w:fldChar w:fldCharType="end"/>
        </w:r>
      </w:hyperlink>
    </w:p>
    <w:p>
      <w:pPr>
        <w:pStyle w:val="TOC2"/>
        <w:tabs>
          <w:tab w:val="right" w:leader="dot" w:pos="8306"/>
        </w:tabs>
      </w:pPr>
      <w:hyperlink w:anchor="_Toc10898" w:history="1">
        <w:r>
          <w:rPr>
            <w:rFonts w:ascii="仿宋" w:eastAsia="仿宋" w:hAnsi="仿宋" w:cs="仿宋" w:hint="eastAsia"/>
            <w:lang w:eastAsia="zh-CN"/>
          </w:rPr>
          <w:t>(二)、定价策略</w:t>
        </w:r>
        <w:r>
          <w:tab/>
        </w:r>
        <w:r>
          <w:fldChar w:fldCharType="begin"/>
        </w:r>
        <w:r>
          <w:instrText xml:space="preserve"> PAGEREF _Toc10898 \h </w:instrText>
        </w:r>
        <w:r>
          <w:fldChar w:fldCharType="separate"/>
        </w:r>
        <w:r>
          <w:t>63</w:t>
        </w:r>
        <w:r>
          <w:fldChar w:fldCharType="end"/>
        </w:r>
      </w:hyperlink>
    </w:p>
    <w:p>
      <w:pPr>
        <w:pStyle w:val="TOC2"/>
        <w:tabs>
          <w:tab w:val="right" w:leader="dot" w:pos="8306"/>
        </w:tabs>
      </w:pPr>
      <w:hyperlink w:anchor="_Toc4244" w:history="1">
        <w:r>
          <w:rPr>
            <w:rFonts w:ascii="仿宋" w:eastAsia="仿宋" w:hAnsi="仿宋" w:cs="仿宋" w:hint="eastAsia"/>
            <w:lang w:eastAsia="zh-CN"/>
          </w:rPr>
          <w:t>(三)、销售和推广策略</w:t>
        </w:r>
        <w:r>
          <w:tab/>
        </w:r>
        <w:r>
          <w:fldChar w:fldCharType="begin"/>
        </w:r>
        <w:r>
          <w:instrText xml:space="preserve"> PAGEREF _Toc4244 \h </w:instrText>
        </w:r>
        <w:r>
          <w:fldChar w:fldCharType="separate"/>
        </w:r>
        <w:r>
          <w:t>64</w:t>
        </w:r>
        <w:r>
          <w:fldChar w:fldCharType="end"/>
        </w:r>
      </w:hyperlink>
    </w:p>
    <w:p>
      <w:pPr>
        <w:pStyle w:val="TOC2"/>
        <w:tabs>
          <w:tab w:val="right" w:leader="dot" w:pos="8306"/>
        </w:tabs>
      </w:pPr>
      <w:hyperlink w:anchor="_Toc23599" w:history="1">
        <w:r>
          <w:rPr>
            <w:rFonts w:ascii="仿宋" w:eastAsia="仿宋" w:hAnsi="仿宋" w:cs="仿宋" w:hint="eastAsia"/>
            <w:lang w:eastAsia="zh-CN"/>
          </w:rPr>
          <w:t>(四)、销售渠道和分销策略</w:t>
        </w:r>
        <w:r>
          <w:tab/>
        </w:r>
        <w:r>
          <w:fldChar w:fldCharType="begin"/>
        </w:r>
        <w:r>
          <w:instrText xml:space="preserve"> PAGEREF _Toc23599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625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7075"/>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099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https://d.book118.com/135134303024011100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独立运行户用风力发电机组相关行业公司成立报告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5134303024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2024-01-04T08:58:00Z</dcterms:created>
  <dcterms:modified xsi:type="dcterms:W3CDTF">2024-01-04T08:58:29Z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64FDBEA7DA904F2AAB008D43FB2E0C41_11</vt:lpwstr>
  </property>
  <property fmtid="{D5CDD505-2E9C-101B-9397-08002B2CF9AE}" pid="3" name="KSOProductBuildVer">
    <vt:lpwstr>2052-12.1.0.16120</vt:lpwstr>
  </property>
</Properties>
</file>