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矿用防爆电器设备项目计划设计方案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322" w:history="1">
        <w:r>
          <w:rPr>
            <w:rFonts w:ascii="仿宋" w:eastAsia="仿宋" w:hAnsi="仿宋" w:cs="仿宋" w:hint="eastAsia"/>
            <w:lang w:eastAsia="zh-CN"/>
          </w:rPr>
          <w:t>概论</w:t>
        </w:r>
        <w:r>
          <w:tab/>
        </w:r>
        <w:r>
          <w:fldChar w:fldCharType="begin"/>
        </w:r>
        <w:r>
          <w:instrText xml:space="preserve"> PAGEREF _Toc4322 \h </w:instrText>
        </w:r>
        <w:r>
          <w:fldChar w:fldCharType="separate"/>
        </w:r>
        <w:r>
          <w:t>3</w:t>
        </w:r>
        <w:r>
          <w:fldChar w:fldCharType="end"/>
        </w:r>
      </w:hyperlink>
    </w:p>
    <w:p>
      <w:pPr>
        <w:pStyle w:val="TOC1"/>
        <w:tabs>
          <w:tab w:val="right" w:leader="dot" w:pos="8306"/>
        </w:tabs>
      </w:pPr>
      <w:hyperlink w:anchor="_Toc15073" w:history="1">
        <w:r>
          <w:rPr>
            <w:rFonts w:ascii="仿宋" w:eastAsia="仿宋" w:hAnsi="仿宋" w:cs="仿宋" w:hint="eastAsia"/>
            <w:lang w:eastAsia="zh-CN"/>
          </w:rPr>
          <w:t>一、市场分析、调研</w:t>
        </w:r>
        <w:r>
          <w:tab/>
        </w:r>
        <w:r>
          <w:fldChar w:fldCharType="begin"/>
        </w:r>
        <w:r>
          <w:instrText xml:space="preserve"> PAGEREF _Toc15073 \h </w:instrText>
        </w:r>
        <w:r>
          <w:fldChar w:fldCharType="separate"/>
        </w:r>
        <w:r>
          <w:t>3</w:t>
        </w:r>
        <w:r>
          <w:fldChar w:fldCharType="end"/>
        </w:r>
      </w:hyperlink>
    </w:p>
    <w:p>
      <w:pPr>
        <w:pStyle w:val="TOC2"/>
        <w:tabs>
          <w:tab w:val="right" w:leader="dot" w:pos="8306"/>
        </w:tabs>
      </w:pPr>
      <w:hyperlink w:anchor="_Toc21786" w:history="1">
        <w:r>
          <w:rPr>
            <w:rFonts w:ascii="仿宋" w:eastAsia="仿宋" w:hAnsi="仿宋" w:cs="仿宋" w:hint="eastAsia"/>
            <w:lang w:eastAsia="zh-CN"/>
          </w:rPr>
          <w:t>(一)、矿用防爆电器设备行业分析</w:t>
        </w:r>
        <w:r>
          <w:tab/>
        </w:r>
        <w:r>
          <w:fldChar w:fldCharType="begin"/>
        </w:r>
        <w:r>
          <w:instrText xml:space="preserve"> PAGEREF _Toc21786 \h </w:instrText>
        </w:r>
        <w:r>
          <w:fldChar w:fldCharType="separate"/>
        </w:r>
        <w:r>
          <w:t>3</w:t>
        </w:r>
        <w:r>
          <w:fldChar w:fldCharType="end"/>
        </w:r>
      </w:hyperlink>
    </w:p>
    <w:p>
      <w:pPr>
        <w:pStyle w:val="TOC2"/>
        <w:tabs>
          <w:tab w:val="right" w:leader="dot" w:pos="8306"/>
        </w:tabs>
      </w:pPr>
      <w:hyperlink w:anchor="_Toc10941" w:history="1">
        <w:r>
          <w:rPr>
            <w:rFonts w:ascii="仿宋" w:eastAsia="仿宋" w:hAnsi="仿宋" w:cs="仿宋" w:hint="eastAsia"/>
            <w:lang w:eastAsia="zh-CN"/>
          </w:rPr>
          <w:t>(二)、矿用防爆电器设备市场分析预测</w:t>
        </w:r>
        <w:r>
          <w:tab/>
        </w:r>
        <w:r>
          <w:fldChar w:fldCharType="begin"/>
        </w:r>
        <w:r>
          <w:instrText xml:space="preserve"> PAGEREF _Toc10941 \h </w:instrText>
        </w:r>
        <w:r>
          <w:fldChar w:fldCharType="separate"/>
        </w:r>
        <w:r>
          <w:t>4</w:t>
        </w:r>
        <w:r>
          <w:fldChar w:fldCharType="end"/>
        </w:r>
      </w:hyperlink>
    </w:p>
    <w:p>
      <w:pPr>
        <w:pStyle w:val="TOC1"/>
        <w:tabs>
          <w:tab w:val="right" w:leader="dot" w:pos="8306"/>
        </w:tabs>
      </w:pPr>
      <w:hyperlink w:anchor="_Toc13856" w:history="1">
        <w:r>
          <w:rPr>
            <w:rFonts w:ascii="仿宋" w:eastAsia="仿宋" w:hAnsi="仿宋" w:cs="仿宋" w:hint="eastAsia"/>
            <w:lang w:eastAsia="zh-CN"/>
          </w:rPr>
          <w:t>二、矿用防爆电器设备项目绩效评估</w:t>
        </w:r>
        <w:r>
          <w:tab/>
        </w:r>
        <w:r>
          <w:fldChar w:fldCharType="begin"/>
        </w:r>
        <w:r>
          <w:instrText xml:space="preserve"> PAGEREF _Toc13856 \h </w:instrText>
        </w:r>
        <w:r>
          <w:fldChar w:fldCharType="separate"/>
        </w:r>
        <w:r>
          <w:t>5</w:t>
        </w:r>
        <w:r>
          <w:fldChar w:fldCharType="end"/>
        </w:r>
      </w:hyperlink>
    </w:p>
    <w:p>
      <w:pPr>
        <w:pStyle w:val="TOC2"/>
        <w:tabs>
          <w:tab w:val="right" w:leader="dot" w:pos="8306"/>
        </w:tabs>
      </w:pPr>
      <w:hyperlink w:anchor="_Toc17288" w:history="1">
        <w:r>
          <w:rPr>
            <w:rFonts w:ascii="仿宋" w:eastAsia="仿宋" w:hAnsi="仿宋" w:cs="仿宋" w:hint="eastAsia"/>
            <w:lang w:eastAsia="zh-CN"/>
          </w:rPr>
          <w:t>(一)、绩效评估指标</w:t>
        </w:r>
        <w:r>
          <w:tab/>
        </w:r>
        <w:r>
          <w:fldChar w:fldCharType="begin"/>
        </w:r>
        <w:r>
          <w:instrText xml:space="preserve"> PAGEREF _Toc17288 \h </w:instrText>
        </w:r>
        <w:r>
          <w:fldChar w:fldCharType="separate"/>
        </w:r>
        <w:r>
          <w:t>5</w:t>
        </w:r>
        <w:r>
          <w:fldChar w:fldCharType="end"/>
        </w:r>
      </w:hyperlink>
    </w:p>
    <w:p>
      <w:pPr>
        <w:pStyle w:val="TOC2"/>
        <w:tabs>
          <w:tab w:val="right" w:leader="dot" w:pos="8306"/>
        </w:tabs>
      </w:pPr>
      <w:hyperlink w:anchor="_Toc20301" w:history="1">
        <w:r>
          <w:rPr>
            <w:rFonts w:ascii="仿宋" w:eastAsia="仿宋" w:hAnsi="仿宋" w:cs="仿宋" w:hint="eastAsia"/>
            <w:lang w:eastAsia="zh-CN"/>
          </w:rPr>
          <w:t>(二)、绩效评估方法</w:t>
        </w:r>
        <w:r>
          <w:tab/>
        </w:r>
        <w:r>
          <w:fldChar w:fldCharType="begin"/>
        </w:r>
        <w:r>
          <w:instrText xml:space="preserve"> PAGEREF _Toc20301 \h </w:instrText>
        </w:r>
        <w:r>
          <w:fldChar w:fldCharType="separate"/>
        </w:r>
        <w:r>
          <w:t>6</w:t>
        </w:r>
        <w:r>
          <w:fldChar w:fldCharType="end"/>
        </w:r>
      </w:hyperlink>
    </w:p>
    <w:p>
      <w:pPr>
        <w:pStyle w:val="TOC2"/>
        <w:tabs>
          <w:tab w:val="right" w:leader="dot" w:pos="8306"/>
        </w:tabs>
      </w:pPr>
      <w:hyperlink w:anchor="_Toc2038" w:history="1">
        <w:r>
          <w:rPr>
            <w:rFonts w:ascii="仿宋" w:eastAsia="仿宋" w:hAnsi="仿宋" w:cs="仿宋" w:hint="eastAsia"/>
            <w:lang w:eastAsia="zh-CN"/>
          </w:rPr>
          <w:t>(三)、绩效评估周期</w:t>
        </w:r>
        <w:r>
          <w:tab/>
        </w:r>
        <w:r>
          <w:fldChar w:fldCharType="begin"/>
        </w:r>
        <w:r>
          <w:instrText xml:space="preserve"> PAGEREF _Toc2038 \h </w:instrText>
        </w:r>
        <w:r>
          <w:fldChar w:fldCharType="separate"/>
        </w:r>
        <w:r>
          <w:t>7</w:t>
        </w:r>
        <w:r>
          <w:fldChar w:fldCharType="end"/>
        </w:r>
      </w:hyperlink>
    </w:p>
    <w:p>
      <w:pPr>
        <w:pStyle w:val="TOC1"/>
        <w:tabs>
          <w:tab w:val="right" w:leader="dot" w:pos="8306"/>
        </w:tabs>
      </w:pPr>
      <w:hyperlink w:anchor="_Toc8770" w:history="1">
        <w:r>
          <w:rPr>
            <w:rFonts w:ascii="仿宋" w:eastAsia="仿宋" w:hAnsi="仿宋" w:cs="仿宋" w:hint="eastAsia"/>
            <w:lang w:eastAsia="zh-CN"/>
          </w:rPr>
          <w:t>三、矿用防爆电器设备项目概论</w:t>
        </w:r>
        <w:r>
          <w:tab/>
        </w:r>
        <w:r>
          <w:fldChar w:fldCharType="begin"/>
        </w:r>
        <w:r>
          <w:instrText xml:space="preserve"> PAGEREF _Toc8770 \h </w:instrText>
        </w:r>
        <w:r>
          <w:fldChar w:fldCharType="separate"/>
        </w:r>
        <w:r>
          <w:t>8</w:t>
        </w:r>
        <w:r>
          <w:fldChar w:fldCharType="end"/>
        </w:r>
      </w:hyperlink>
    </w:p>
    <w:p>
      <w:pPr>
        <w:pStyle w:val="TOC2"/>
        <w:tabs>
          <w:tab w:val="right" w:leader="dot" w:pos="8306"/>
        </w:tabs>
      </w:pPr>
      <w:hyperlink w:anchor="_Toc15863" w:history="1">
        <w:r>
          <w:rPr>
            <w:rFonts w:ascii="仿宋" w:eastAsia="仿宋" w:hAnsi="仿宋" w:cs="仿宋" w:hint="eastAsia"/>
            <w:lang w:eastAsia="zh-CN"/>
          </w:rPr>
          <w:t>(一)、矿用防爆电器设备项目概况</w:t>
        </w:r>
        <w:r>
          <w:tab/>
        </w:r>
        <w:r>
          <w:fldChar w:fldCharType="begin"/>
        </w:r>
        <w:r>
          <w:instrText xml:space="preserve"> PAGEREF _Toc15863 \h </w:instrText>
        </w:r>
        <w:r>
          <w:fldChar w:fldCharType="separate"/>
        </w:r>
        <w:r>
          <w:t>8</w:t>
        </w:r>
        <w:r>
          <w:fldChar w:fldCharType="end"/>
        </w:r>
      </w:hyperlink>
    </w:p>
    <w:p>
      <w:pPr>
        <w:pStyle w:val="TOC2"/>
        <w:tabs>
          <w:tab w:val="right" w:leader="dot" w:pos="8306"/>
        </w:tabs>
      </w:pPr>
      <w:hyperlink w:anchor="_Toc17593" w:history="1">
        <w:r>
          <w:rPr>
            <w:rFonts w:ascii="仿宋" w:eastAsia="仿宋" w:hAnsi="仿宋" w:cs="仿宋" w:hint="eastAsia"/>
            <w:lang w:eastAsia="zh-CN"/>
          </w:rPr>
          <w:t>(二)、矿用防爆电器设备项目目标</w:t>
        </w:r>
        <w:r>
          <w:tab/>
        </w:r>
        <w:r>
          <w:fldChar w:fldCharType="begin"/>
        </w:r>
        <w:r>
          <w:instrText xml:space="preserve"> PAGEREF _Toc17593 \h </w:instrText>
        </w:r>
        <w:r>
          <w:fldChar w:fldCharType="separate"/>
        </w:r>
        <w:r>
          <w:t>10</w:t>
        </w:r>
        <w:r>
          <w:fldChar w:fldCharType="end"/>
        </w:r>
      </w:hyperlink>
    </w:p>
    <w:p>
      <w:pPr>
        <w:pStyle w:val="TOC2"/>
        <w:tabs>
          <w:tab w:val="right" w:leader="dot" w:pos="8306"/>
        </w:tabs>
      </w:pPr>
      <w:hyperlink w:anchor="_Toc5571" w:history="1">
        <w:r>
          <w:rPr>
            <w:rFonts w:ascii="仿宋" w:eastAsia="仿宋" w:hAnsi="仿宋" w:cs="仿宋" w:hint="eastAsia"/>
            <w:lang w:eastAsia="zh-CN"/>
          </w:rPr>
          <w:t>(三)、矿用防爆电器设备项目提出的理由</w:t>
        </w:r>
        <w:r>
          <w:tab/>
        </w:r>
        <w:r>
          <w:fldChar w:fldCharType="begin"/>
        </w:r>
        <w:r>
          <w:instrText xml:space="preserve"> PAGEREF _Toc5571 \h </w:instrText>
        </w:r>
        <w:r>
          <w:fldChar w:fldCharType="separate"/>
        </w:r>
        <w:r>
          <w:t>11</w:t>
        </w:r>
        <w:r>
          <w:fldChar w:fldCharType="end"/>
        </w:r>
      </w:hyperlink>
    </w:p>
    <w:p>
      <w:pPr>
        <w:pStyle w:val="TOC2"/>
        <w:tabs>
          <w:tab w:val="right" w:leader="dot" w:pos="8306"/>
        </w:tabs>
      </w:pPr>
      <w:hyperlink w:anchor="_Toc23013" w:history="1">
        <w:r>
          <w:rPr>
            <w:rFonts w:ascii="仿宋" w:eastAsia="仿宋" w:hAnsi="仿宋" w:cs="仿宋" w:hint="eastAsia"/>
            <w:lang w:eastAsia="zh-CN"/>
          </w:rPr>
          <w:t>(四)、矿用防爆电器设备项目意义</w:t>
        </w:r>
        <w:r>
          <w:tab/>
        </w:r>
        <w:r>
          <w:fldChar w:fldCharType="begin"/>
        </w:r>
        <w:r>
          <w:instrText xml:space="preserve"> PAGEREF _Toc23013 \h </w:instrText>
        </w:r>
        <w:r>
          <w:fldChar w:fldCharType="separate"/>
        </w:r>
        <w:r>
          <w:t>13</w:t>
        </w:r>
        <w:r>
          <w:fldChar w:fldCharType="end"/>
        </w:r>
      </w:hyperlink>
    </w:p>
    <w:p>
      <w:pPr>
        <w:pStyle w:val="TOC2"/>
        <w:tabs>
          <w:tab w:val="right" w:leader="dot" w:pos="8306"/>
        </w:tabs>
      </w:pPr>
      <w:hyperlink w:anchor="_Toc29230" w:history="1">
        <w:r>
          <w:rPr>
            <w:rFonts w:ascii="仿宋" w:eastAsia="仿宋" w:hAnsi="仿宋" w:cs="仿宋" w:hint="eastAsia"/>
            <w:lang w:eastAsia="zh-CN"/>
          </w:rPr>
          <w:t>(五)、矿用防爆电器设备项目背景</w:t>
        </w:r>
        <w:r>
          <w:tab/>
        </w:r>
        <w:r>
          <w:fldChar w:fldCharType="begin"/>
        </w:r>
        <w:r>
          <w:instrText xml:space="preserve"> PAGEREF _Toc29230 \h </w:instrText>
        </w:r>
        <w:r>
          <w:fldChar w:fldCharType="separate"/>
        </w:r>
        <w:r>
          <w:t>14</w:t>
        </w:r>
        <w:r>
          <w:fldChar w:fldCharType="end"/>
        </w:r>
      </w:hyperlink>
    </w:p>
    <w:p>
      <w:pPr>
        <w:pStyle w:val="TOC1"/>
        <w:tabs>
          <w:tab w:val="right" w:leader="dot" w:pos="8306"/>
        </w:tabs>
      </w:pPr>
      <w:hyperlink w:anchor="_Toc7156" w:history="1">
        <w:r>
          <w:rPr>
            <w:rFonts w:ascii="仿宋" w:eastAsia="仿宋" w:hAnsi="仿宋" w:cs="仿宋" w:hint="eastAsia"/>
            <w:lang w:eastAsia="zh-CN"/>
          </w:rPr>
          <w:t>四、工艺说明</w:t>
        </w:r>
        <w:r>
          <w:tab/>
        </w:r>
        <w:r>
          <w:fldChar w:fldCharType="begin"/>
        </w:r>
        <w:r>
          <w:instrText xml:space="preserve"> PAGEREF _Toc7156 \h </w:instrText>
        </w:r>
        <w:r>
          <w:fldChar w:fldCharType="separate"/>
        </w:r>
        <w:r>
          <w:t>15</w:t>
        </w:r>
        <w:r>
          <w:fldChar w:fldCharType="end"/>
        </w:r>
      </w:hyperlink>
    </w:p>
    <w:p>
      <w:pPr>
        <w:pStyle w:val="TOC2"/>
        <w:tabs>
          <w:tab w:val="right" w:leader="dot" w:pos="8306"/>
        </w:tabs>
      </w:pPr>
      <w:hyperlink w:anchor="_Toc9398" w:history="1">
        <w:r>
          <w:rPr>
            <w:rFonts w:ascii="仿宋" w:eastAsia="仿宋" w:hAnsi="仿宋" w:cs="仿宋" w:hint="eastAsia"/>
            <w:lang w:eastAsia="zh-CN"/>
          </w:rPr>
          <w:t>(一)、技术管理特点</w:t>
        </w:r>
        <w:r>
          <w:tab/>
        </w:r>
        <w:r>
          <w:fldChar w:fldCharType="begin"/>
        </w:r>
        <w:r>
          <w:instrText xml:space="preserve"> PAGEREF _Toc9398 \h </w:instrText>
        </w:r>
        <w:r>
          <w:fldChar w:fldCharType="separate"/>
        </w:r>
        <w:r>
          <w:t>15</w:t>
        </w:r>
        <w:r>
          <w:fldChar w:fldCharType="end"/>
        </w:r>
      </w:hyperlink>
    </w:p>
    <w:p>
      <w:pPr>
        <w:pStyle w:val="TOC2"/>
        <w:tabs>
          <w:tab w:val="right" w:leader="dot" w:pos="8306"/>
        </w:tabs>
      </w:pPr>
      <w:hyperlink w:anchor="_Toc7781" w:history="1">
        <w:r>
          <w:rPr>
            <w:rFonts w:ascii="仿宋" w:eastAsia="仿宋" w:hAnsi="仿宋" w:cs="仿宋" w:hint="eastAsia"/>
            <w:lang w:eastAsia="zh-CN"/>
          </w:rPr>
          <w:t>(二)、矿用防爆电器设备项目工艺技术设计方案</w:t>
        </w:r>
        <w:r>
          <w:tab/>
        </w:r>
        <w:r>
          <w:fldChar w:fldCharType="begin"/>
        </w:r>
        <w:r>
          <w:instrText xml:space="preserve"> PAGEREF _Toc7781 \h </w:instrText>
        </w:r>
        <w:r>
          <w:fldChar w:fldCharType="separate"/>
        </w:r>
        <w:r>
          <w:t>16</w:t>
        </w:r>
        <w:r>
          <w:fldChar w:fldCharType="end"/>
        </w:r>
      </w:hyperlink>
    </w:p>
    <w:p>
      <w:pPr>
        <w:pStyle w:val="TOC2"/>
        <w:tabs>
          <w:tab w:val="right" w:leader="dot" w:pos="8306"/>
        </w:tabs>
      </w:pPr>
      <w:hyperlink w:anchor="_Toc17130" w:history="1">
        <w:r>
          <w:rPr>
            <w:rFonts w:ascii="仿宋" w:eastAsia="仿宋" w:hAnsi="仿宋" w:cs="仿宋" w:hint="eastAsia"/>
            <w:lang w:eastAsia="zh-CN"/>
          </w:rPr>
          <w:t>(三)、设备选型方案</w:t>
        </w:r>
        <w:r>
          <w:tab/>
        </w:r>
        <w:r>
          <w:fldChar w:fldCharType="begin"/>
        </w:r>
        <w:r>
          <w:instrText xml:space="preserve"> PAGEREF _Toc17130 \h </w:instrText>
        </w:r>
        <w:r>
          <w:fldChar w:fldCharType="separate"/>
        </w:r>
        <w:r>
          <w:t>17</w:t>
        </w:r>
        <w:r>
          <w:fldChar w:fldCharType="end"/>
        </w:r>
      </w:hyperlink>
    </w:p>
    <w:p>
      <w:pPr>
        <w:pStyle w:val="TOC1"/>
        <w:tabs>
          <w:tab w:val="right" w:leader="dot" w:pos="8306"/>
        </w:tabs>
      </w:pPr>
      <w:hyperlink w:anchor="_Toc30804" w:history="1">
        <w:r>
          <w:rPr>
            <w:rFonts w:ascii="仿宋" w:eastAsia="仿宋" w:hAnsi="仿宋" w:cs="仿宋" w:hint="eastAsia"/>
            <w:lang w:eastAsia="zh-CN"/>
          </w:rPr>
          <w:t>五、矿用防爆电器设备项目建设背景及必要性分析</w:t>
        </w:r>
        <w:r>
          <w:tab/>
        </w:r>
        <w:r>
          <w:fldChar w:fldCharType="begin"/>
        </w:r>
        <w:r>
          <w:instrText xml:space="preserve"> PAGEREF _Toc30804 \h </w:instrText>
        </w:r>
        <w:r>
          <w:fldChar w:fldCharType="separate"/>
        </w:r>
        <w:r>
          <w:t>19</w:t>
        </w:r>
        <w:r>
          <w:fldChar w:fldCharType="end"/>
        </w:r>
      </w:hyperlink>
    </w:p>
    <w:p>
      <w:pPr>
        <w:pStyle w:val="TOC2"/>
        <w:tabs>
          <w:tab w:val="right" w:leader="dot" w:pos="8306"/>
        </w:tabs>
      </w:pPr>
      <w:hyperlink w:anchor="_Toc10265" w:history="1">
        <w:r>
          <w:rPr>
            <w:rFonts w:ascii="仿宋" w:eastAsia="仿宋" w:hAnsi="仿宋" w:cs="仿宋" w:hint="eastAsia"/>
            <w:lang w:eastAsia="zh-CN"/>
          </w:rPr>
          <w:t>(一)、矿用防爆电器设备项目背景分析</w:t>
        </w:r>
        <w:r>
          <w:tab/>
        </w:r>
        <w:r>
          <w:fldChar w:fldCharType="begin"/>
        </w:r>
        <w:r>
          <w:instrText xml:space="preserve"> PAGEREF _Toc10265 \h </w:instrText>
        </w:r>
        <w:r>
          <w:fldChar w:fldCharType="separate"/>
        </w:r>
        <w:r>
          <w:t>19</w:t>
        </w:r>
        <w:r>
          <w:fldChar w:fldCharType="end"/>
        </w:r>
      </w:hyperlink>
    </w:p>
    <w:p>
      <w:pPr>
        <w:pStyle w:val="TOC2"/>
        <w:tabs>
          <w:tab w:val="right" w:leader="dot" w:pos="8306"/>
        </w:tabs>
      </w:pPr>
      <w:hyperlink w:anchor="_Toc15855" w:history="1">
        <w:r>
          <w:rPr>
            <w:rFonts w:ascii="仿宋" w:eastAsia="仿宋" w:hAnsi="仿宋" w:cs="仿宋" w:hint="eastAsia"/>
            <w:lang w:eastAsia="zh-CN"/>
          </w:rPr>
          <w:t>(二)、矿用防爆电器设备项目建设必要性分析</w:t>
        </w:r>
        <w:r>
          <w:tab/>
        </w:r>
        <w:r>
          <w:fldChar w:fldCharType="begin"/>
        </w:r>
        <w:r>
          <w:instrText xml:space="preserve"> PAGEREF _Toc15855 \h </w:instrText>
        </w:r>
        <w:r>
          <w:fldChar w:fldCharType="separate"/>
        </w:r>
        <w:r>
          <w:t>20</w:t>
        </w:r>
        <w:r>
          <w:fldChar w:fldCharType="end"/>
        </w:r>
      </w:hyperlink>
    </w:p>
    <w:p>
      <w:pPr>
        <w:pStyle w:val="TOC1"/>
        <w:tabs>
          <w:tab w:val="right" w:leader="dot" w:pos="8306"/>
        </w:tabs>
      </w:pPr>
      <w:hyperlink w:anchor="_Toc3436" w:history="1">
        <w:r>
          <w:rPr>
            <w:rFonts w:ascii="仿宋" w:eastAsia="仿宋" w:hAnsi="仿宋" w:cs="仿宋" w:hint="eastAsia"/>
            <w:lang w:eastAsia="zh-CN"/>
          </w:rPr>
          <w:t>六、矿用防爆电器设备项目选址可行性分析</w:t>
        </w:r>
        <w:r>
          <w:tab/>
        </w:r>
        <w:r>
          <w:fldChar w:fldCharType="begin"/>
        </w:r>
        <w:r>
          <w:instrText xml:space="preserve"> PAGEREF _Toc3436 \h </w:instrText>
        </w:r>
        <w:r>
          <w:fldChar w:fldCharType="separate"/>
        </w:r>
        <w:r>
          <w:t>22</w:t>
        </w:r>
        <w:r>
          <w:fldChar w:fldCharType="end"/>
        </w:r>
      </w:hyperlink>
    </w:p>
    <w:p>
      <w:pPr>
        <w:pStyle w:val="TOC2"/>
        <w:tabs>
          <w:tab w:val="right" w:leader="dot" w:pos="8306"/>
        </w:tabs>
      </w:pPr>
      <w:hyperlink w:anchor="_Toc10919" w:history="1">
        <w:r>
          <w:rPr>
            <w:rFonts w:ascii="仿宋" w:eastAsia="仿宋" w:hAnsi="仿宋" w:cs="仿宋" w:hint="eastAsia"/>
            <w:lang w:eastAsia="zh-CN"/>
          </w:rPr>
          <w:t>(一)、矿用防爆电器设备项目选址</w:t>
        </w:r>
        <w:r>
          <w:tab/>
        </w:r>
        <w:r>
          <w:fldChar w:fldCharType="begin"/>
        </w:r>
        <w:r>
          <w:instrText xml:space="preserve"> PAGEREF _Toc10919 \h </w:instrText>
        </w:r>
        <w:r>
          <w:fldChar w:fldCharType="separate"/>
        </w:r>
        <w:r>
          <w:t>22</w:t>
        </w:r>
        <w:r>
          <w:fldChar w:fldCharType="end"/>
        </w:r>
      </w:hyperlink>
    </w:p>
    <w:p>
      <w:pPr>
        <w:pStyle w:val="TOC2"/>
        <w:tabs>
          <w:tab w:val="right" w:leader="dot" w:pos="8306"/>
        </w:tabs>
      </w:pPr>
      <w:hyperlink w:anchor="_Toc13269" w:history="1">
        <w:r>
          <w:rPr>
            <w:rFonts w:ascii="仿宋" w:eastAsia="仿宋" w:hAnsi="仿宋" w:cs="仿宋" w:hint="eastAsia"/>
            <w:lang w:eastAsia="zh-CN"/>
          </w:rPr>
          <w:t>(二)、用地控制指标</w:t>
        </w:r>
        <w:r>
          <w:tab/>
        </w:r>
        <w:r>
          <w:fldChar w:fldCharType="begin"/>
        </w:r>
        <w:r>
          <w:instrText xml:space="preserve"> PAGEREF _Toc13269 \h </w:instrText>
        </w:r>
        <w:r>
          <w:fldChar w:fldCharType="separate"/>
        </w:r>
        <w:r>
          <w:t>22</w:t>
        </w:r>
        <w:r>
          <w:fldChar w:fldCharType="end"/>
        </w:r>
      </w:hyperlink>
    </w:p>
    <w:p>
      <w:pPr>
        <w:pStyle w:val="TOC2"/>
        <w:tabs>
          <w:tab w:val="right" w:leader="dot" w:pos="8306"/>
        </w:tabs>
      </w:pPr>
      <w:hyperlink w:anchor="_Toc10718" w:history="1">
        <w:r>
          <w:rPr>
            <w:rFonts w:ascii="仿宋" w:eastAsia="仿宋" w:hAnsi="仿宋" w:cs="仿宋" w:hint="eastAsia"/>
            <w:lang w:eastAsia="zh-CN"/>
          </w:rPr>
          <w:t>(三)、节约用地措施</w:t>
        </w:r>
        <w:r>
          <w:tab/>
        </w:r>
        <w:r>
          <w:fldChar w:fldCharType="begin"/>
        </w:r>
        <w:r>
          <w:instrText xml:space="preserve"> PAGEREF _Toc10718 \h </w:instrText>
        </w:r>
        <w:r>
          <w:fldChar w:fldCharType="separate"/>
        </w:r>
        <w:r>
          <w:t>24</w:t>
        </w:r>
        <w:r>
          <w:fldChar w:fldCharType="end"/>
        </w:r>
      </w:hyperlink>
    </w:p>
    <w:p>
      <w:pPr>
        <w:pStyle w:val="TOC2"/>
        <w:tabs>
          <w:tab w:val="right" w:leader="dot" w:pos="8306"/>
        </w:tabs>
      </w:pPr>
      <w:hyperlink w:anchor="_Toc13948" w:history="1">
        <w:r>
          <w:rPr>
            <w:rFonts w:ascii="仿宋" w:eastAsia="仿宋" w:hAnsi="仿宋" w:cs="仿宋" w:hint="eastAsia"/>
            <w:lang w:eastAsia="zh-CN"/>
          </w:rPr>
          <w:t>(四)、总图布置方案</w:t>
        </w:r>
        <w:r>
          <w:tab/>
        </w:r>
        <w:r>
          <w:fldChar w:fldCharType="begin"/>
        </w:r>
        <w:r>
          <w:instrText xml:space="preserve"> PAGEREF _Toc13948 \h </w:instrText>
        </w:r>
        <w:r>
          <w:fldChar w:fldCharType="separate"/>
        </w:r>
        <w:r>
          <w:t>25</w:t>
        </w:r>
        <w:r>
          <w:fldChar w:fldCharType="end"/>
        </w:r>
      </w:hyperlink>
    </w:p>
    <w:p>
      <w:pPr>
        <w:pStyle w:val="TOC2"/>
        <w:tabs>
          <w:tab w:val="right" w:leader="dot" w:pos="8306"/>
        </w:tabs>
      </w:pPr>
      <w:hyperlink w:anchor="_Toc6692" w:history="1">
        <w:r>
          <w:rPr>
            <w:rFonts w:ascii="仿宋" w:eastAsia="仿宋" w:hAnsi="仿宋" w:cs="仿宋" w:hint="eastAsia"/>
            <w:lang w:eastAsia="zh-CN"/>
          </w:rPr>
          <w:t>(五)、选址综合评价</w:t>
        </w:r>
        <w:r>
          <w:tab/>
        </w:r>
        <w:r>
          <w:fldChar w:fldCharType="begin"/>
        </w:r>
        <w:r>
          <w:instrText xml:space="preserve"> PAGEREF _Toc6692 \h </w:instrText>
        </w:r>
        <w:r>
          <w:fldChar w:fldCharType="separate"/>
        </w:r>
        <w:r>
          <w:t>26</w:t>
        </w:r>
        <w:r>
          <w:fldChar w:fldCharType="end"/>
        </w:r>
      </w:hyperlink>
    </w:p>
    <w:p>
      <w:pPr>
        <w:pStyle w:val="TOC1"/>
        <w:tabs>
          <w:tab w:val="right" w:leader="dot" w:pos="8306"/>
        </w:tabs>
      </w:pPr>
      <w:hyperlink w:anchor="_Toc4498" w:history="1">
        <w:r>
          <w:rPr>
            <w:rFonts w:ascii="仿宋" w:eastAsia="仿宋" w:hAnsi="仿宋" w:cs="仿宋" w:hint="eastAsia"/>
            <w:lang w:eastAsia="zh-CN"/>
          </w:rPr>
          <w:t>七、矿用防爆电器设备项目经营效益</w:t>
        </w:r>
        <w:r>
          <w:tab/>
        </w:r>
        <w:r>
          <w:fldChar w:fldCharType="begin"/>
        </w:r>
        <w:r>
          <w:instrText xml:space="preserve"> PAGEREF _Toc4498 \h </w:instrText>
        </w:r>
        <w:r>
          <w:fldChar w:fldCharType="separate"/>
        </w:r>
        <w:r>
          <w:t>28</w:t>
        </w:r>
        <w:r>
          <w:fldChar w:fldCharType="end"/>
        </w:r>
      </w:hyperlink>
    </w:p>
    <w:p>
      <w:pPr>
        <w:pStyle w:val="TOC2"/>
        <w:tabs>
          <w:tab w:val="right" w:leader="dot" w:pos="8306"/>
        </w:tabs>
      </w:pPr>
      <w:hyperlink w:anchor="_Toc18244" w:history="1">
        <w:r>
          <w:rPr>
            <w:rFonts w:ascii="仿宋" w:eastAsia="仿宋" w:hAnsi="仿宋" w:cs="仿宋" w:hint="eastAsia"/>
            <w:lang w:eastAsia="zh-CN"/>
          </w:rPr>
          <w:t>(一)、经济评价财务测算</w:t>
        </w:r>
        <w:r>
          <w:tab/>
        </w:r>
        <w:r>
          <w:fldChar w:fldCharType="begin"/>
        </w:r>
        <w:r>
          <w:instrText xml:space="preserve"> PAGEREF _Toc18244 \h </w:instrText>
        </w:r>
        <w:r>
          <w:fldChar w:fldCharType="separate"/>
        </w:r>
        <w:r>
          <w:t>28</w:t>
        </w:r>
        <w:r>
          <w:fldChar w:fldCharType="end"/>
        </w:r>
      </w:hyperlink>
    </w:p>
    <w:p>
      <w:pPr>
        <w:pStyle w:val="TOC2"/>
        <w:tabs>
          <w:tab w:val="right" w:leader="dot" w:pos="8306"/>
        </w:tabs>
      </w:pPr>
      <w:hyperlink w:anchor="_Toc2222" w:history="1">
        <w:r>
          <w:rPr>
            <w:rFonts w:ascii="仿宋" w:eastAsia="仿宋" w:hAnsi="仿宋" w:cs="仿宋" w:hint="eastAsia"/>
            <w:lang w:eastAsia="zh-CN"/>
          </w:rPr>
          <w:t>(二)、矿用防爆电器设备项目盈利能力分析</w:t>
        </w:r>
        <w:r>
          <w:tab/>
        </w:r>
        <w:r>
          <w:fldChar w:fldCharType="begin"/>
        </w:r>
        <w:r>
          <w:instrText xml:space="preserve"> PAGEREF _Toc2222 \h </w:instrText>
        </w:r>
        <w:r>
          <w:fldChar w:fldCharType="separate"/>
        </w:r>
        <w:r>
          <w:t>29</w:t>
        </w:r>
        <w:r>
          <w:fldChar w:fldCharType="end"/>
        </w:r>
      </w:hyperlink>
    </w:p>
    <w:p>
      <w:pPr>
        <w:pStyle w:val="TOC1"/>
        <w:tabs>
          <w:tab w:val="right" w:leader="dot" w:pos="8306"/>
        </w:tabs>
      </w:pPr>
      <w:hyperlink w:anchor="_Toc14754" w:history="1">
        <w:r>
          <w:rPr>
            <w:rFonts w:ascii="仿宋" w:eastAsia="仿宋" w:hAnsi="仿宋" w:cs="仿宋" w:hint="eastAsia"/>
            <w:lang w:eastAsia="zh-CN"/>
          </w:rPr>
          <w:t>八、矿用防爆电器设备项目人力资源培养与发展</w:t>
        </w:r>
        <w:r>
          <w:tab/>
        </w:r>
        <w:r>
          <w:fldChar w:fldCharType="begin"/>
        </w:r>
        <w:r>
          <w:instrText xml:space="preserve"> PAGEREF _Toc14754 \h </w:instrText>
        </w:r>
        <w:r>
          <w:fldChar w:fldCharType="separate"/>
        </w:r>
        <w:r>
          <w:t>30</w:t>
        </w:r>
        <w:r>
          <w:fldChar w:fldCharType="end"/>
        </w:r>
      </w:hyperlink>
    </w:p>
    <w:p>
      <w:pPr>
        <w:pStyle w:val="TOC2"/>
        <w:tabs>
          <w:tab w:val="right" w:leader="dot" w:pos="8306"/>
        </w:tabs>
      </w:pPr>
      <w:hyperlink w:anchor="_Toc12576" w:history="1">
        <w:r>
          <w:rPr>
            <w:rFonts w:ascii="仿宋" w:eastAsia="仿宋" w:hAnsi="仿宋" w:cs="仿宋" w:hint="eastAsia"/>
            <w:lang w:eastAsia="zh-CN"/>
          </w:rPr>
          <w:t>(一)、人才需求与规划</w:t>
        </w:r>
        <w:r>
          <w:tab/>
        </w:r>
        <w:r>
          <w:fldChar w:fldCharType="begin"/>
        </w:r>
        <w:r>
          <w:instrText xml:space="preserve"> PAGEREF _Toc12576 \h </w:instrText>
        </w:r>
        <w:r>
          <w:fldChar w:fldCharType="separate"/>
        </w:r>
        <w:r>
          <w:t>30</w:t>
        </w:r>
        <w:r>
          <w:fldChar w:fldCharType="end"/>
        </w:r>
      </w:hyperlink>
    </w:p>
    <w:p>
      <w:pPr>
        <w:pStyle w:val="TOC2"/>
        <w:tabs>
          <w:tab w:val="right" w:leader="dot" w:pos="8306"/>
        </w:tabs>
      </w:pPr>
      <w:hyperlink w:anchor="_Toc11718" w:history="1">
        <w:r>
          <w:rPr>
            <w:rFonts w:ascii="仿宋" w:eastAsia="仿宋" w:hAnsi="仿宋" w:cs="仿宋" w:hint="eastAsia"/>
            <w:lang w:eastAsia="zh-CN"/>
          </w:rPr>
          <w:t>(二)、培训与发展计划</w:t>
        </w:r>
        <w:r>
          <w:tab/>
        </w:r>
        <w:r>
          <w:fldChar w:fldCharType="begin"/>
        </w:r>
        <w:r>
          <w:instrText xml:space="preserve"> PAGEREF _Toc11718 \h </w:instrText>
        </w:r>
        <w:r>
          <w:fldChar w:fldCharType="separate"/>
        </w:r>
        <w:r>
          <w:t>30</w:t>
        </w:r>
        <w:r>
          <w:fldChar w:fldCharType="end"/>
        </w:r>
      </w:hyperlink>
    </w:p>
    <w:p>
      <w:pPr>
        <w:pStyle w:val="TOC1"/>
        <w:tabs>
          <w:tab w:val="right" w:leader="dot" w:pos="8306"/>
        </w:tabs>
      </w:pPr>
      <w:hyperlink w:anchor="_Toc18404" w:history="1">
        <w:r>
          <w:rPr>
            <w:rFonts w:ascii="仿宋" w:eastAsia="仿宋" w:hAnsi="仿宋" w:cs="仿宋" w:hint="eastAsia"/>
            <w:lang w:eastAsia="zh-CN"/>
          </w:rPr>
          <w:t>九、矿用防爆电器设备项目技术管理</w:t>
        </w:r>
        <w:r>
          <w:tab/>
        </w:r>
        <w:r>
          <w:fldChar w:fldCharType="begin"/>
        </w:r>
        <w:r>
          <w:instrText xml:space="preserve"> PAGEREF _Toc18404 \h </w:instrText>
        </w:r>
        <w:r>
          <w:fldChar w:fldCharType="separate"/>
        </w:r>
        <w:r>
          <w:t>31</w:t>
        </w:r>
        <w:r>
          <w:fldChar w:fldCharType="end"/>
        </w:r>
      </w:hyperlink>
    </w:p>
    <w:p>
      <w:pPr>
        <w:pStyle w:val="TOC2"/>
        <w:tabs>
          <w:tab w:val="right" w:leader="dot" w:pos="8306"/>
        </w:tabs>
      </w:pPr>
      <w:hyperlink w:anchor="_Toc23816" w:history="1">
        <w:r>
          <w:rPr>
            <w:rFonts w:ascii="仿宋" w:eastAsia="仿宋" w:hAnsi="仿宋" w:cs="仿宋" w:hint="eastAsia"/>
            <w:lang w:eastAsia="zh-CN"/>
          </w:rPr>
          <w:t>(一)、技术方案选用方向</w:t>
        </w:r>
        <w:r>
          <w:tab/>
        </w:r>
        <w:r>
          <w:fldChar w:fldCharType="begin"/>
        </w:r>
        <w:r>
          <w:instrText xml:space="preserve"> PAGEREF _Toc23816 \h </w:instrText>
        </w:r>
        <w:r>
          <w:fldChar w:fldCharType="separate"/>
        </w:r>
        <w:r>
          <w:t>31</w:t>
        </w:r>
        <w:r>
          <w:fldChar w:fldCharType="end"/>
        </w:r>
      </w:hyperlink>
    </w:p>
    <w:p>
      <w:pPr>
        <w:pStyle w:val="TOC2"/>
        <w:tabs>
          <w:tab w:val="right" w:leader="dot" w:pos="8306"/>
        </w:tabs>
      </w:pPr>
      <w:hyperlink w:anchor="_Toc30741" w:history="1">
        <w:r>
          <w:rPr>
            <w:rFonts w:ascii="仿宋" w:eastAsia="仿宋" w:hAnsi="仿宋" w:cs="仿宋" w:hint="eastAsia"/>
            <w:lang w:eastAsia="zh-CN"/>
          </w:rPr>
          <w:t>(二)、工艺技术方案选用原则</w:t>
        </w:r>
        <w:r>
          <w:tab/>
        </w:r>
        <w:r>
          <w:fldChar w:fldCharType="begin"/>
        </w:r>
        <w:r>
          <w:instrText xml:space="preserve"> PAGEREF _Toc30741 \h </w:instrText>
        </w:r>
        <w:r>
          <w:fldChar w:fldCharType="separate"/>
        </w:r>
        <w:r>
          <w:t>33</w:t>
        </w:r>
        <w:r>
          <w:fldChar w:fldCharType="end"/>
        </w:r>
      </w:hyperlink>
    </w:p>
    <w:p>
      <w:pPr>
        <w:pStyle w:val="TOC2"/>
        <w:tabs>
          <w:tab w:val="right" w:leader="dot" w:pos="8306"/>
        </w:tabs>
      </w:pPr>
      <w:hyperlink w:anchor="_Toc18606" w:history="1">
        <w:r>
          <w:rPr>
            <w:rFonts w:ascii="仿宋" w:eastAsia="仿宋" w:hAnsi="仿宋" w:cs="仿宋" w:hint="eastAsia"/>
            <w:lang w:eastAsia="zh-CN"/>
          </w:rPr>
          <w:t>(三)、工艺技术方案要求</w:t>
        </w:r>
        <w:r>
          <w:tab/>
        </w:r>
        <w:r>
          <w:fldChar w:fldCharType="begin"/>
        </w:r>
        <w:r>
          <w:instrText xml:space="preserve"> PAGEREF _Toc18606 \h </w:instrText>
        </w:r>
        <w:r>
          <w:fldChar w:fldCharType="separate"/>
        </w:r>
        <w:r>
          <w:t>35</w:t>
        </w:r>
        <w:r>
          <w:fldChar w:fldCharType="end"/>
        </w:r>
      </w:hyperlink>
    </w:p>
    <w:p>
      <w:pPr>
        <w:pStyle w:val="TOC1"/>
        <w:tabs>
          <w:tab w:val="right" w:leader="dot" w:pos="8306"/>
        </w:tabs>
      </w:pPr>
      <w:hyperlink w:anchor="_Toc7700" w:history="1">
        <w:r>
          <w:rPr>
            <w:rFonts w:ascii="仿宋" w:eastAsia="仿宋" w:hAnsi="仿宋" w:cs="仿宋" w:hint="eastAsia"/>
            <w:lang w:eastAsia="zh-CN"/>
          </w:rPr>
          <w:t>十、矿用防爆电器设备项目创新与研发</w:t>
        </w:r>
        <w:r>
          <w:tab/>
        </w:r>
        <w:r>
          <w:fldChar w:fldCharType="begin"/>
        </w:r>
        <w:r>
          <w:instrText xml:space="preserve"> PAGEREF _Toc7700 \h </w:instrText>
        </w:r>
        <w:r>
          <w:fldChar w:fldCharType="separate"/>
        </w:r>
        <w:r>
          <w:t>37</w:t>
        </w:r>
        <w:r>
          <w:fldChar w:fldCharType="end"/>
        </w:r>
      </w:hyperlink>
    </w:p>
    <w:p>
      <w:pPr>
        <w:pStyle w:val="TOC2"/>
        <w:tabs>
          <w:tab w:val="right" w:leader="dot" w:pos="8306"/>
        </w:tabs>
      </w:pPr>
      <w:hyperlink w:anchor="_Toc773" w:history="1">
        <w:r>
          <w:rPr>
            <w:rFonts w:ascii="仿宋" w:eastAsia="仿宋" w:hAnsi="仿宋" w:cs="仿宋" w:hint="eastAsia"/>
            <w:lang w:eastAsia="zh-CN"/>
          </w:rPr>
          <w:t>(一)、创新策略与方向</w:t>
        </w:r>
        <w:r>
          <w:tab/>
        </w:r>
        <w:r>
          <w:fldChar w:fldCharType="begin"/>
        </w:r>
        <w:r>
          <w:instrText xml:space="preserve"> PAGEREF _Toc773 \h </w:instrText>
        </w:r>
        <w:r>
          <w:fldChar w:fldCharType="separate"/>
        </w:r>
        <w:r>
          <w:t>37</w:t>
        </w:r>
        <w:r>
          <w:fldChar w:fldCharType="end"/>
        </w:r>
      </w:hyperlink>
    </w:p>
    <w:p>
      <w:pPr>
        <w:pStyle w:val="TOC2"/>
        <w:tabs>
          <w:tab w:val="right" w:leader="dot" w:pos="8306"/>
        </w:tabs>
      </w:pPr>
      <w:hyperlink w:anchor="_Toc13496" w:history="1">
        <w:r>
          <w:rPr>
            <w:rFonts w:ascii="仿宋" w:eastAsia="仿宋" w:hAnsi="仿宋" w:cs="仿宋" w:hint="eastAsia"/>
            <w:lang w:eastAsia="zh-CN"/>
          </w:rPr>
          <w:t>(二)、研发规划与投入</w:t>
        </w:r>
        <w:r>
          <w:tab/>
        </w:r>
        <w:r>
          <w:fldChar w:fldCharType="begin"/>
        </w:r>
        <w:r>
          <w:instrText xml:space="preserve"> PAGEREF _Toc13496 \h </w:instrText>
        </w:r>
        <w:r>
          <w:fldChar w:fldCharType="separate"/>
        </w:r>
        <w:r>
          <w:t>39</w:t>
        </w:r>
        <w:r>
          <w:fldChar w:fldCharType="end"/>
        </w:r>
      </w:hyperlink>
    </w:p>
    <w:p>
      <w:pPr>
        <w:pStyle w:val="TOC1"/>
        <w:tabs>
          <w:tab w:val="right" w:leader="dot" w:pos="8306"/>
        </w:tabs>
      </w:pPr>
      <w:hyperlink w:anchor="_Toc3643" w:history="1">
        <w:r>
          <w:rPr>
            <w:rFonts w:ascii="仿宋" w:eastAsia="仿宋" w:hAnsi="仿宋" w:cs="仿宋" w:hint="eastAsia"/>
            <w:lang w:eastAsia="zh-CN"/>
          </w:rPr>
          <w:t>十一、矿用防爆电器设备项目财务管理</w:t>
        </w:r>
        <w:r>
          <w:tab/>
        </w:r>
        <w:r>
          <w:fldChar w:fldCharType="begin"/>
        </w:r>
        <w:r>
          <w:instrText xml:space="preserve"> PAGEREF _Toc3643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739" w:history="1">
        <w:r>
          <w:rPr>
            <w:rFonts w:ascii="仿宋" w:eastAsia="仿宋" w:hAnsi="仿宋" w:cs="仿宋" w:hint="eastAsia"/>
            <w:lang w:eastAsia="zh-CN"/>
          </w:rPr>
          <w:t>(一)、资金需求大</w:t>
        </w:r>
        <w:r>
          <w:tab/>
        </w:r>
        <w:r>
          <w:fldChar w:fldCharType="begin"/>
        </w:r>
        <w:r>
          <w:instrText xml:space="preserve"> PAGEREF _Toc17739 \h </w:instrText>
        </w:r>
        <w:r>
          <w:fldChar w:fldCharType="separate"/>
        </w:r>
        <w:r>
          <w:t>40</w:t>
        </w:r>
        <w:r>
          <w:fldChar w:fldCharType="end"/>
        </w:r>
      </w:hyperlink>
    </w:p>
    <w:p>
      <w:pPr>
        <w:pStyle w:val="TOC2"/>
        <w:tabs>
          <w:tab w:val="right" w:leader="dot" w:pos="8306"/>
        </w:tabs>
      </w:pPr>
      <w:hyperlink w:anchor="_Toc26369" w:history="1">
        <w:r>
          <w:rPr>
            <w:rFonts w:ascii="仿宋" w:eastAsia="仿宋" w:hAnsi="仿宋" w:cs="仿宋" w:hint="eastAsia"/>
            <w:lang w:eastAsia="zh-CN"/>
          </w:rPr>
          <w:t>(二)、研发周期长</w:t>
        </w:r>
        <w:r>
          <w:tab/>
        </w:r>
        <w:r>
          <w:fldChar w:fldCharType="begin"/>
        </w:r>
        <w:r>
          <w:instrText xml:space="preserve"> PAGEREF _Toc26369 \h </w:instrText>
        </w:r>
        <w:r>
          <w:fldChar w:fldCharType="separate"/>
        </w:r>
        <w:r>
          <w:t>41</w:t>
        </w:r>
        <w:r>
          <w:fldChar w:fldCharType="end"/>
        </w:r>
      </w:hyperlink>
    </w:p>
    <w:p>
      <w:pPr>
        <w:pStyle w:val="TOC2"/>
        <w:tabs>
          <w:tab w:val="right" w:leader="dot" w:pos="8306"/>
        </w:tabs>
      </w:pPr>
      <w:hyperlink w:anchor="_Toc14366" w:history="1">
        <w:r>
          <w:rPr>
            <w:rFonts w:ascii="仿宋" w:eastAsia="仿宋" w:hAnsi="仿宋" w:cs="仿宋" w:hint="eastAsia"/>
            <w:lang w:eastAsia="zh-CN"/>
          </w:rPr>
          <w:t>(三)、市场风险大</w:t>
        </w:r>
        <w:r>
          <w:tab/>
        </w:r>
        <w:r>
          <w:fldChar w:fldCharType="begin"/>
        </w:r>
        <w:r>
          <w:instrText xml:space="preserve"> PAGEREF _Toc14366 \h </w:instrText>
        </w:r>
        <w:r>
          <w:fldChar w:fldCharType="separate"/>
        </w:r>
        <w:r>
          <w:t>43</w:t>
        </w:r>
        <w:r>
          <w:fldChar w:fldCharType="end"/>
        </w:r>
      </w:hyperlink>
    </w:p>
    <w:p>
      <w:pPr>
        <w:pStyle w:val="TOC2"/>
        <w:tabs>
          <w:tab w:val="right" w:leader="dot" w:pos="8306"/>
        </w:tabs>
      </w:pPr>
      <w:hyperlink w:anchor="_Toc16699" w:history="1">
        <w:r>
          <w:rPr>
            <w:rFonts w:ascii="仿宋" w:eastAsia="仿宋" w:hAnsi="仿宋" w:cs="仿宋" w:hint="eastAsia"/>
            <w:lang w:eastAsia="zh-CN"/>
          </w:rPr>
          <w:t>(四)、利润率高</w:t>
        </w:r>
        <w:r>
          <w:tab/>
        </w:r>
        <w:r>
          <w:fldChar w:fldCharType="begin"/>
        </w:r>
        <w:r>
          <w:instrText xml:space="preserve"> PAGEREF _Toc16699 \h </w:instrText>
        </w:r>
        <w:r>
          <w:fldChar w:fldCharType="separate"/>
        </w:r>
        <w:r>
          <w:t>45</w:t>
        </w:r>
        <w:r>
          <w:fldChar w:fldCharType="end"/>
        </w:r>
      </w:hyperlink>
    </w:p>
    <w:p>
      <w:pPr>
        <w:pStyle w:val="TOC1"/>
        <w:tabs>
          <w:tab w:val="right" w:leader="dot" w:pos="8306"/>
        </w:tabs>
      </w:pPr>
      <w:hyperlink w:anchor="_Toc4850" w:history="1">
        <w:r>
          <w:rPr>
            <w:rFonts w:ascii="仿宋" w:eastAsia="仿宋" w:hAnsi="仿宋" w:cs="仿宋" w:hint="eastAsia"/>
            <w:lang w:eastAsia="zh-CN"/>
          </w:rPr>
          <w:t>十二、矿用防爆电器设备项目环境影响分析</w:t>
        </w:r>
        <w:r>
          <w:tab/>
        </w:r>
        <w:r>
          <w:fldChar w:fldCharType="begin"/>
        </w:r>
        <w:r>
          <w:instrText xml:space="preserve"> PAGEREF _Toc4850 \h </w:instrText>
        </w:r>
        <w:r>
          <w:fldChar w:fldCharType="separate"/>
        </w:r>
        <w:r>
          <w:t>48</w:t>
        </w:r>
        <w:r>
          <w:fldChar w:fldCharType="end"/>
        </w:r>
      </w:hyperlink>
    </w:p>
    <w:p>
      <w:pPr>
        <w:pStyle w:val="TOC2"/>
        <w:tabs>
          <w:tab w:val="right" w:leader="dot" w:pos="8306"/>
        </w:tabs>
      </w:pPr>
      <w:hyperlink w:anchor="_Toc28499" w:history="1">
        <w:r>
          <w:rPr>
            <w:rFonts w:ascii="仿宋" w:eastAsia="仿宋" w:hAnsi="仿宋" w:cs="仿宋" w:hint="eastAsia"/>
            <w:lang w:eastAsia="zh-CN"/>
          </w:rPr>
          <w:t>(一)、建设区域环境质量现状</w:t>
        </w:r>
        <w:r>
          <w:tab/>
        </w:r>
        <w:r>
          <w:fldChar w:fldCharType="begin"/>
        </w:r>
        <w:r>
          <w:instrText xml:space="preserve"> PAGEREF _Toc28499 \h </w:instrText>
        </w:r>
        <w:r>
          <w:fldChar w:fldCharType="separate"/>
        </w:r>
        <w:r>
          <w:t>48</w:t>
        </w:r>
        <w:r>
          <w:fldChar w:fldCharType="end"/>
        </w:r>
      </w:hyperlink>
    </w:p>
    <w:p>
      <w:pPr>
        <w:pStyle w:val="TOC2"/>
        <w:tabs>
          <w:tab w:val="right" w:leader="dot" w:pos="8306"/>
        </w:tabs>
      </w:pPr>
      <w:hyperlink w:anchor="_Toc23443" w:history="1">
        <w:r>
          <w:rPr>
            <w:rFonts w:ascii="仿宋" w:eastAsia="仿宋" w:hAnsi="仿宋" w:cs="仿宋" w:hint="eastAsia"/>
            <w:lang w:eastAsia="zh-CN"/>
          </w:rPr>
          <w:t>(二)、建设期环境保护</w:t>
        </w:r>
        <w:r>
          <w:tab/>
        </w:r>
        <w:r>
          <w:fldChar w:fldCharType="begin"/>
        </w:r>
        <w:r>
          <w:instrText xml:space="preserve"> PAGEREF _Toc23443 \h </w:instrText>
        </w:r>
        <w:r>
          <w:fldChar w:fldCharType="separate"/>
        </w:r>
        <w:r>
          <w:t>49</w:t>
        </w:r>
        <w:r>
          <w:fldChar w:fldCharType="end"/>
        </w:r>
      </w:hyperlink>
    </w:p>
    <w:p>
      <w:pPr>
        <w:pStyle w:val="TOC2"/>
        <w:tabs>
          <w:tab w:val="right" w:leader="dot" w:pos="8306"/>
        </w:tabs>
      </w:pPr>
      <w:hyperlink w:anchor="_Toc28892" w:history="1">
        <w:r>
          <w:rPr>
            <w:rFonts w:ascii="仿宋" w:eastAsia="仿宋" w:hAnsi="仿宋" w:cs="仿宋" w:hint="eastAsia"/>
            <w:lang w:eastAsia="zh-CN"/>
          </w:rPr>
          <w:t>(三)、运营期环境保护</w:t>
        </w:r>
        <w:r>
          <w:tab/>
        </w:r>
        <w:r>
          <w:fldChar w:fldCharType="begin"/>
        </w:r>
        <w:r>
          <w:instrText xml:space="preserve"> PAGEREF _Toc28892 \h </w:instrText>
        </w:r>
        <w:r>
          <w:fldChar w:fldCharType="separate"/>
        </w:r>
        <w:r>
          <w:t>50</w:t>
        </w:r>
        <w:r>
          <w:fldChar w:fldCharType="end"/>
        </w:r>
      </w:hyperlink>
    </w:p>
    <w:p>
      <w:pPr>
        <w:pStyle w:val="TOC2"/>
        <w:tabs>
          <w:tab w:val="right" w:leader="dot" w:pos="8306"/>
        </w:tabs>
      </w:pPr>
      <w:hyperlink w:anchor="_Toc18513" w:history="1">
        <w:r>
          <w:rPr>
            <w:rFonts w:ascii="仿宋" w:eastAsia="仿宋" w:hAnsi="仿宋" w:cs="仿宋" w:hint="eastAsia"/>
            <w:lang w:eastAsia="zh-CN"/>
          </w:rPr>
          <w:t>(四)、矿用防爆电器设备项目建设对区域经济的影响</w:t>
        </w:r>
        <w:r>
          <w:tab/>
        </w:r>
        <w:r>
          <w:fldChar w:fldCharType="begin"/>
        </w:r>
        <w:r>
          <w:instrText xml:space="preserve"> PAGEREF _Toc18513 \h </w:instrText>
        </w:r>
        <w:r>
          <w:fldChar w:fldCharType="separate"/>
        </w:r>
        <w:r>
          <w:t>52</w:t>
        </w:r>
        <w:r>
          <w:fldChar w:fldCharType="end"/>
        </w:r>
      </w:hyperlink>
    </w:p>
    <w:p>
      <w:pPr>
        <w:pStyle w:val="TOC2"/>
        <w:tabs>
          <w:tab w:val="right" w:leader="dot" w:pos="8306"/>
        </w:tabs>
      </w:pPr>
      <w:hyperlink w:anchor="_Toc19380" w:history="1">
        <w:r>
          <w:rPr>
            <w:rFonts w:ascii="仿宋" w:eastAsia="仿宋" w:hAnsi="仿宋" w:cs="仿宋" w:hint="eastAsia"/>
            <w:lang w:eastAsia="zh-CN"/>
          </w:rPr>
          <w:t>(五)、废弃物处理</w:t>
        </w:r>
        <w:r>
          <w:tab/>
        </w:r>
        <w:r>
          <w:fldChar w:fldCharType="begin"/>
        </w:r>
        <w:r>
          <w:instrText xml:space="preserve"> PAGEREF _Toc19380 \h </w:instrText>
        </w:r>
        <w:r>
          <w:fldChar w:fldCharType="separate"/>
        </w:r>
        <w:r>
          <w:t>54</w:t>
        </w:r>
        <w:r>
          <w:fldChar w:fldCharType="end"/>
        </w:r>
      </w:hyperlink>
    </w:p>
    <w:p>
      <w:pPr>
        <w:pStyle w:val="TOC2"/>
        <w:tabs>
          <w:tab w:val="right" w:leader="dot" w:pos="8306"/>
        </w:tabs>
      </w:pPr>
      <w:hyperlink w:anchor="_Toc30012" w:history="1">
        <w:r>
          <w:rPr>
            <w:rFonts w:ascii="仿宋" w:eastAsia="仿宋" w:hAnsi="仿宋" w:cs="仿宋" w:hint="eastAsia"/>
            <w:lang w:eastAsia="zh-CN"/>
          </w:rPr>
          <w:t>(六)、特殊环境影响分析</w:t>
        </w:r>
        <w:r>
          <w:tab/>
        </w:r>
        <w:r>
          <w:fldChar w:fldCharType="begin"/>
        </w:r>
        <w:r>
          <w:instrText xml:space="preserve"> PAGEREF _Toc30012 \h </w:instrText>
        </w:r>
        <w:r>
          <w:fldChar w:fldCharType="separate"/>
        </w:r>
        <w:r>
          <w:t>55</w:t>
        </w:r>
        <w:r>
          <w:fldChar w:fldCharType="end"/>
        </w:r>
      </w:hyperlink>
    </w:p>
    <w:p>
      <w:pPr>
        <w:pStyle w:val="TOC2"/>
        <w:tabs>
          <w:tab w:val="right" w:leader="dot" w:pos="8306"/>
        </w:tabs>
      </w:pPr>
      <w:hyperlink w:anchor="_Toc10944" w:history="1">
        <w:r>
          <w:rPr>
            <w:rFonts w:ascii="仿宋" w:eastAsia="仿宋" w:hAnsi="仿宋" w:cs="仿宋" w:hint="eastAsia"/>
            <w:lang w:eastAsia="zh-CN"/>
          </w:rPr>
          <w:t>(七)、清洁生产</w:t>
        </w:r>
        <w:r>
          <w:tab/>
        </w:r>
        <w:r>
          <w:fldChar w:fldCharType="begin"/>
        </w:r>
        <w:r>
          <w:instrText xml:space="preserve"> PAGEREF _Toc10944 \h </w:instrText>
        </w:r>
        <w:r>
          <w:fldChar w:fldCharType="separate"/>
        </w:r>
        <w:r>
          <w:t>56</w:t>
        </w:r>
        <w:r>
          <w:fldChar w:fldCharType="end"/>
        </w:r>
      </w:hyperlink>
    </w:p>
    <w:p>
      <w:pPr>
        <w:pStyle w:val="TOC2"/>
        <w:tabs>
          <w:tab w:val="right" w:leader="dot" w:pos="8306"/>
        </w:tabs>
      </w:pPr>
      <w:hyperlink w:anchor="_Toc19537" w:history="1">
        <w:r>
          <w:rPr>
            <w:rFonts w:ascii="仿宋" w:eastAsia="仿宋" w:hAnsi="仿宋" w:cs="仿宋" w:hint="eastAsia"/>
            <w:lang w:eastAsia="zh-CN"/>
          </w:rPr>
          <w:t>(八)、环境保护综合评价</w:t>
        </w:r>
        <w:r>
          <w:tab/>
        </w:r>
        <w:r>
          <w:fldChar w:fldCharType="begin"/>
        </w:r>
        <w:r>
          <w:instrText xml:space="preserve"> PAGEREF _Toc19537 \h </w:instrText>
        </w:r>
        <w:r>
          <w:fldChar w:fldCharType="separate"/>
        </w:r>
        <w:r>
          <w:t>57</w:t>
        </w:r>
        <w:r>
          <w:fldChar w:fldCharType="end"/>
        </w:r>
      </w:hyperlink>
    </w:p>
    <w:p>
      <w:pPr>
        <w:pStyle w:val="TOC1"/>
        <w:tabs>
          <w:tab w:val="right" w:leader="dot" w:pos="8306"/>
        </w:tabs>
      </w:pPr>
      <w:hyperlink w:anchor="_Toc22515" w:history="1">
        <w:r>
          <w:rPr>
            <w:rFonts w:ascii="仿宋" w:eastAsia="仿宋" w:hAnsi="仿宋" w:cs="仿宋" w:hint="eastAsia"/>
            <w:lang w:eastAsia="zh-CN"/>
          </w:rPr>
          <w:t>十三、营销与推广策略</w:t>
        </w:r>
        <w:r>
          <w:tab/>
        </w:r>
        <w:r>
          <w:fldChar w:fldCharType="begin"/>
        </w:r>
        <w:r>
          <w:instrText xml:space="preserve"> PAGEREF _Toc22515 \h </w:instrText>
        </w:r>
        <w:r>
          <w:fldChar w:fldCharType="separate"/>
        </w:r>
        <w:r>
          <w:t>59</w:t>
        </w:r>
        <w:r>
          <w:fldChar w:fldCharType="end"/>
        </w:r>
      </w:hyperlink>
    </w:p>
    <w:p>
      <w:pPr>
        <w:pStyle w:val="TOC2"/>
        <w:tabs>
          <w:tab w:val="right" w:leader="dot" w:pos="8306"/>
        </w:tabs>
      </w:pPr>
      <w:hyperlink w:anchor="_Toc32762" w:history="1">
        <w:r>
          <w:rPr>
            <w:rFonts w:ascii="仿宋" w:eastAsia="仿宋" w:hAnsi="仿宋" w:cs="仿宋" w:hint="eastAsia"/>
            <w:lang w:eastAsia="zh-CN"/>
          </w:rPr>
          <w:t>(一)、产品/服务定位与特点</w:t>
        </w:r>
        <w:r>
          <w:tab/>
        </w:r>
        <w:r>
          <w:fldChar w:fldCharType="begin"/>
        </w:r>
        <w:r>
          <w:instrText xml:space="preserve"> PAGEREF _Toc32762 \h </w:instrText>
        </w:r>
        <w:r>
          <w:fldChar w:fldCharType="separate"/>
        </w:r>
        <w:r>
          <w:t>59</w:t>
        </w:r>
        <w:r>
          <w:fldChar w:fldCharType="end"/>
        </w:r>
      </w:hyperlink>
    </w:p>
    <w:p>
      <w:pPr>
        <w:pStyle w:val="TOC2"/>
        <w:tabs>
          <w:tab w:val="right" w:leader="dot" w:pos="8306"/>
        </w:tabs>
      </w:pPr>
      <w:hyperlink w:anchor="_Toc4943" w:history="1">
        <w:r>
          <w:rPr>
            <w:rFonts w:ascii="仿宋" w:eastAsia="仿宋" w:hAnsi="仿宋" w:cs="仿宋" w:hint="eastAsia"/>
            <w:lang w:eastAsia="zh-CN"/>
          </w:rPr>
          <w:t>(二)、市场定位与竞争分析</w:t>
        </w:r>
        <w:r>
          <w:tab/>
        </w:r>
        <w:r>
          <w:fldChar w:fldCharType="begin"/>
        </w:r>
        <w:r>
          <w:instrText xml:space="preserve"> PAGEREF _Toc4943 \h </w:instrText>
        </w:r>
        <w:r>
          <w:fldChar w:fldCharType="separate"/>
        </w:r>
        <w:r>
          <w:t>60</w:t>
        </w:r>
        <w:r>
          <w:fldChar w:fldCharType="end"/>
        </w:r>
      </w:hyperlink>
    </w:p>
    <w:p>
      <w:pPr>
        <w:pStyle w:val="TOC2"/>
        <w:tabs>
          <w:tab w:val="right" w:leader="dot" w:pos="8306"/>
        </w:tabs>
      </w:pPr>
      <w:hyperlink w:anchor="_Toc12934" w:history="1">
        <w:r>
          <w:rPr>
            <w:rFonts w:ascii="仿宋" w:eastAsia="仿宋" w:hAnsi="仿宋" w:cs="仿宋" w:hint="eastAsia"/>
            <w:lang w:eastAsia="zh-CN"/>
          </w:rPr>
          <w:t>(三)、营销渠道与策略</w:t>
        </w:r>
        <w:r>
          <w:tab/>
        </w:r>
        <w:r>
          <w:fldChar w:fldCharType="begin"/>
        </w:r>
        <w:r>
          <w:instrText xml:space="preserve"> PAGEREF _Toc12934 \h </w:instrText>
        </w:r>
        <w:r>
          <w:fldChar w:fldCharType="separate"/>
        </w:r>
        <w:r>
          <w:t>62</w:t>
        </w:r>
        <w:r>
          <w:fldChar w:fldCharType="end"/>
        </w:r>
      </w:hyperlink>
    </w:p>
    <w:p>
      <w:pPr>
        <w:pStyle w:val="TOC2"/>
        <w:tabs>
          <w:tab w:val="right" w:leader="dot" w:pos="8306"/>
        </w:tabs>
      </w:pPr>
      <w:hyperlink w:anchor="_Toc5867" w:history="1">
        <w:r>
          <w:rPr>
            <w:rFonts w:ascii="仿宋" w:eastAsia="仿宋" w:hAnsi="仿宋" w:cs="仿宋" w:hint="eastAsia"/>
            <w:lang w:eastAsia="zh-CN"/>
          </w:rPr>
          <w:t>(四)、推广与宣传活动</w:t>
        </w:r>
        <w:r>
          <w:tab/>
        </w:r>
        <w:r>
          <w:fldChar w:fldCharType="begin"/>
        </w:r>
        <w:r>
          <w:instrText xml:space="preserve"> PAGEREF _Toc5867 \h </w:instrText>
        </w:r>
        <w:r>
          <w:fldChar w:fldCharType="separate"/>
        </w:r>
        <w:r>
          <w:t>63</w:t>
        </w:r>
        <w:r>
          <w:fldChar w:fldCharType="end"/>
        </w:r>
      </w:hyperlink>
    </w:p>
    <w:p>
      <w:pPr>
        <w:pStyle w:val="TOC1"/>
        <w:tabs>
          <w:tab w:val="right" w:leader="dot" w:pos="8306"/>
        </w:tabs>
      </w:pPr>
      <w:hyperlink w:anchor="_Toc31376" w:history="1">
        <w:r>
          <w:rPr>
            <w:rFonts w:ascii="仿宋" w:eastAsia="仿宋" w:hAnsi="仿宋" w:cs="仿宋" w:hint="eastAsia"/>
            <w:lang w:eastAsia="zh-CN"/>
          </w:rPr>
          <w:t>十四、矿用防爆电器设备项目实施时间节点</w:t>
        </w:r>
        <w:r>
          <w:tab/>
        </w:r>
        <w:r>
          <w:fldChar w:fldCharType="begin"/>
        </w:r>
        <w:r>
          <w:instrText xml:space="preserve"> PAGEREF _Toc31376 \h </w:instrText>
        </w:r>
        <w:r>
          <w:fldChar w:fldCharType="separate"/>
        </w:r>
        <w:r>
          <w:t>68</w:t>
        </w:r>
        <w:r>
          <w:fldChar w:fldCharType="end"/>
        </w:r>
      </w:hyperlink>
    </w:p>
    <w:p>
      <w:pPr>
        <w:pStyle w:val="TOC2"/>
        <w:tabs>
          <w:tab w:val="right" w:leader="dot" w:pos="8306"/>
        </w:tabs>
      </w:pPr>
      <w:hyperlink w:anchor="_Toc22609" w:history="1">
        <w:r>
          <w:rPr>
            <w:rFonts w:ascii="仿宋" w:eastAsia="仿宋" w:hAnsi="仿宋" w:cs="仿宋" w:hint="eastAsia"/>
            <w:lang w:eastAsia="zh-CN"/>
          </w:rPr>
          <w:t>(一)、矿用防爆电器设备项目启动阶段时间节点</w:t>
        </w:r>
        <w:r>
          <w:tab/>
        </w:r>
        <w:r>
          <w:fldChar w:fldCharType="begin"/>
        </w:r>
        <w:r>
          <w:instrText xml:space="preserve"> PAGEREF _Toc22609 \h </w:instrText>
        </w:r>
        <w:r>
          <w:fldChar w:fldCharType="separate"/>
        </w:r>
        <w:r>
          <w:t>68</w:t>
        </w:r>
        <w:r>
          <w:fldChar w:fldCharType="end"/>
        </w:r>
      </w:hyperlink>
    </w:p>
    <w:p>
      <w:pPr>
        <w:pStyle w:val="TOC2"/>
        <w:tabs>
          <w:tab w:val="right" w:leader="dot" w:pos="8306"/>
        </w:tabs>
      </w:pPr>
      <w:hyperlink w:anchor="_Toc13164" w:history="1">
        <w:r>
          <w:rPr>
            <w:rFonts w:ascii="仿宋" w:eastAsia="仿宋" w:hAnsi="仿宋" w:cs="仿宋" w:hint="eastAsia"/>
            <w:lang w:eastAsia="zh-CN"/>
          </w:rPr>
          <w:t>(二)、矿用防爆电器设备项目执行阶段时间节点</w:t>
        </w:r>
        <w:r>
          <w:tab/>
        </w:r>
        <w:r>
          <w:fldChar w:fldCharType="begin"/>
        </w:r>
        <w:r>
          <w:instrText xml:space="preserve"> PAGEREF _Toc13164 \h </w:instrText>
        </w:r>
        <w:r>
          <w:fldChar w:fldCharType="separate"/>
        </w:r>
        <w:r>
          <w:t>69</w:t>
        </w:r>
        <w:r>
          <w:fldChar w:fldCharType="end"/>
        </w:r>
      </w:hyperlink>
    </w:p>
    <w:p>
      <w:pPr>
        <w:pStyle w:val="TOC2"/>
        <w:tabs>
          <w:tab w:val="right" w:leader="dot" w:pos="8306"/>
        </w:tabs>
      </w:pPr>
      <w:hyperlink w:anchor="_Toc22963" w:history="1">
        <w:r>
          <w:rPr>
            <w:rFonts w:ascii="仿宋" w:eastAsia="仿宋" w:hAnsi="仿宋" w:cs="仿宋" w:hint="eastAsia"/>
            <w:lang w:eastAsia="zh-CN"/>
          </w:rPr>
          <w:t>(三)、矿用防爆电器设备项目完成阶段时间节点</w:t>
        </w:r>
        <w:r>
          <w:tab/>
        </w:r>
        <w:r>
          <w:fldChar w:fldCharType="begin"/>
        </w:r>
        <w:r>
          <w:instrText xml:space="preserve"> PAGEREF _Toc22963 \h </w:instrText>
        </w:r>
        <w:r>
          <w:fldChar w:fldCharType="separate"/>
        </w:r>
        <w:r>
          <w:t>70</w:t>
        </w:r>
        <w:r>
          <w:fldChar w:fldCharType="end"/>
        </w:r>
      </w:hyperlink>
    </w:p>
    <w:p>
      <w:pPr>
        <w:pStyle w:val="TOC1"/>
        <w:tabs>
          <w:tab w:val="right" w:leader="dot" w:pos="8306"/>
        </w:tabs>
      </w:pPr>
      <w:hyperlink w:anchor="_Toc16905" w:history="1">
        <w:r>
          <w:rPr>
            <w:rFonts w:ascii="仿宋" w:eastAsia="仿宋" w:hAnsi="仿宋" w:cs="仿宋" w:hint="eastAsia"/>
            <w:lang w:eastAsia="zh-CN"/>
          </w:rPr>
          <w:t>十五、风险识别与分类</w:t>
        </w:r>
        <w:r>
          <w:tab/>
        </w:r>
        <w:r>
          <w:fldChar w:fldCharType="begin"/>
        </w:r>
        <w:r>
          <w:instrText xml:space="preserve"> PAGEREF _Toc16905 \h </w:instrText>
        </w:r>
        <w:r>
          <w:fldChar w:fldCharType="separate"/>
        </w:r>
        <w:r>
          <w:t>71</w:t>
        </w:r>
        <w:r>
          <w:fldChar w:fldCharType="end"/>
        </w:r>
      </w:hyperlink>
    </w:p>
    <w:p>
      <w:pPr>
        <w:pStyle w:val="TOC2"/>
        <w:tabs>
          <w:tab w:val="right" w:leader="dot" w:pos="8306"/>
        </w:tabs>
      </w:pPr>
      <w:hyperlink w:anchor="_Toc12732" w:history="1">
        <w:r>
          <w:rPr>
            <w:rFonts w:ascii="仿宋" w:eastAsia="仿宋" w:hAnsi="仿宋" w:cs="仿宋" w:hint="eastAsia"/>
            <w:lang w:eastAsia="zh-CN"/>
          </w:rPr>
          <w:t>(一)、风险识别</w:t>
        </w:r>
        <w:r>
          <w:tab/>
        </w:r>
        <w:r>
          <w:fldChar w:fldCharType="begin"/>
        </w:r>
        <w:r>
          <w:instrText xml:space="preserve"> PAGEREF _Toc12732 \h </w:instrText>
        </w:r>
        <w:r>
          <w:fldChar w:fldCharType="separate"/>
        </w:r>
        <w:r>
          <w:t>71</w:t>
        </w:r>
        <w:r>
          <w:fldChar w:fldCharType="end"/>
        </w:r>
      </w:hyperlink>
    </w:p>
    <w:p>
      <w:pPr>
        <w:pStyle w:val="TOC2"/>
        <w:tabs>
          <w:tab w:val="right" w:leader="dot" w:pos="8306"/>
        </w:tabs>
      </w:pPr>
      <w:hyperlink w:anchor="_Toc31217" w:history="1">
        <w:r>
          <w:rPr>
            <w:rFonts w:ascii="仿宋" w:eastAsia="仿宋" w:hAnsi="仿宋" w:cs="仿宋" w:hint="eastAsia"/>
            <w:lang w:eastAsia="zh-CN"/>
          </w:rPr>
          <w:t>(二)、风险分类</w:t>
        </w:r>
        <w:r>
          <w:tab/>
        </w:r>
        <w:r>
          <w:fldChar w:fldCharType="begin"/>
        </w:r>
        <w:r>
          <w:instrText xml:space="preserve"> PAGEREF _Toc31217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32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5073"/>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1786"/>
      <w:r>
        <w:rPr>
          <w:rFonts w:ascii="仿宋" w:eastAsia="仿宋" w:hAnsi="仿宋" w:cs="仿宋" w:hint="eastAsia"/>
          <w:lang w:eastAsia="zh-CN"/>
        </w:rPr>
        <w:t>(一)、矿用防爆电器设备行业分析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矿用防爆电器设备行业一直以来都是市场的关注焦点。行业内的发展趋势、竞争态势以及潜在机会都对矿用防爆电器设备项目的推进产生深远的影响。通过深入研究行业的整体概貌，我们将更好地理解行业的核心特征，为矿用防爆电器设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矿用防爆电器设备行业，技术一直是推动创新和发展的关键因素。我们将对当前技术趋势进行详尽分析，包括但不限于人工智能、大数据应用、先进制造技术等。这有助于矿用防爆电器设备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矿用防爆电器设备项目成功的基础。我们将对主要竞争对手进行深入研究，包括其市场份额、产品特点、市场定位等。通过全面了解竞争对手的优势和劣势，矿用防爆电器设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0941"/>
      <w:r>
        <w:rPr>
          <w:rFonts w:ascii="仿宋" w:eastAsia="仿宋" w:hAnsi="仿宋" w:cs="仿宋" w:hint="eastAsia"/>
          <w:sz w:val="28"/>
          <w:lang w:eastAsia="zh-CN"/>
        </w:rPr>
        <w:t>(二)、矿用防爆电器设备市场分析预测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矿用防爆电器设备市场未来的增长趋势。这包括市场的整体规模、各细分领域的发展趋势等。矿用防爆电器设备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矿用防爆电器设备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矿用防爆电器设备项目实施过程中需要充分考虑的因素。我们将对市场风险进行全面评估，包括但不限于政策法规风险、市场竞争风险、技术变革风险等。通过对潜在风险的深入分析，矿用防爆电器设备项目可以制定相应的风险缓解策略，降低不确定性对矿用防爆电器设备项目的影响。</w:t>
      </w:r>
    </w:p>
    <w:p>
      <w:pPr>
        <w:pStyle w:val="Heading1"/>
        <w:ind w:firstLine="560" w:firstLineChars="200"/>
        <w:rPr>
          <w:rFonts w:ascii="仿宋" w:eastAsia="仿宋" w:hAnsi="仿宋" w:cs="仿宋" w:hint="eastAsia"/>
          <w:sz w:val="28"/>
          <w:lang w:eastAsia="zh-CN"/>
        </w:rPr>
      </w:pPr>
      <w:bookmarkStart w:id="5" w:name="_Toc13856"/>
      <w:r>
        <w:rPr>
          <w:rFonts w:ascii="仿宋" w:eastAsia="仿宋" w:hAnsi="仿宋" w:cs="仿宋" w:hint="eastAsia"/>
          <w:sz w:val="28"/>
          <w:lang w:eastAsia="zh-CN"/>
        </w:rPr>
        <w:t>二、矿用防爆电器设备项目绩效评估</w:t>
      </w:r>
      <w:bookmarkEnd w:id="5"/>
    </w:p>
    <w:p>
      <w:pPr>
        <w:pStyle w:val="Heading2"/>
        <w:rPr>
          <w:rFonts w:ascii="仿宋" w:eastAsia="仿宋" w:hAnsi="仿宋" w:cs="仿宋" w:hint="eastAsia"/>
          <w:lang w:eastAsia="zh-CN"/>
        </w:rPr>
      </w:pPr>
      <w:bookmarkStart w:id="6" w:name="_Toc17288"/>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矿用防爆电器设备项目中，我们设计了一套全面的绩效评估指标，以确保矿用防爆电器设备项目的可控和成功交付。这些指标跨足矿用防爆电器设备项目目标、成本、进度和质量等多个维度，为我们提供了全面洞察矿用防爆电器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矿用防爆电器设备项目目标达成率是我们关注的首要指标。我们设定了明确的目标，并通过定期监测和评估，迅速发现并应对潜在的目标偏差。这为矿用防爆电器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成本绩效是另一个核心关注点。通过实际成本与预算成本的对比分析，我们深入了解成本差异的原因，及时调整资源分配，保持矿用防爆电器设备项目在经济效益方面的合理水平。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矿用防爆电器设备项目进度作为关键的绩效指标之一，得到了精心的关注。我们制定了详细的矿用防爆电器设备项目进度计划，并设立了进度符合度指标，确保实际进度与计划进度保持一致。这使我们能够快速发现和解决潜在的进度问题，保持矿用防爆电器设备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矿用防爆电器设备项目绩效的不可或缺的一环。我们引入了一系列的质量标准和客户满意度指标，以确保矿用防爆电器设备项目交付的成果在质量上达到或超越预期水平。通过持续监测这些指标，我们努力提升矿用防爆电器设备项目整体质量水平，为矿用防爆电器设备项目的成功交付提供有力保障。通过这些科学且全面的绩效评估，我们能够更好地引导矿用防爆电器设备项目的持续改进，确保矿用防爆电器设备项目目标的顺利达成。</w:t>
      </w:r>
    </w:p>
    <w:p>
      <w:pPr>
        <w:pStyle w:val="Heading2"/>
        <w:ind w:firstLine="560" w:firstLineChars="200"/>
        <w:rPr>
          <w:rFonts w:ascii="仿宋" w:eastAsia="仿宋" w:hAnsi="仿宋" w:cs="仿宋" w:hint="eastAsia"/>
          <w:sz w:val="28"/>
          <w:lang w:eastAsia="zh-CN"/>
        </w:rPr>
      </w:pPr>
      <w:bookmarkStart w:id="7" w:name="_Toc20301"/>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绩效评估是矿用防爆电器设备项目中的关键环节，为确保矿用防爆电器设备项目达到预期目标，我们采用了多层次、多维度的绩效评估方法。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矿用防爆电器设备项目的战略目标对齐，确保每个决策和行动都与矿用防爆电器设备项目整体目标保持一致。团队会定期召开战略对齐会议，审视当前工作与矿用防爆电器设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矿用防爆电器设备项目进度、质量、成本和风险等方面。这些指标通过数据收集和分析，为矿用防爆电器设备项目管理团队提供了客观的评估依据。例如，我们通过矿用防爆电器设备项目管理软件追踪进度，使用成本绩效分析（CPI）评估成本控制情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绩效评估不仅仅停留在矿用防爆电器设备项目内部，还考虑了矿用防爆电器设备项目对外部环境的影响。我们定期进行干系人满意度调查，以了解各利益相关方对矿用防爆电器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这种多层次、多角度的绩效评估方法，使得我们能够全面了解矿用防爆电器设备项目的运行状态，及时做出调整，确保矿用防爆电器设备项目在不断变化的环境中保持稳健前行。</w:t>
      </w:r>
    </w:p>
    <w:p>
      <w:pPr>
        <w:pStyle w:val="Heading2"/>
        <w:ind w:firstLine="560" w:firstLineChars="200"/>
        <w:rPr>
          <w:rFonts w:ascii="仿宋" w:eastAsia="仿宋" w:hAnsi="仿宋" w:cs="仿宋" w:hint="eastAsia"/>
          <w:sz w:val="28"/>
          <w:lang w:eastAsia="zh-CN"/>
        </w:rPr>
      </w:pPr>
      <w:bookmarkStart w:id="8" w:name="_Toc2038"/>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为了确保矿用防爆电器设备项目的有效管理和不断优化，我们采用了精心设计的绩效评估周期。这个周期旨在实现灵活、实时和全面的评估，以适应矿用防爆电器设备项目执行中的各种挑战。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矿用防爆电器设备项目的不同需求，分为短期、中期和长期。短期评估关注每个迭代或工作周期，以及时发现和解决当前任务中的问题。中期评估涵盖几个迭代，深入了解整体矿用防爆电器设备项目的趋势和性能。长期评估则着眼于整个矿用防爆电器设备项目阶段，确保矿用防爆电器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矿用防爆电器设备项目管理工具和协作平台，团队成员能够随时更新和分享矿用防爆电器设备项目数据。这种实时性的反馈机制使我们能够及时察觉潜在问题，快速调整，保持矿用防爆电器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矿用防爆电器设备项目的决策制定密不可分。每个周期的矿用防爆电器设备项目回顾会议成为集体总结经验、识别问题深层次原因并找到创新解决方案的平台。这种定期的反思与调整机制使矿用防爆电器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8770"/>
      <w:r>
        <w:rPr>
          <w:rFonts w:ascii="仿宋" w:eastAsia="仿宋" w:hAnsi="仿宋" w:cs="仿宋" w:hint="eastAsia"/>
          <w:sz w:val="28"/>
          <w:lang w:eastAsia="zh-CN"/>
        </w:rPr>
        <w:t>三、矿用防爆电器设备项目概论</w:t>
      </w:r>
      <w:bookmarkEnd w:id="9"/>
    </w:p>
    <w:p>
      <w:pPr>
        <w:pStyle w:val="Heading2"/>
        <w:rPr>
          <w:rFonts w:ascii="仿宋" w:eastAsia="仿宋" w:hAnsi="仿宋" w:cs="仿宋" w:hint="eastAsia"/>
          <w:lang w:eastAsia="zh-CN"/>
        </w:rPr>
      </w:pPr>
      <w:bookmarkStart w:id="10" w:name="_Toc15863"/>
      <w:r>
        <w:rPr>
          <w:rFonts w:ascii="仿宋" w:eastAsia="仿宋" w:hAnsi="仿宋" w:cs="仿宋" w:hint="eastAsia"/>
          <w:lang w:eastAsia="zh-CN"/>
        </w:rPr>
        <w:t>(一)、矿用防爆电器设备项目概况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矿用防爆电器设备项目的起源追溯至对市场的深入洞察。市场的不断演变与变革为矿用防爆电器设备项目提供了难得的机遇。当前市场存在的需求缺口和变革的大环境共同构成了矿用防爆电器设备项目的背景。这个矿用防爆电器设备项目旨在充分利用市场机遇，填补行业中尚未满足的需求，为客户提供全新的解决方案。市场的变革和需求的增长使得这个矿用防爆电器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矿用防爆电器设备项目名称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矿用防爆电器设备项目正式命名为矿用防爆电器设备。这个名称不仅仅是一个标识，更代表了矿用防爆电器设备项目的核心理念和愿景。它蕴含着矿用防爆电器设备项目所要解决问题的关键字，具有强烈的表达和辨识度，为矿用防爆电器设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矿用防爆电器设备项目目标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矿用防爆电器设备项目的核心目标是提供一种全新、高效的解决方案，满足客户日益增长的需求。矿用防爆电器设备项目追求的不仅仅是满足市场需求，更是在市场中获得卓越的竞争优势。通过不断提升产品或服务的质量和创新水平，矿用防爆电器设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矿用防爆电器设备项目范围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矿用防爆电器设备项目全面涵盖了产品研发、制造、市场推广和售后服务，确保从产品设计到最终用户体验的全方位关注。这一全面的矿用防爆电器设备项目范围是为了确保矿用防爆电器设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矿用防爆电器设备项目时间表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矿用防爆电器设备项目计划在未来18个月内完成，包括研发、测试、市场试点和正式推出等不同阶段。这个时间表的合理设计是为了确保矿用防爆电器设备项目各个阶段的顺利推进，以便按时交付高质量的成果。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矿用防爆电器设备项目预算</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矿用防爆电器设备项目总预算估算为XX百万美元，主要分配在研发、市场推广、人员培训和运营等方面。这一充足的预算为矿用防爆电器设备项目提供了充足的资源，确保矿用防爆电器设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矿用防爆电器设备项目风险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矿用防爆电器设备项目可能面临的风险包括市场接受度低、技术难题、竞争激烈等。矿用防爆电器设备项目团队已经制定了相应的风险应对计划，通过前瞻性的风险管理，确保矿用防爆电器设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矿用防爆电器设备项目团队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矿用防爆电器设备项目汇聚了一支经验丰富、多领域专业素养的核心团队，确保矿用防爆电器设备项目在各个方面都能拥有高水平的执行力。团队的协同作战是矿用防爆电器设备项目成功的关键因素之一。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矿用防爆电器设备项目背景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矿用防爆电器设备项目的背景根植于市场对更高效、创新产品的渴望，同时也受到科技发展对行业格局的深刻改变的影响。这为矿用防爆电器设备项目提供了广阔的发展空间和市场需求。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矿用防爆电器设备项目现状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截至目前，矿用防爆电器设备项目已完成市场调研和技术验证，取得了初步的成功。这为矿用防爆电器设备项目在未来的发展奠定了坚实的基础，为更远大的目标打下了坚实的基石。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17593"/>
      <w:r>
        <w:rPr>
          <w:rFonts w:ascii="仿宋" w:eastAsia="仿宋" w:hAnsi="仿宋" w:cs="仿宋" w:hint="eastAsia"/>
          <w:sz w:val="28"/>
          <w:lang w:eastAsia="zh-CN"/>
        </w:rPr>
        <w:t>(二)、矿用防爆电器设备项目目标</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矿用防爆电器设备项目首要业务目标是在市场中占据有利地位，实现产品/服务的成功推广和销售。通过不断提升产品质量、创新性，矿用防爆电器设备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在科技迅速发展的时代，矿用防爆电器设备项目着眼于技术创新。通过持续的研发和技术升级，矿用防爆电器设备项目旨在推出更具创新性的产品或服务，以满足市场对新鲜、先进解决方案的需求。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矿用防爆电器设备项目设定了客户满意度目标。通过提供卓越的产品质量和优质的客户服务，矿用防爆电器设备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矿用防爆电器设备项目注重社会责任和可持续发展。通过实施环保、社会责任矿用防爆电器设备项目，矿用防爆电器设备项目致力于在经济发展的同时保护环境，促进社会公平，实现可持续经营。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矿用防爆电器设备项目的团队是实现目标的核心驱动力。因此，矿用防爆电器设备项目设定了团队发展目标，包括提升团队成员的专业技能、培养领导力，以及搭建协同高效的团队工作氛围。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5571"/>
      <w:r>
        <w:rPr>
          <w:rFonts w:ascii="仿宋" w:eastAsia="仿宋" w:hAnsi="仿宋" w:cs="仿宋" w:hint="eastAsia"/>
          <w:sz w:val="28"/>
          <w:lang w:eastAsia="zh-CN"/>
        </w:rPr>
        <w:t>(三)、矿用防爆电器设备项目提出的理由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矿用防爆电器设备项目提出的理由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矿用防爆电器设备项目的提出源于对市场机遇的深刻洞察。当前市场中存在的需求缺口和行业发展趋势表明，有巨大的商业机会等待被开发。通过准确捕捉市场机遇，矿用防爆电器设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矿用防爆电器设备项目的理念基于对技术创新的信仰。通过持续的研发和技术投入，矿用防爆电器设备项目有望推出更具创新性的产品或服务。在科技飞速发展的当下，矿用防爆电器设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矿用防爆电器设备项目的提出是为了增强企业的行业竞争力。通过提升产品或服务的质量和独特性，矿用防爆电器设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矿用防爆电器设备项目响应了消费者需求的变化。随着社会和科技的不断发展，消费者对产品和服务的需求也在发生变化。通过深入了解并及时回应消费者的新需求，矿用防爆电器设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矿用防爆电器设备项目的提出是企业战略发展规划的一部分。在面对日益激烈的市场竞争和不断变化的商业环境中，矿用防爆电器设备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矿用防爆电器设备项目的提出不仅仅是基于商业考量，还注重社会责任。通过推出环保、社会责任等方面的矿用防爆电器设备项目，矿用防爆电器设备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矿用防爆电器设备项目的提出反映了对利益相关者期望的关注。包括客户、员工、投资者等利益相关者在企业发展中都有着各自的期望，矿用防爆电器设备项目力求在满足这些期望的同时，取得更大的共赢。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23013"/>
      <w:r>
        <w:rPr>
          <w:rFonts w:ascii="仿宋" w:eastAsia="仿宋" w:hAnsi="仿宋" w:cs="仿宋" w:hint="eastAsia"/>
          <w:sz w:val="28"/>
          <w:lang w:eastAsia="zh-CN"/>
        </w:rPr>
        <w:t>(四)、矿用防爆电器设备项目意义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在实施矿用防爆电器设备项目的过程中，我们不仅仅是在追逐商业成功，更是为企业和社会的多个层面创造了深远的意义。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矿用防爆电器设备项目的首要意义在于提升企业的市场竞争力。通过持续的创新和对产品质量的高标准要求，矿用防爆电器设备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矿用防爆电器设备项目的推进将促使行业技术水平的提升。通过引入先进技术和创新性解决方案，矿用防爆电器设备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矿用防爆电器设备项目不仅创造了大量就业机会，提高了就业水平，还注重社会责任和环保。通过参与社会公益事业和推动环保矿用防爆电器设备项目，矿用防爆电器设备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综合而言，矿用防爆电器设备项目意义重大，不仅推动了企业的发展，也为行业和社会的进步贡献了积极力量。这是一个全面而深刻的影响，将在未来产生可持续的正面效应。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29230"/>
      <w:r>
        <w:rPr>
          <w:rFonts w:ascii="仿宋" w:eastAsia="仿宋" w:hAnsi="仿宋" w:cs="仿宋" w:hint="eastAsia"/>
          <w:sz w:val="28"/>
          <w:lang w:eastAsia="zh-CN"/>
        </w:rPr>
        <w:t>(五)、矿用防爆电器设备项目背景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在当今迅猛发展的商业环境中，矿用防爆电器设备项目的动因根植于对多方面因素的审慎考量。这个矿用防爆电器设备项目的提出并非孤立的决策，而是对企业所处背景深入思考的产物。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矿用防爆电器设备项目背后的首要原因。科技的迅速发展和全球市场的快速变化使得企业必须灵活应对。矿用防爆电器设备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竞争的激烈程度也是矿用防爆电器设备项目背景中不可忽视的一环。企业需要在激烈竞争中脱颖而出，为此，矿用防爆电器设备项目致力于打破常规，提供独特的价值主张，以吸引客户并确保市场份额的增长。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技术的迅速发展为企业带来了机遇与挑战。作为矿用防爆电器设备项目启动的背景之一，对新兴技术的应用将有助于提升企业的技术水平，使其在不断演进的商业环境中保持竞争优势。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此外，社会对企业责任的期望也在逐渐升高。矿用防爆电器设备项目充分融入了社会责任的理念，通过可持续经营和社会公益矿用防爆电器设备项目，企图为社会贡献一份力量，在商业成功的同时关注社会价值。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7156"/>
      <w:r>
        <w:rPr>
          <w:rFonts w:ascii="仿宋" w:eastAsia="仿宋" w:hAnsi="仿宋" w:cs="仿宋" w:hint="eastAsia"/>
          <w:sz w:val="28"/>
          <w:lang w:eastAsia="zh-CN"/>
        </w:rPr>
        <w:t>四、工艺说明</w:t>
      </w:r>
      <w:bookmarkEnd w:id="15"/>
    </w:p>
    <w:p>
      <w:pPr>
        <w:pStyle w:val="Heading2"/>
        <w:rPr>
          <w:rFonts w:ascii="仿宋" w:eastAsia="仿宋" w:hAnsi="仿宋" w:cs="仿宋" w:hint="eastAsia"/>
          <w:lang w:eastAsia="zh-CN"/>
        </w:rPr>
      </w:pPr>
      <w:bookmarkStart w:id="16" w:name="_Toc9398"/>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矿用防爆电器设备项目的技术管理特点体现在其创新导向。通过引入最先进的技术趋势和解决方案，矿用防爆电器设备项目致力于提升科技含量、提高质量和效率水平。这意味着我们将采用最新的工具和方法，确保矿用防爆电器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矿用防爆电器设备项目技术管理的显著特征。通过整合不同领域的技术资源，我们实现了跨学科的协同工作。这有助于优化技术架构，提高整体效能。此外，整合性策略还促进了不同技术团队之间的紧密沟通和高效合作，确保矿用防爆电器设备项目各方面的技术都能得到协同发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矿用防爆电器设备项目所采用的技术。通过不断优化技术方案，矿用防爆电器设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矿用防爆电器设备项目团队将在矿用防爆电器设备项目初期识别可能的技术风险，并采取相应的预防和应对措施。通过建立健全的风险评估机制，矿用防爆电器设备项目能够在实施过程中及时发现并解决潜在的技术问题，保障矿用防爆电器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矿用防爆电器设备项目中，技术将成为矿用防爆电器设备项目成功的有力支持。这一深度剖析揭示了技术管理在矿用防爆电器设备项目实施中的关键作用，为矿用防爆电器设备项目的技术基础奠定了坚实的基础。</w:t>
      </w:r>
    </w:p>
    <w:p>
      <w:pPr>
        <w:pStyle w:val="Heading2"/>
        <w:ind w:firstLine="560" w:firstLineChars="200"/>
        <w:rPr>
          <w:rFonts w:ascii="仿宋" w:eastAsia="仿宋" w:hAnsi="仿宋" w:cs="仿宋" w:hint="eastAsia"/>
          <w:sz w:val="28"/>
          <w:lang w:eastAsia="zh-CN"/>
        </w:rPr>
      </w:pPr>
      <w:bookmarkStart w:id="17" w:name="_Toc7781"/>
      <w:r>
        <w:rPr>
          <w:rFonts w:ascii="仿宋" w:eastAsia="仿宋" w:hAnsi="仿宋" w:cs="仿宋" w:hint="eastAsia"/>
          <w:sz w:val="28"/>
          <w:lang w:eastAsia="zh-CN"/>
        </w:rPr>
        <w:t>(二)、矿用防爆电器设备项目工艺技术设计方案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矿用防爆电器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https://d.book118.com/135220232023011041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BD66BF"/>
    <w:rsid w:val="04BD66B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35220232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2024-01-08T15:47:00Z</dcterms:created>
  <dcterms:modified xsi:type="dcterms:W3CDTF">2024-01-08T15:47:22Z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8C6F04D7A0C448F78E58E579E78786BB_11</vt:lpwstr>
  </property>
  <property fmtid="{D5CDD505-2E9C-101B-9397-08002B2CF9AE}" pid="3" name="KSOProductBuildVer">
    <vt:lpwstr>2052-12.1.0.16120</vt:lpwstr>
  </property>
</Properties>
</file>