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C403D" w:rsidP="005C403D" w14:paraId="2F3F2B5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C403D">
        <w:rPr>
          <w:rFonts w:ascii="华文中宋" w:eastAsia="华文中宋" w:hAnsi="华文中宋"/>
          <w:b/>
          <w:sz w:val="30"/>
        </w:rPr>
        <w:t>2024</w:t>
      </w:r>
      <w:r w:rsidRPr="005C403D">
        <w:rPr>
          <w:rFonts w:ascii="华文中宋" w:eastAsia="华文中宋" w:hAnsi="华文中宋"/>
          <w:b/>
          <w:sz w:val="30"/>
        </w:rPr>
        <w:t>年中国烟草总公司天津市公司人员招聘模拟考试试题及答案解析</w:t>
      </w:r>
    </w:p>
    <w:p w:rsidR="00A77B3E" w14:paraId="256E01A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41DF6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224185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1DC64B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B4280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21472C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427E1B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7AFFE7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4671EF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1C03B1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项“常见”指经常见到，与前文“往往”对应，在文中指这种错误的分析方法特别普遍，符合文意。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项“重要”指具有重大影响或后果的，文段并非要指出这种错误的分析方法很重要，而是强调其普遍，排除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项“关注”指关心重视，为动词，空缺处应填入形容词，不符合文段语法要求，排除。第二空，根据文段进行推断，“由于中国政府拥有</w:t>
      </w:r>
      <w:r w:rsidRPr="00E0697D">
        <w:rPr>
          <w:rFonts w:ascii="Times New Roman" w:eastAsia="微软雅黑" w:hAnsi="微软雅黑" w:cs="宋体" w:hint="eastAsia"/>
          <w:szCs w:val="18"/>
        </w:rPr>
        <w:t>大量的存量资产且高于存量债务”，所以导致中国在应对债务风险方面具有一定的实力，具备较高的容纳风险的能力。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项“游刃有余”比喻技术熟练，经验丰富，解决问题丝毫不费力。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项“随心所欲”指随着自己的意思，想要干什么就干什么，程度过重，排除。锁定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项“片面”指不全面的，偏向某一局部的，在文中指分析的不够全面，符合文意。故选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4AE58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新技术往往会以其特有的未知性、前瞻性，冲撞我们的心理认知舒适区。人们害怕大数据的发展，会使自己在未来被控制或被替代，这样的担心不能说是多余。据统计，欧盟目前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的工作需要人们具备某种数字技能，而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的欧盟新入学儿童长大后将从事目前尚不存在的职业。不过这一尚处在青年时期的“新技术”，如人类本身一样，是复杂的多面体，因此观察也需要更丰富、更多元的角度。</w:t>
      </w:r>
    </w:p>
    <w:p w:rsidR="00E0697D" w14:paraId="3F743B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91946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、不具备某种数字技能，很难在欧盟开展工作</w:t>
      </w:r>
    </w:p>
    <w:p w:rsidR="00E0697D" w14:paraId="09B83E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的欧盟新入学儿童长大后面临失业的风险</w:t>
      </w:r>
    </w:p>
    <w:p w:rsidR="00E0697D" w14:paraId="7C303F5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、新技术的发展往往弊大于利</w:t>
      </w:r>
    </w:p>
    <w:p w:rsidR="00E0697D" w14:paraId="61FB2A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、大数据的发展会控制人类本身</w:t>
      </w:r>
    </w:p>
    <w:p w:rsidR="00E0697D" w14:paraId="7BAD67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66C7F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项理解准确。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的欧盟新入学儿童长大后将从事目前尚不存在的职业”，把“从事目前尚不存在的职业”偷换为“面临失业”</w:t>
      </w:r>
      <w:r w:rsidRPr="00E0697D">
        <w:rPr>
          <w:rFonts w:ascii="Times New Roman" w:eastAsia="微软雅黑" w:hAnsi="微软雅黑" w:cs="宋体" w:hint="eastAsia"/>
          <w:szCs w:val="18"/>
        </w:rPr>
        <w:t>，属于偷换概念，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项理解错误，排除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“弊大于利”文段未提及，属于无中生有，排除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项对应“人们害怕大数据会使自己在未来被控制或被替代，这样的担心不能说是多余”，原文只是人们会担心，并没有成为事实，属于偷换语气，排除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B6505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7D9D81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E70F8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6EF49B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3903C1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60267D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3FAE06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2361F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16A3B8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新诗口语化大众化方向是正确的，但旧体诗的优点不能被全部抛弃。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https://d.book118.com/135222114333011041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:rsidP="00D07274" w14:paraId="6B4E22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403D" w14:paraId="09220C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:rsidP="00D07274" w14:paraId="2F9F6F96" w14:textId="4F70A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403D" w14:paraId="29235F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paraId="161411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40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:rsidP="00D07274" w14:textId="4F70A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40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40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:rsidP="00D07274" w14:textId="4F70A7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40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paraId="605C25A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paraId="7A44401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paraId="73EEBA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40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C403D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2943BF3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C40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C403D"/>
    <w:rPr>
      <w:sz w:val="18"/>
      <w:szCs w:val="18"/>
    </w:rPr>
  </w:style>
  <w:style w:type="paragraph" w:styleId="Footer">
    <w:name w:val="footer"/>
    <w:basedOn w:val="Normal"/>
    <w:link w:val="a0"/>
    <w:rsid w:val="005C40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C403D"/>
    <w:rPr>
      <w:sz w:val="18"/>
      <w:szCs w:val="18"/>
    </w:rPr>
  </w:style>
  <w:style w:type="character" w:styleId="PageNumber">
    <w:name w:val="page number"/>
    <w:basedOn w:val="DefaultParagraphFont"/>
    <w:rsid w:val="005C4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522211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4077</Words>
  <Characters>23239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2024-01-12T15:22:00Z</dcterms:created>
  <dcterms:modified xsi:type="dcterms:W3CDTF">2024-01-12T15:22:00Z</dcterms:modified>
</cp:coreProperties>
</file>