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传媒产业资金申请报告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5" w:history="1">
        <w:r>
          <w:rPr>
            <w:rFonts w:ascii="仿宋" w:eastAsia="仿宋" w:hAnsi="仿宋" w:cs="仿宋" w:hint="eastAsia"/>
            <w:lang w:eastAsia="zh-CN"/>
          </w:rPr>
          <w:t>前言</w:t>
        </w:r>
        <w:r>
          <w:tab/>
        </w:r>
        <w:r>
          <w:fldChar w:fldCharType="begin"/>
        </w:r>
        <w:r>
          <w:instrText xml:space="preserve"> PAGEREF _Toc10225 \h </w:instrText>
        </w:r>
        <w:r>
          <w:fldChar w:fldCharType="separate"/>
        </w:r>
        <w:r>
          <w:t>3</w:t>
        </w:r>
        <w:r>
          <w:fldChar w:fldCharType="end"/>
        </w:r>
      </w:hyperlink>
    </w:p>
    <w:p>
      <w:pPr>
        <w:pStyle w:val="TOC1"/>
        <w:tabs>
          <w:tab w:val="right" w:leader="dot" w:pos="8306"/>
        </w:tabs>
      </w:pPr>
      <w:hyperlink w:anchor="_Toc11731" w:history="1">
        <w:r>
          <w:rPr>
            <w:rFonts w:ascii="仿宋" w:eastAsia="仿宋" w:hAnsi="仿宋" w:cs="仿宋" w:hint="eastAsia"/>
            <w:lang w:eastAsia="zh-CN"/>
          </w:rPr>
          <w:t>一、运营管理</w:t>
        </w:r>
        <w:r>
          <w:tab/>
        </w:r>
        <w:r>
          <w:fldChar w:fldCharType="begin"/>
        </w:r>
        <w:r>
          <w:instrText xml:space="preserve"> PAGEREF _Toc11731 \h </w:instrText>
        </w:r>
        <w:r>
          <w:fldChar w:fldCharType="separate"/>
        </w:r>
        <w:r>
          <w:t>3</w:t>
        </w:r>
        <w:r>
          <w:fldChar w:fldCharType="end"/>
        </w:r>
      </w:hyperlink>
    </w:p>
    <w:p>
      <w:pPr>
        <w:pStyle w:val="TOC2"/>
        <w:tabs>
          <w:tab w:val="right" w:leader="dot" w:pos="8306"/>
        </w:tabs>
      </w:pPr>
      <w:hyperlink w:anchor="_Toc7363" w:history="1">
        <w:r>
          <w:rPr>
            <w:rFonts w:ascii="仿宋" w:eastAsia="仿宋" w:hAnsi="仿宋" w:cs="仿宋" w:hint="eastAsia"/>
            <w:lang w:eastAsia="zh-CN"/>
          </w:rPr>
          <w:t>(一)、公司经营宗旨</w:t>
        </w:r>
        <w:r>
          <w:tab/>
        </w:r>
        <w:r>
          <w:fldChar w:fldCharType="begin"/>
        </w:r>
        <w:r>
          <w:instrText xml:space="preserve"> PAGEREF _Toc7363 \h </w:instrText>
        </w:r>
        <w:r>
          <w:fldChar w:fldCharType="separate"/>
        </w:r>
        <w:r>
          <w:t>3</w:t>
        </w:r>
        <w:r>
          <w:fldChar w:fldCharType="end"/>
        </w:r>
      </w:hyperlink>
    </w:p>
    <w:p>
      <w:pPr>
        <w:pStyle w:val="TOC2"/>
        <w:tabs>
          <w:tab w:val="right" w:leader="dot" w:pos="8306"/>
        </w:tabs>
      </w:pPr>
      <w:hyperlink w:anchor="_Toc22493" w:history="1">
        <w:r>
          <w:rPr>
            <w:rFonts w:ascii="仿宋" w:eastAsia="仿宋" w:hAnsi="仿宋" w:cs="仿宋" w:hint="eastAsia"/>
            <w:lang w:eastAsia="zh-CN"/>
          </w:rPr>
          <w:t>(二)、公司目标与主职责</w:t>
        </w:r>
        <w:r>
          <w:tab/>
        </w:r>
        <w:r>
          <w:fldChar w:fldCharType="begin"/>
        </w:r>
        <w:r>
          <w:instrText xml:space="preserve"> PAGEREF _Toc22493 \h </w:instrText>
        </w:r>
        <w:r>
          <w:fldChar w:fldCharType="separate"/>
        </w:r>
        <w:r>
          <w:t>3</w:t>
        </w:r>
        <w:r>
          <w:fldChar w:fldCharType="end"/>
        </w:r>
      </w:hyperlink>
    </w:p>
    <w:p>
      <w:pPr>
        <w:pStyle w:val="TOC2"/>
        <w:tabs>
          <w:tab w:val="right" w:leader="dot" w:pos="8306"/>
        </w:tabs>
      </w:pPr>
      <w:hyperlink w:anchor="_Toc12731" w:history="1">
        <w:r>
          <w:rPr>
            <w:rFonts w:ascii="仿宋" w:eastAsia="仿宋" w:hAnsi="仿宋" w:cs="仿宋" w:hint="eastAsia"/>
            <w:lang w:eastAsia="zh-CN"/>
          </w:rPr>
          <w:t>(三)、各部门职责及权限</w:t>
        </w:r>
        <w:r>
          <w:tab/>
        </w:r>
        <w:r>
          <w:fldChar w:fldCharType="begin"/>
        </w:r>
        <w:r>
          <w:instrText xml:space="preserve"> PAGEREF _Toc12731 \h </w:instrText>
        </w:r>
        <w:r>
          <w:fldChar w:fldCharType="separate"/>
        </w:r>
        <w:r>
          <w:t>4</w:t>
        </w:r>
        <w:r>
          <w:fldChar w:fldCharType="end"/>
        </w:r>
      </w:hyperlink>
    </w:p>
    <w:p>
      <w:pPr>
        <w:pStyle w:val="TOC2"/>
        <w:tabs>
          <w:tab w:val="right" w:leader="dot" w:pos="8306"/>
        </w:tabs>
      </w:pPr>
      <w:hyperlink w:anchor="_Toc22988" w:history="1">
        <w:r>
          <w:rPr>
            <w:rFonts w:ascii="仿宋" w:eastAsia="仿宋" w:hAnsi="仿宋" w:cs="仿宋" w:hint="eastAsia"/>
            <w:lang w:eastAsia="zh-CN"/>
          </w:rPr>
          <w:t>(四)、财务会计制度</w:t>
        </w:r>
        <w:r>
          <w:tab/>
        </w:r>
        <w:r>
          <w:fldChar w:fldCharType="begin"/>
        </w:r>
        <w:r>
          <w:instrText xml:space="preserve"> PAGEREF _Toc22988 \h </w:instrText>
        </w:r>
        <w:r>
          <w:fldChar w:fldCharType="separate"/>
        </w:r>
        <w:r>
          <w:t>8</w:t>
        </w:r>
        <w:r>
          <w:fldChar w:fldCharType="end"/>
        </w:r>
      </w:hyperlink>
    </w:p>
    <w:p>
      <w:pPr>
        <w:pStyle w:val="TOC1"/>
        <w:tabs>
          <w:tab w:val="right" w:leader="dot" w:pos="8306"/>
        </w:tabs>
      </w:pPr>
      <w:hyperlink w:anchor="_Toc31494" w:history="1">
        <w:r>
          <w:rPr>
            <w:rFonts w:ascii="仿宋" w:eastAsia="仿宋" w:hAnsi="仿宋" w:cs="仿宋" w:hint="eastAsia"/>
            <w:lang w:eastAsia="zh-CN"/>
          </w:rPr>
          <w:t>二、建设内容与产品方案</w:t>
        </w:r>
        <w:r>
          <w:tab/>
        </w:r>
        <w:r>
          <w:fldChar w:fldCharType="begin"/>
        </w:r>
        <w:r>
          <w:instrText xml:space="preserve"> PAGEREF _Toc31494 \h </w:instrText>
        </w:r>
        <w:r>
          <w:fldChar w:fldCharType="separate"/>
        </w:r>
        <w:r>
          <w:t>10</w:t>
        </w:r>
        <w:r>
          <w:fldChar w:fldCharType="end"/>
        </w:r>
      </w:hyperlink>
    </w:p>
    <w:p>
      <w:pPr>
        <w:pStyle w:val="TOC2"/>
        <w:tabs>
          <w:tab w:val="right" w:leader="dot" w:pos="8306"/>
        </w:tabs>
      </w:pPr>
      <w:hyperlink w:anchor="_Toc23490" w:history="1">
        <w:r>
          <w:rPr>
            <w:rFonts w:ascii="仿宋" w:eastAsia="仿宋" w:hAnsi="仿宋" w:cs="仿宋" w:hint="eastAsia"/>
            <w:lang w:eastAsia="zh-CN"/>
          </w:rPr>
          <w:t>(一)、建设规模及主要建设内容</w:t>
        </w:r>
        <w:r>
          <w:tab/>
        </w:r>
        <w:r>
          <w:fldChar w:fldCharType="begin"/>
        </w:r>
        <w:r>
          <w:instrText xml:space="preserve"> PAGEREF _Toc23490 \h </w:instrText>
        </w:r>
        <w:r>
          <w:fldChar w:fldCharType="separate"/>
        </w:r>
        <w:r>
          <w:t>10</w:t>
        </w:r>
        <w:r>
          <w:fldChar w:fldCharType="end"/>
        </w:r>
      </w:hyperlink>
    </w:p>
    <w:p>
      <w:pPr>
        <w:pStyle w:val="TOC2"/>
        <w:tabs>
          <w:tab w:val="right" w:leader="dot" w:pos="8306"/>
        </w:tabs>
      </w:pPr>
      <w:hyperlink w:anchor="_Toc31294" w:history="1">
        <w:r>
          <w:rPr>
            <w:rFonts w:ascii="仿宋" w:eastAsia="仿宋" w:hAnsi="仿宋" w:cs="仿宋" w:hint="eastAsia"/>
            <w:lang w:eastAsia="zh-CN"/>
          </w:rPr>
          <w:t>(二)、传媒产业产品规划方案及生产纲领</w:t>
        </w:r>
        <w:r>
          <w:tab/>
        </w:r>
        <w:r>
          <w:fldChar w:fldCharType="begin"/>
        </w:r>
        <w:r>
          <w:instrText xml:space="preserve"> PAGEREF _Toc31294 \h </w:instrText>
        </w:r>
        <w:r>
          <w:fldChar w:fldCharType="separate"/>
        </w:r>
        <w:r>
          <w:t>10</w:t>
        </w:r>
        <w:r>
          <w:fldChar w:fldCharType="end"/>
        </w:r>
      </w:hyperlink>
    </w:p>
    <w:p>
      <w:pPr>
        <w:pStyle w:val="TOC1"/>
        <w:tabs>
          <w:tab w:val="right" w:leader="dot" w:pos="8306"/>
        </w:tabs>
      </w:pPr>
      <w:hyperlink w:anchor="_Toc29419" w:history="1">
        <w:r>
          <w:rPr>
            <w:rFonts w:ascii="仿宋" w:eastAsia="仿宋" w:hAnsi="仿宋" w:cs="仿宋" w:hint="eastAsia"/>
            <w:lang w:eastAsia="zh-CN"/>
          </w:rPr>
          <w:t>三、传媒产业行业发展分析</w:t>
        </w:r>
        <w:r>
          <w:tab/>
        </w:r>
        <w:r>
          <w:fldChar w:fldCharType="begin"/>
        </w:r>
        <w:r>
          <w:instrText xml:space="preserve"> PAGEREF _Toc29419 \h </w:instrText>
        </w:r>
        <w:r>
          <w:fldChar w:fldCharType="separate"/>
        </w:r>
        <w:r>
          <w:t>11</w:t>
        </w:r>
        <w:r>
          <w:fldChar w:fldCharType="end"/>
        </w:r>
      </w:hyperlink>
    </w:p>
    <w:p>
      <w:pPr>
        <w:pStyle w:val="TOC2"/>
        <w:tabs>
          <w:tab w:val="right" w:leader="dot" w:pos="8306"/>
        </w:tabs>
      </w:pPr>
      <w:hyperlink w:anchor="_Toc2547" w:history="1">
        <w:r>
          <w:rPr>
            <w:rFonts w:ascii="仿宋" w:eastAsia="仿宋" w:hAnsi="仿宋" w:cs="仿宋" w:hint="eastAsia"/>
            <w:lang w:eastAsia="zh-CN"/>
          </w:rPr>
          <w:t>(一)、传媒产业行业发展总体概况</w:t>
        </w:r>
        <w:r>
          <w:tab/>
        </w:r>
        <w:r>
          <w:fldChar w:fldCharType="begin"/>
        </w:r>
        <w:r>
          <w:instrText xml:space="preserve"> PAGEREF _Toc2547 \h </w:instrText>
        </w:r>
        <w:r>
          <w:fldChar w:fldCharType="separate"/>
        </w:r>
        <w:r>
          <w:t>11</w:t>
        </w:r>
        <w:r>
          <w:fldChar w:fldCharType="end"/>
        </w:r>
      </w:hyperlink>
    </w:p>
    <w:p>
      <w:pPr>
        <w:pStyle w:val="TOC2"/>
        <w:tabs>
          <w:tab w:val="right" w:leader="dot" w:pos="8306"/>
        </w:tabs>
      </w:pPr>
      <w:hyperlink w:anchor="_Toc2400" w:history="1">
        <w:r>
          <w:rPr>
            <w:rFonts w:ascii="仿宋" w:eastAsia="仿宋" w:hAnsi="仿宋" w:cs="仿宋" w:hint="eastAsia"/>
            <w:lang w:eastAsia="zh-CN"/>
          </w:rPr>
          <w:t>(二)、传媒产业行业发展背景</w:t>
        </w:r>
        <w:r>
          <w:tab/>
        </w:r>
        <w:r>
          <w:fldChar w:fldCharType="begin"/>
        </w:r>
        <w:r>
          <w:instrText xml:space="preserve"> PAGEREF _Toc2400 \h </w:instrText>
        </w:r>
        <w:r>
          <w:fldChar w:fldCharType="separate"/>
        </w:r>
        <w:r>
          <w:t>11</w:t>
        </w:r>
        <w:r>
          <w:fldChar w:fldCharType="end"/>
        </w:r>
      </w:hyperlink>
    </w:p>
    <w:p>
      <w:pPr>
        <w:pStyle w:val="TOC2"/>
        <w:tabs>
          <w:tab w:val="right" w:leader="dot" w:pos="8306"/>
        </w:tabs>
      </w:pPr>
      <w:hyperlink w:anchor="_Toc9848" w:history="1">
        <w:r>
          <w:rPr>
            <w:rFonts w:ascii="仿宋" w:eastAsia="仿宋" w:hAnsi="仿宋" w:cs="仿宋" w:hint="eastAsia"/>
            <w:lang w:eastAsia="zh-CN"/>
          </w:rPr>
          <w:t>(三)、传媒产业行业发展前景</w:t>
        </w:r>
        <w:r>
          <w:tab/>
        </w:r>
        <w:r>
          <w:fldChar w:fldCharType="begin"/>
        </w:r>
        <w:r>
          <w:instrText xml:space="preserve"> PAGEREF _Toc9848 \h </w:instrText>
        </w:r>
        <w:r>
          <w:fldChar w:fldCharType="separate"/>
        </w:r>
        <w:r>
          <w:t>12</w:t>
        </w:r>
        <w:r>
          <w:fldChar w:fldCharType="end"/>
        </w:r>
      </w:hyperlink>
    </w:p>
    <w:p>
      <w:pPr>
        <w:pStyle w:val="TOC1"/>
        <w:tabs>
          <w:tab w:val="right" w:leader="dot" w:pos="8306"/>
        </w:tabs>
      </w:pPr>
      <w:hyperlink w:anchor="_Toc579" w:history="1">
        <w:r>
          <w:rPr>
            <w:rFonts w:ascii="仿宋" w:eastAsia="仿宋" w:hAnsi="仿宋" w:cs="仿宋" w:hint="eastAsia"/>
            <w:lang w:eastAsia="zh-CN"/>
          </w:rPr>
          <w:t>四、人才队伍建设</w:t>
        </w:r>
        <w:r>
          <w:tab/>
        </w:r>
        <w:r>
          <w:fldChar w:fldCharType="begin"/>
        </w:r>
        <w:r>
          <w:instrText xml:space="preserve"> PAGEREF _Toc579 \h </w:instrText>
        </w:r>
        <w:r>
          <w:fldChar w:fldCharType="separate"/>
        </w:r>
        <w:r>
          <w:t>12</w:t>
        </w:r>
        <w:r>
          <w:fldChar w:fldCharType="end"/>
        </w:r>
      </w:hyperlink>
    </w:p>
    <w:p>
      <w:pPr>
        <w:pStyle w:val="TOC2"/>
        <w:tabs>
          <w:tab w:val="right" w:leader="dot" w:pos="8306"/>
        </w:tabs>
      </w:pPr>
      <w:hyperlink w:anchor="_Toc1566" w:history="1">
        <w:r>
          <w:rPr>
            <w:rFonts w:ascii="仿宋" w:eastAsia="仿宋" w:hAnsi="仿宋" w:cs="仿宋" w:hint="eastAsia"/>
            <w:lang w:eastAsia="zh-CN"/>
          </w:rPr>
          <w:t>(一)、人才引进与培养计划</w:t>
        </w:r>
        <w:r>
          <w:tab/>
        </w:r>
        <w:r>
          <w:fldChar w:fldCharType="begin"/>
        </w:r>
        <w:r>
          <w:instrText xml:space="preserve"> PAGEREF _Toc1566 \h </w:instrText>
        </w:r>
        <w:r>
          <w:fldChar w:fldCharType="separate"/>
        </w:r>
        <w:r>
          <w:t>12</w:t>
        </w:r>
        <w:r>
          <w:fldChar w:fldCharType="end"/>
        </w:r>
      </w:hyperlink>
    </w:p>
    <w:p>
      <w:pPr>
        <w:pStyle w:val="TOC2"/>
        <w:tabs>
          <w:tab w:val="right" w:leader="dot" w:pos="8306"/>
        </w:tabs>
      </w:pPr>
      <w:hyperlink w:anchor="_Toc25481" w:history="1">
        <w:r>
          <w:rPr>
            <w:rFonts w:ascii="仿宋" w:eastAsia="仿宋" w:hAnsi="仿宋" w:cs="仿宋" w:hint="eastAsia"/>
            <w:lang w:eastAsia="zh-CN"/>
          </w:rPr>
          <w:t>(二)、员工激励与福利政策</w:t>
        </w:r>
        <w:r>
          <w:tab/>
        </w:r>
        <w:r>
          <w:fldChar w:fldCharType="begin"/>
        </w:r>
        <w:r>
          <w:instrText xml:space="preserve"> PAGEREF _Toc25481 \h </w:instrText>
        </w:r>
        <w:r>
          <w:fldChar w:fldCharType="separate"/>
        </w:r>
        <w:r>
          <w:t>13</w:t>
        </w:r>
        <w:r>
          <w:fldChar w:fldCharType="end"/>
        </w:r>
      </w:hyperlink>
    </w:p>
    <w:p>
      <w:pPr>
        <w:pStyle w:val="TOC2"/>
        <w:tabs>
          <w:tab w:val="right" w:leader="dot" w:pos="8306"/>
        </w:tabs>
      </w:pPr>
      <w:hyperlink w:anchor="_Toc17476" w:history="1">
        <w:r>
          <w:rPr>
            <w:rFonts w:ascii="仿宋" w:eastAsia="仿宋" w:hAnsi="仿宋" w:cs="仿宋" w:hint="eastAsia"/>
            <w:lang w:eastAsia="zh-CN"/>
          </w:rPr>
          <w:t>(三)、团队建设与管理</w:t>
        </w:r>
        <w:r>
          <w:tab/>
        </w:r>
        <w:r>
          <w:fldChar w:fldCharType="begin"/>
        </w:r>
        <w:r>
          <w:instrText xml:space="preserve"> PAGEREF _Toc17476 \h </w:instrText>
        </w:r>
        <w:r>
          <w:fldChar w:fldCharType="separate"/>
        </w:r>
        <w:r>
          <w:t>14</w:t>
        </w:r>
        <w:r>
          <w:fldChar w:fldCharType="end"/>
        </w:r>
      </w:hyperlink>
    </w:p>
    <w:p>
      <w:pPr>
        <w:pStyle w:val="TOC1"/>
        <w:tabs>
          <w:tab w:val="right" w:leader="dot" w:pos="8306"/>
        </w:tabs>
      </w:pPr>
      <w:hyperlink w:anchor="_Toc23376" w:history="1">
        <w:r>
          <w:rPr>
            <w:rFonts w:ascii="仿宋" w:eastAsia="仿宋" w:hAnsi="仿宋" w:cs="仿宋" w:hint="eastAsia"/>
            <w:lang w:eastAsia="zh-CN"/>
          </w:rPr>
          <w:t>五、法人治理</w:t>
        </w:r>
        <w:r>
          <w:tab/>
        </w:r>
        <w:r>
          <w:fldChar w:fldCharType="begin"/>
        </w:r>
        <w:r>
          <w:instrText xml:space="preserve"> PAGEREF _Toc23376 \h </w:instrText>
        </w:r>
        <w:r>
          <w:fldChar w:fldCharType="separate"/>
        </w:r>
        <w:r>
          <w:t>15</w:t>
        </w:r>
        <w:r>
          <w:fldChar w:fldCharType="end"/>
        </w:r>
      </w:hyperlink>
    </w:p>
    <w:p>
      <w:pPr>
        <w:pStyle w:val="TOC2"/>
        <w:tabs>
          <w:tab w:val="right" w:leader="dot" w:pos="8306"/>
        </w:tabs>
      </w:pPr>
      <w:hyperlink w:anchor="_Toc15844" w:history="1">
        <w:r>
          <w:rPr>
            <w:rFonts w:ascii="仿宋" w:eastAsia="仿宋" w:hAnsi="仿宋" w:cs="仿宋" w:hint="eastAsia"/>
            <w:lang w:eastAsia="zh-CN"/>
          </w:rPr>
          <w:t>(一)、股东权利及义务</w:t>
        </w:r>
        <w:r>
          <w:tab/>
        </w:r>
        <w:r>
          <w:fldChar w:fldCharType="begin"/>
        </w:r>
        <w:r>
          <w:instrText xml:space="preserve"> PAGEREF _Toc15844 \h </w:instrText>
        </w:r>
        <w:r>
          <w:fldChar w:fldCharType="separate"/>
        </w:r>
        <w:r>
          <w:t>15</w:t>
        </w:r>
        <w:r>
          <w:fldChar w:fldCharType="end"/>
        </w:r>
      </w:hyperlink>
    </w:p>
    <w:p>
      <w:pPr>
        <w:pStyle w:val="TOC2"/>
        <w:tabs>
          <w:tab w:val="right" w:leader="dot" w:pos="8306"/>
        </w:tabs>
      </w:pPr>
      <w:hyperlink w:anchor="_Toc25783" w:history="1">
        <w:r>
          <w:rPr>
            <w:rFonts w:ascii="仿宋" w:eastAsia="仿宋" w:hAnsi="仿宋" w:cs="仿宋" w:hint="eastAsia"/>
            <w:lang w:eastAsia="zh-CN"/>
          </w:rPr>
          <w:t>(二)、董事</w:t>
        </w:r>
        <w:r>
          <w:tab/>
        </w:r>
        <w:r>
          <w:fldChar w:fldCharType="begin"/>
        </w:r>
        <w:r>
          <w:instrText xml:space="preserve"> PAGEREF _Toc25783 \h </w:instrText>
        </w:r>
        <w:r>
          <w:fldChar w:fldCharType="separate"/>
        </w:r>
        <w:r>
          <w:t>17</w:t>
        </w:r>
        <w:r>
          <w:fldChar w:fldCharType="end"/>
        </w:r>
      </w:hyperlink>
    </w:p>
    <w:p>
      <w:pPr>
        <w:pStyle w:val="TOC2"/>
        <w:tabs>
          <w:tab w:val="right" w:leader="dot" w:pos="8306"/>
        </w:tabs>
      </w:pPr>
      <w:hyperlink w:anchor="_Toc29569" w:history="1">
        <w:r>
          <w:rPr>
            <w:rFonts w:ascii="仿宋" w:eastAsia="仿宋" w:hAnsi="仿宋" w:cs="仿宋" w:hint="eastAsia"/>
            <w:lang w:eastAsia="zh-CN"/>
          </w:rPr>
          <w:t>(三)、高级管理人员</w:t>
        </w:r>
        <w:r>
          <w:tab/>
        </w:r>
        <w:r>
          <w:fldChar w:fldCharType="begin"/>
        </w:r>
        <w:r>
          <w:instrText xml:space="preserve"> PAGEREF _Toc29569 \h </w:instrText>
        </w:r>
        <w:r>
          <w:fldChar w:fldCharType="separate"/>
        </w:r>
        <w:r>
          <w:t>20</w:t>
        </w:r>
        <w:r>
          <w:fldChar w:fldCharType="end"/>
        </w:r>
      </w:hyperlink>
    </w:p>
    <w:p>
      <w:pPr>
        <w:pStyle w:val="TOC2"/>
        <w:tabs>
          <w:tab w:val="right" w:leader="dot" w:pos="8306"/>
        </w:tabs>
      </w:pPr>
      <w:hyperlink w:anchor="_Toc12425" w:history="1">
        <w:r>
          <w:rPr>
            <w:rFonts w:ascii="仿宋" w:eastAsia="仿宋" w:hAnsi="仿宋" w:cs="仿宋" w:hint="eastAsia"/>
            <w:lang w:eastAsia="zh-CN"/>
          </w:rPr>
          <w:t>(四)、监事</w:t>
        </w:r>
        <w:r>
          <w:tab/>
        </w:r>
        <w:r>
          <w:fldChar w:fldCharType="begin"/>
        </w:r>
        <w:r>
          <w:instrText xml:space="preserve"> PAGEREF _Toc12425 \h </w:instrText>
        </w:r>
        <w:r>
          <w:fldChar w:fldCharType="separate"/>
        </w:r>
        <w:r>
          <w:t>22</w:t>
        </w:r>
        <w:r>
          <w:fldChar w:fldCharType="end"/>
        </w:r>
      </w:hyperlink>
    </w:p>
    <w:p>
      <w:pPr>
        <w:pStyle w:val="TOC1"/>
        <w:tabs>
          <w:tab w:val="right" w:leader="dot" w:pos="8306"/>
        </w:tabs>
      </w:pPr>
      <w:hyperlink w:anchor="_Toc9131" w:history="1">
        <w:r>
          <w:rPr>
            <w:rFonts w:ascii="仿宋" w:eastAsia="仿宋" w:hAnsi="仿宋" w:cs="仿宋" w:hint="eastAsia"/>
            <w:lang w:eastAsia="zh-CN"/>
          </w:rPr>
          <w:t>六、环境可持续性管理</w:t>
        </w:r>
        <w:r>
          <w:tab/>
        </w:r>
        <w:r>
          <w:fldChar w:fldCharType="begin"/>
        </w:r>
        <w:r>
          <w:instrText xml:space="preserve"> PAGEREF _Toc9131 \h </w:instrText>
        </w:r>
        <w:r>
          <w:fldChar w:fldCharType="separate"/>
        </w:r>
        <w:r>
          <w:t>23</w:t>
        </w:r>
        <w:r>
          <w:fldChar w:fldCharType="end"/>
        </w:r>
      </w:hyperlink>
    </w:p>
    <w:p>
      <w:pPr>
        <w:pStyle w:val="TOC2"/>
        <w:tabs>
          <w:tab w:val="right" w:leader="dot" w:pos="8306"/>
        </w:tabs>
      </w:pPr>
      <w:hyperlink w:anchor="_Toc22596" w:history="1">
        <w:r>
          <w:rPr>
            <w:rFonts w:ascii="仿宋" w:eastAsia="仿宋" w:hAnsi="仿宋" w:cs="仿宋" w:hint="eastAsia"/>
            <w:lang w:eastAsia="zh-CN"/>
          </w:rPr>
          <w:t>(一)、环境友好型生产策略</w:t>
        </w:r>
        <w:r>
          <w:tab/>
        </w:r>
        <w:r>
          <w:fldChar w:fldCharType="begin"/>
        </w:r>
        <w:r>
          <w:instrText xml:space="preserve"> PAGEREF _Toc22596 \h </w:instrText>
        </w:r>
        <w:r>
          <w:fldChar w:fldCharType="separate"/>
        </w:r>
        <w:r>
          <w:t>23</w:t>
        </w:r>
        <w:r>
          <w:fldChar w:fldCharType="end"/>
        </w:r>
      </w:hyperlink>
    </w:p>
    <w:p>
      <w:pPr>
        <w:pStyle w:val="TOC2"/>
        <w:tabs>
          <w:tab w:val="right" w:leader="dot" w:pos="8306"/>
        </w:tabs>
      </w:pPr>
      <w:hyperlink w:anchor="_Toc10863" w:history="1">
        <w:r>
          <w:rPr>
            <w:rFonts w:ascii="仿宋" w:eastAsia="仿宋" w:hAnsi="仿宋" w:cs="仿宋" w:hint="eastAsia"/>
            <w:lang w:eastAsia="zh-CN"/>
          </w:rPr>
          <w:t>(二)、绿色供应链管理</w:t>
        </w:r>
        <w:r>
          <w:tab/>
        </w:r>
        <w:r>
          <w:fldChar w:fldCharType="begin"/>
        </w:r>
        <w:r>
          <w:instrText xml:space="preserve"> PAGEREF _Toc10863 \h </w:instrText>
        </w:r>
        <w:r>
          <w:fldChar w:fldCharType="separate"/>
        </w:r>
        <w:r>
          <w:t>24</w:t>
        </w:r>
        <w:r>
          <w:fldChar w:fldCharType="end"/>
        </w:r>
      </w:hyperlink>
    </w:p>
    <w:p>
      <w:pPr>
        <w:pStyle w:val="TOC2"/>
        <w:tabs>
          <w:tab w:val="right" w:leader="dot" w:pos="8306"/>
        </w:tabs>
      </w:pPr>
      <w:hyperlink w:anchor="_Toc22072" w:history="1">
        <w:r>
          <w:rPr>
            <w:rFonts w:ascii="仿宋" w:eastAsia="仿宋" w:hAnsi="仿宋" w:cs="仿宋" w:hint="eastAsia"/>
            <w:lang w:eastAsia="zh-CN"/>
          </w:rPr>
          <w:t>(三)、能源与资源节约计划</w:t>
        </w:r>
        <w:r>
          <w:tab/>
        </w:r>
        <w:r>
          <w:fldChar w:fldCharType="begin"/>
        </w:r>
        <w:r>
          <w:instrText xml:space="preserve"> PAGEREF _Toc22072 \h </w:instrText>
        </w:r>
        <w:r>
          <w:fldChar w:fldCharType="separate"/>
        </w:r>
        <w:r>
          <w:t>25</w:t>
        </w:r>
        <w:r>
          <w:fldChar w:fldCharType="end"/>
        </w:r>
      </w:hyperlink>
    </w:p>
    <w:p>
      <w:pPr>
        <w:pStyle w:val="TOC2"/>
        <w:tabs>
          <w:tab w:val="right" w:leader="dot" w:pos="8306"/>
        </w:tabs>
      </w:pPr>
      <w:hyperlink w:anchor="_Toc21866" w:history="1">
        <w:r>
          <w:rPr>
            <w:rFonts w:ascii="仿宋" w:eastAsia="仿宋" w:hAnsi="仿宋" w:cs="仿宋" w:hint="eastAsia"/>
            <w:lang w:eastAsia="zh-CN"/>
          </w:rPr>
          <w:t>(四)、企业社会责任履行</w:t>
        </w:r>
        <w:r>
          <w:tab/>
        </w:r>
        <w:r>
          <w:fldChar w:fldCharType="begin"/>
        </w:r>
        <w:r>
          <w:instrText xml:space="preserve"> PAGEREF _Toc21866 \h </w:instrText>
        </w:r>
        <w:r>
          <w:fldChar w:fldCharType="separate"/>
        </w:r>
        <w:r>
          <w:t>26</w:t>
        </w:r>
        <w:r>
          <w:fldChar w:fldCharType="end"/>
        </w:r>
      </w:hyperlink>
    </w:p>
    <w:p>
      <w:pPr>
        <w:pStyle w:val="TOC1"/>
        <w:tabs>
          <w:tab w:val="right" w:leader="dot" w:pos="8306"/>
        </w:tabs>
      </w:pPr>
      <w:hyperlink w:anchor="_Toc21469" w:history="1">
        <w:r>
          <w:rPr>
            <w:rFonts w:ascii="仿宋" w:eastAsia="仿宋" w:hAnsi="仿宋" w:cs="仿宋" w:hint="eastAsia"/>
            <w:lang w:eastAsia="zh-CN"/>
          </w:rPr>
          <w:t>七、组织机构及人力资源</w:t>
        </w:r>
        <w:r>
          <w:tab/>
        </w:r>
        <w:r>
          <w:fldChar w:fldCharType="begin"/>
        </w:r>
        <w:r>
          <w:instrText xml:space="preserve"> PAGEREF _Toc21469 \h </w:instrText>
        </w:r>
        <w:r>
          <w:fldChar w:fldCharType="separate"/>
        </w:r>
        <w:r>
          <w:t>27</w:t>
        </w:r>
        <w:r>
          <w:fldChar w:fldCharType="end"/>
        </w:r>
      </w:hyperlink>
    </w:p>
    <w:p>
      <w:pPr>
        <w:pStyle w:val="TOC2"/>
        <w:tabs>
          <w:tab w:val="right" w:leader="dot" w:pos="8306"/>
        </w:tabs>
      </w:pPr>
      <w:hyperlink w:anchor="_Toc6492" w:history="1">
        <w:r>
          <w:rPr>
            <w:rFonts w:ascii="仿宋" w:eastAsia="仿宋" w:hAnsi="仿宋" w:cs="仿宋" w:hint="eastAsia"/>
            <w:lang w:eastAsia="zh-CN"/>
          </w:rPr>
          <w:t>(一)、人力资源配置</w:t>
        </w:r>
        <w:r>
          <w:tab/>
        </w:r>
        <w:r>
          <w:fldChar w:fldCharType="begin"/>
        </w:r>
        <w:r>
          <w:instrText xml:space="preserve"> PAGEREF _Toc6492 \h </w:instrText>
        </w:r>
        <w:r>
          <w:fldChar w:fldCharType="separate"/>
        </w:r>
        <w:r>
          <w:t>27</w:t>
        </w:r>
        <w:r>
          <w:fldChar w:fldCharType="end"/>
        </w:r>
      </w:hyperlink>
    </w:p>
    <w:p>
      <w:pPr>
        <w:pStyle w:val="TOC2"/>
        <w:tabs>
          <w:tab w:val="right" w:leader="dot" w:pos="8306"/>
        </w:tabs>
      </w:pPr>
      <w:hyperlink w:anchor="_Toc10122" w:history="1">
        <w:r>
          <w:rPr>
            <w:rFonts w:ascii="仿宋" w:eastAsia="仿宋" w:hAnsi="仿宋" w:cs="仿宋" w:hint="eastAsia"/>
            <w:lang w:eastAsia="zh-CN"/>
          </w:rPr>
          <w:t>(二)、员工技能培训</w:t>
        </w:r>
        <w:r>
          <w:tab/>
        </w:r>
        <w:r>
          <w:fldChar w:fldCharType="begin"/>
        </w:r>
        <w:r>
          <w:instrText xml:space="preserve"> PAGEREF _Toc10122 \h </w:instrText>
        </w:r>
        <w:r>
          <w:fldChar w:fldCharType="separate"/>
        </w:r>
        <w:r>
          <w:t>28</w:t>
        </w:r>
        <w:r>
          <w:fldChar w:fldCharType="end"/>
        </w:r>
      </w:hyperlink>
    </w:p>
    <w:p>
      <w:pPr>
        <w:pStyle w:val="TOC1"/>
        <w:tabs>
          <w:tab w:val="right" w:leader="dot" w:pos="8306"/>
        </w:tabs>
      </w:pPr>
      <w:hyperlink w:anchor="_Toc15725" w:history="1">
        <w:r>
          <w:rPr>
            <w:rFonts w:ascii="仿宋" w:eastAsia="仿宋" w:hAnsi="仿宋" w:cs="仿宋" w:hint="eastAsia"/>
            <w:lang w:eastAsia="zh-CN"/>
          </w:rPr>
          <w:t>八、项目市场分析</w:t>
        </w:r>
        <w:r>
          <w:tab/>
        </w:r>
        <w:r>
          <w:fldChar w:fldCharType="begin"/>
        </w:r>
        <w:r>
          <w:instrText xml:space="preserve"> PAGEREF _Toc15725 \h </w:instrText>
        </w:r>
        <w:r>
          <w:fldChar w:fldCharType="separate"/>
        </w:r>
        <w:r>
          <w:t>29</w:t>
        </w:r>
        <w:r>
          <w:fldChar w:fldCharType="end"/>
        </w:r>
      </w:hyperlink>
    </w:p>
    <w:p>
      <w:pPr>
        <w:pStyle w:val="TOC2"/>
        <w:tabs>
          <w:tab w:val="right" w:leader="dot" w:pos="8306"/>
        </w:tabs>
      </w:pPr>
      <w:hyperlink w:anchor="_Toc25908" w:history="1">
        <w:r>
          <w:rPr>
            <w:rFonts w:ascii="仿宋" w:eastAsia="仿宋" w:hAnsi="仿宋" w:cs="仿宋" w:hint="eastAsia"/>
            <w:lang w:eastAsia="zh-CN"/>
          </w:rPr>
          <w:t>(一)、XXX市场分析</w:t>
        </w:r>
        <w:r>
          <w:tab/>
        </w:r>
        <w:r>
          <w:fldChar w:fldCharType="begin"/>
        </w:r>
        <w:r>
          <w:instrText xml:space="preserve"> PAGEREF _Toc25908 \h </w:instrText>
        </w:r>
        <w:r>
          <w:fldChar w:fldCharType="separate"/>
        </w:r>
        <w:r>
          <w:t>29</w:t>
        </w:r>
        <w:r>
          <w:fldChar w:fldCharType="end"/>
        </w:r>
      </w:hyperlink>
    </w:p>
    <w:p>
      <w:pPr>
        <w:pStyle w:val="TOC2"/>
        <w:tabs>
          <w:tab w:val="right" w:leader="dot" w:pos="8306"/>
        </w:tabs>
      </w:pPr>
      <w:hyperlink w:anchor="_Toc29057" w:history="1">
        <w:r>
          <w:rPr>
            <w:rFonts w:ascii="仿宋" w:eastAsia="仿宋" w:hAnsi="仿宋" w:cs="仿宋" w:hint="eastAsia"/>
            <w:lang w:eastAsia="zh-CN"/>
          </w:rPr>
          <w:t>(二)、区域经济市场分析</w:t>
        </w:r>
        <w:r>
          <w:tab/>
        </w:r>
        <w:r>
          <w:fldChar w:fldCharType="begin"/>
        </w:r>
        <w:r>
          <w:instrText xml:space="preserve"> PAGEREF _Toc29057 \h </w:instrText>
        </w:r>
        <w:r>
          <w:fldChar w:fldCharType="separate"/>
        </w:r>
        <w:r>
          <w:t>30</w:t>
        </w:r>
        <w:r>
          <w:fldChar w:fldCharType="end"/>
        </w:r>
      </w:hyperlink>
    </w:p>
    <w:p>
      <w:pPr>
        <w:pStyle w:val="TOC2"/>
        <w:tabs>
          <w:tab w:val="right" w:leader="dot" w:pos="8306"/>
        </w:tabs>
      </w:pPr>
      <w:hyperlink w:anchor="_Toc16866" w:history="1">
        <w:r>
          <w:rPr>
            <w:rFonts w:ascii="仿宋" w:eastAsia="仿宋" w:hAnsi="仿宋" w:cs="仿宋" w:hint="eastAsia"/>
            <w:lang w:eastAsia="zh-CN"/>
          </w:rPr>
          <w:t>(三)、项目建设的必要性</w:t>
        </w:r>
        <w:r>
          <w:tab/>
        </w:r>
        <w:r>
          <w:fldChar w:fldCharType="begin"/>
        </w:r>
        <w:r>
          <w:instrText xml:space="preserve"> PAGEREF _Toc16866 \h </w:instrText>
        </w:r>
        <w:r>
          <w:fldChar w:fldCharType="separate"/>
        </w:r>
        <w:r>
          <w:t>30</w:t>
        </w:r>
        <w:r>
          <w:fldChar w:fldCharType="end"/>
        </w:r>
      </w:hyperlink>
    </w:p>
    <w:p>
      <w:pPr>
        <w:pStyle w:val="TOC1"/>
        <w:tabs>
          <w:tab w:val="right" w:leader="dot" w:pos="8306"/>
        </w:tabs>
      </w:pPr>
      <w:hyperlink w:anchor="_Toc12370" w:history="1">
        <w:r>
          <w:rPr>
            <w:rFonts w:ascii="仿宋" w:eastAsia="仿宋" w:hAnsi="仿宋" w:cs="仿宋" w:hint="eastAsia"/>
            <w:lang w:eastAsia="zh-CN"/>
          </w:rPr>
          <w:t>九、项目风险分析及防范措施</w:t>
        </w:r>
        <w:r>
          <w:tab/>
        </w:r>
        <w:r>
          <w:fldChar w:fldCharType="begin"/>
        </w:r>
        <w:r>
          <w:instrText xml:space="preserve"> PAGEREF _Toc12370 \h </w:instrText>
        </w:r>
        <w:r>
          <w:fldChar w:fldCharType="separate"/>
        </w:r>
        <w:r>
          <w:t>31</w:t>
        </w:r>
        <w:r>
          <w:fldChar w:fldCharType="end"/>
        </w:r>
      </w:hyperlink>
    </w:p>
    <w:p>
      <w:pPr>
        <w:pStyle w:val="TOC2"/>
        <w:tabs>
          <w:tab w:val="right" w:leader="dot" w:pos="8306"/>
        </w:tabs>
      </w:pPr>
      <w:hyperlink w:anchor="_Toc18421" w:history="1">
        <w:r>
          <w:rPr>
            <w:rFonts w:ascii="仿宋" w:eastAsia="仿宋" w:hAnsi="仿宋" w:cs="仿宋" w:hint="eastAsia"/>
            <w:lang w:eastAsia="zh-CN"/>
          </w:rPr>
          <w:t>(一)、项目的要紧风险因素识别</w:t>
        </w:r>
        <w:r>
          <w:tab/>
        </w:r>
        <w:r>
          <w:fldChar w:fldCharType="begin"/>
        </w:r>
        <w:r>
          <w:instrText xml:space="preserve"> PAGEREF _Toc18421 \h </w:instrText>
        </w:r>
        <w:r>
          <w:fldChar w:fldCharType="separate"/>
        </w:r>
        <w:r>
          <w:t>31</w:t>
        </w:r>
        <w:r>
          <w:fldChar w:fldCharType="end"/>
        </w:r>
      </w:hyperlink>
    </w:p>
    <w:p>
      <w:pPr>
        <w:pStyle w:val="TOC2"/>
        <w:tabs>
          <w:tab w:val="right" w:leader="dot" w:pos="8306"/>
        </w:tabs>
      </w:pPr>
      <w:hyperlink w:anchor="_Toc4903" w:history="1">
        <w:r>
          <w:rPr>
            <w:rFonts w:ascii="仿宋" w:eastAsia="仿宋" w:hAnsi="仿宋" w:cs="仿宋" w:hint="eastAsia"/>
            <w:lang w:eastAsia="zh-CN"/>
          </w:rPr>
          <w:t>(二)、风险程度分析</w:t>
        </w:r>
        <w:r>
          <w:tab/>
        </w:r>
        <w:r>
          <w:fldChar w:fldCharType="begin"/>
        </w:r>
        <w:r>
          <w:instrText xml:space="preserve"> PAGEREF _Toc4903 \h </w:instrText>
        </w:r>
        <w:r>
          <w:fldChar w:fldCharType="separate"/>
        </w:r>
        <w:r>
          <w:t>32</w:t>
        </w:r>
        <w:r>
          <w:fldChar w:fldCharType="end"/>
        </w:r>
      </w:hyperlink>
    </w:p>
    <w:p>
      <w:pPr>
        <w:pStyle w:val="TOC2"/>
        <w:tabs>
          <w:tab w:val="right" w:leader="dot" w:pos="8306"/>
        </w:tabs>
      </w:pPr>
      <w:hyperlink w:anchor="_Toc2675" w:history="1">
        <w:r>
          <w:rPr>
            <w:rFonts w:ascii="仿宋" w:eastAsia="仿宋" w:hAnsi="仿宋" w:cs="仿宋" w:hint="eastAsia"/>
            <w:lang w:eastAsia="zh-CN"/>
          </w:rPr>
          <w:t>(三)、防范与降低风险的计策</w:t>
        </w:r>
        <w:r>
          <w:tab/>
        </w:r>
        <w:r>
          <w:fldChar w:fldCharType="begin"/>
        </w:r>
        <w:r>
          <w:instrText xml:space="preserve"> PAGEREF _Toc2675 \h </w:instrText>
        </w:r>
        <w:r>
          <w:fldChar w:fldCharType="separate"/>
        </w:r>
        <w:r>
          <w:t>33</w:t>
        </w:r>
        <w:r>
          <w:fldChar w:fldCharType="end"/>
        </w:r>
      </w:hyperlink>
    </w:p>
    <w:p>
      <w:pPr>
        <w:pStyle w:val="TOC1"/>
        <w:tabs>
          <w:tab w:val="right" w:leader="dot" w:pos="8306"/>
        </w:tabs>
      </w:pPr>
      <w:hyperlink w:anchor="_Toc11352" w:history="1">
        <w:r>
          <w:rPr>
            <w:rFonts w:ascii="仿宋" w:eastAsia="仿宋" w:hAnsi="仿宋" w:cs="仿宋" w:hint="eastAsia"/>
            <w:lang w:eastAsia="zh-CN"/>
          </w:rPr>
          <w:t>十、投资估算</w:t>
        </w:r>
        <w:r>
          <w:tab/>
        </w:r>
        <w:r>
          <w:fldChar w:fldCharType="begin"/>
        </w:r>
        <w:r>
          <w:instrText xml:space="preserve"> PAGEREF _Toc11352 \h </w:instrText>
        </w:r>
        <w:r>
          <w:fldChar w:fldCharType="separate"/>
        </w:r>
        <w:r>
          <w:t>34</w:t>
        </w:r>
        <w:r>
          <w:fldChar w:fldCharType="end"/>
        </w:r>
      </w:hyperlink>
    </w:p>
    <w:p>
      <w:pPr>
        <w:pStyle w:val="TOC2"/>
        <w:tabs>
          <w:tab w:val="right" w:leader="dot" w:pos="8306"/>
        </w:tabs>
      </w:pPr>
      <w:hyperlink w:anchor="_Toc14332" w:history="1">
        <w:r>
          <w:rPr>
            <w:rFonts w:ascii="仿宋" w:eastAsia="仿宋" w:hAnsi="仿宋" w:cs="仿宋" w:hint="eastAsia"/>
            <w:lang w:eastAsia="zh-CN"/>
          </w:rPr>
          <w:t>(一)、投资估算的依据和说明</w:t>
        </w:r>
        <w:r>
          <w:tab/>
        </w:r>
        <w:r>
          <w:fldChar w:fldCharType="begin"/>
        </w:r>
        <w:r>
          <w:instrText xml:space="preserve"> PAGEREF _Toc14332 \h </w:instrText>
        </w:r>
        <w:r>
          <w:fldChar w:fldCharType="separate"/>
        </w:r>
        <w:r>
          <w:t>34</w:t>
        </w:r>
        <w:r>
          <w:fldChar w:fldCharType="end"/>
        </w:r>
      </w:hyperlink>
    </w:p>
    <w:p>
      <w:pPr>
        <w:pStyle w:val="TOC2"/>
        <w:tabs>
          <w:tab w:val="right" w:leader="dot" w:pos="8306"/>
        </w:tabs>
      </w:pPr>
      <w:hyperlink w:anchor="_Toc26382" w:history="1">
        <w:r>
          <w:rPr>
            <w:rFonts w:ascii="仿宋" w:eastAsia="仿宋" w:hAnsi="仿宋" w:cs="仿宋" w:hint="eastAsia"/>
            <w:lang w:eastAsia="zh-CN"/>
          </w:rPr>
          <w:t>(二)、建设投资估算</w:t>
        </w:r>
        <w:r>
          <w:tab/>
        </w:r>
        <w:r>
          <w:fldChar w:fldCharType="begin"/>
        </w:r>
        <w:r>
          <w:instrText xml:space="preserve"> PAGEREF _Toc26382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4" w:history="1">
        <w:r>
          <w:rPr>
            <w:rFonts w:ascii="仿宋" w:eastAsia="仿宋" w:hAnsi="仿宋" w:cs="仿宋" w:hint="eastAsia"/>
            <w:lang w:eastAsia="zh-CN"/>
          </w:rPr>
          <w:t>(三)、建设期利息</w:t>
        </w:r>
        <w:r>
          <w:tab/>
        </w:r>
        <w:r>
          <w:fldChar w:fldCharType="begin"/>
        </w:r>
        <w:r>
          <w:instrText xml:space="preserve"> PAGEREF _Toc12814 \h </w:instrText>
        </w:r>
        <w:r>
          <w:fldChar w:fldCharType="separate"/>
        </w:r>
        <w:r>
          <w:t>38</w:t>
        </w:r>
        <w:r>
          <w:fldChar w:fldCharType="end"/>
        </w:r>
      </w:hyperlink>
    </w:p>
    <w:p>
      <w:pPr>
        <w:pStyle w:val="TOC2"/>
        <w:tabs>
          <w:tab w:val="right" w:leader="dot" w:pos="8306"/>
        </w:tabs>
      </w:pPr>
      <w:hyperlink w:anchor="_Toc7641" w:history="1">
        <w:r>
          <w:rPr>
            <w:rFonts w:ascii="仿宋" w:eastAsia="仿宋" w:hAnsi="仿宋" w:cs="仿宋" w:hint="eastAsia"/>
            <w:lang w:eastAsia="zh-CN"/>
          </w:rPr>
          <w:t>(四)、流动资金</w:t>
        </w:r>
        <w:r>
          <w:tab/>
        </w:r>
        <w:r>
          <w:fldChar w:fldCharType="begin"/>
        </w:r>
        <w:r>
          <w:instrText xml:space="preserve"> PAGEREF _Toc7641 \h </w:instrText>
        </w:r>
        <w:r>
          <w:fldChar w:fldCharType="separate"/>
        </w:r>
        <w:r>
          <w:t>39</w:t>
        </w:r>
        <w:r>
          <w:fldChar w:fldCharType="end"/>
        </w:r>
      </w:hyperlink>
    </w:p>
    <w:p>
      <w:pPr>
        <w:pStyle w:val="TOC2"/>
        <w:tabs>
          <w:tab w:val="right" w:leader="dot" w:pos="8306"/>
        </w:tabs>
      </w:pPr>
      <w:hyperlink w:anchor="_Toc13253" w:history="1">
        <w:r>
          <w:rPr>
            <w:rFonts w:ascii="仿宋" w:eastAsia="仿宋" w:hAnsi="仿宋" w:cs="仿宋" w:hint="eastAsia"/>
            <w:lang w:eastAsia="zh-CN"/>
          </w:rPr>
          <w:t>(五)、总投资</w:t>
        </w:r>
        <w:r>
          <w:tab/>
        </w:r>
        <w:r>
          <w:fldChar w:fldCharType="begin"/>
        </w:r>
        <w:r>
          <w:instrText xml:space="preserve"> PAGEREF _Toc13253 \h </w:instrText>
        </w:r>
        <w:r>
          <w:fldChar w:fldCharType="separate"/>
        </w:r>
        <w:r>
          <w:t>39</w:t>
        </w:r>
        <w:r>
          <w:fldChar w:fldCharType="end"/>
        </w:r>
      </w:hyperlink>
    </w:p>
    <w:p>
      <w:pPr>
        <w:pStyle w:val="TOC2"/>
        <w:tabs>
          <w:tab w:val="right" w:leader="dot" w:pos="8306"/>
        </w:tabs>
      </w:pPr>
      <w:hyperlink w:anchor="_Toc11064" w:history="1">
        <w:r>
          <w:rPr>
            <w:rFonts w:ascii="仿宋" w:eastAsia="仿宋" w:hAnsi="仿宋" w:cs="仿宋" w:hint="eastAsia"/>
            <w:lang w:eastAsia="zh-CN"/>
          </w:rPr>
          <w:t>(六)、资金筹措与投资计划</w:t>
        </w:r>
        <w:r>
          <w:tab/>
        </w:r>
        <w:r>
          <w:fldChar w:fldCharType="begin"/>
        </w:r>
        <w:r>
          <w:instrText xml:space="preserve"> PAGEREF _Toc11064 \h </w:instrText>
        </w:r>
        <w:r>
          <w:fldChar w:fldCharType="separate"/>
        </w:r>
        <w:r>
          <w:t>40</w:t>
        </w:r>
        <w:r>
          <w:fldChar w:fldCharType="end"/>
        </w:r>
      </w:hyperlink>
    </w:p>
    <w:p>
      <w:pPr>
        <w:pStyle w:val="TOC1"/>
        <w:tabs>
          <w:tab w:val="right" w:leader="dot" w:pos="8306"/>
        </w:tabs>
      </w:pPr>
      <w:hyperlink w:anchor="_Toc19732" w:history="1">
        <w:r>
          <w:rPr>
            <w:rFonts w:ascii="仿宋" w:eastAsia="仿宋" w:hAnsi="仿宋" w:cs="仿宋" w:hint="eastAsia"/>
            <w:lang w:eastAsia="zh-CN"/>
          </w:rPr>
          <w:t>十一、法律法规及环境影响评价</w:t>
        </w:r>
        <w:r>
          <w:tab/>
        </w:r>
        <w:r>
          <w:fldChar w:fldCharType="begin"/>
        </w:r>
        <w:r>
          <w:instrText xml:space="preserve"> PAGEREF _Toc19732 \h </w:instrText>
        </w:r>
        <w:r>
          <w:fldChar w:fldCharType="separate"/>
        </w:r>
        <w:r>
          <w:t>40</w:t>
        </w:r>
        <w:r>
          <w:fldChar w:fldCharType="end"/>
        </w:r>
      </w:hyperlink>
    </w:p>
    <w:p>
      <w:pPr>
        <w:pStyle w:val="TOC2"/>
        <w:tabs>
          <w:tab w:val="right" w:leader="dot" w:pos="8306"/>
        </w:tabs>
      </w:pPr>
      <w:hyperlink w:anchor="_Toc17187" w:history="1">
        <w:r>
          <w:rPr>
            <w:rFonts w:ascii="仿宋" w:eastAsia="仿宋" w:hAnsi="仿宋" w:cs="仿宋" w:hint="eastAsia"/>
            <w:lang w:eastAsia="zh-CN"/>
          </w:rPr>
          <w:t>(一)、法律法规的遵守</w:t>
        </w:r>
        <w:r>
          <w:tab/>
        </w:r>
        <w:r>
          <w:fldChar w:fldCharType="begin"/>
        </w:r>
        <w:r>
          <w:instrText xml:space="preserve"> PAGEREF _Toc17187 \h </w:instrText>
        </w:r>
        <w:r>
          <w:fldChar w:fldCharType="separate"/>
        </w:r>
        <w:r>
          <w:t>40</w:t>
        </w:r>
        <w:r>
          <w:fldChar w:fldCharType="end"/>
        </w:r>
      </w:hyperlink>
    </w:p>
    <w:p>
      <w:pPr>
        <w:pStyle w:val="TOC2"/>
        <w:tabs>
          <w:tab w:val="right" w:leader="dot" w:pos="8306"/>
        </w:tabs>
      </w:pPr>
      <w:hyperlink w:anchor="_Toc6655" w:history="1">
        <w:r>
          <w:rPr>
            <w:rFonts w:ascii="仿宋" w:eastAsia="仿宋" w:hAnsi="仿宋" w:cs="仿宋" w:hint="eastAsia"/>
            <w:lang w:eastAsia="zh-CN"/>
          </w:rPr>
          <w:t>(二)、环境影响评价</w:t>
        </w:r>
        <w:r>
          <w:tab/>
        </w:r>
        <w:r>
          <w:fldChar w:fldCharType="begin"/>
        </w:r>
        <w:r>
          <w:instrText xml:space="preserve"> PAGEREF _Toc6655 \h </w:instrText>
        </w:r>
        <w:r>
          <w:fldChar w:fldCharType="separate"/>
        </w:r>
        <w:r>
          <w:t>41</w:t>
        </w:r>
        <w:r>
          <w:fldChar w:fldCharType="end"/>
        </w:r>
      </w:hyperlink>
    </w:p>
    <w:p>
      <w:pPr>
        <w:pStyle w:val="TOC2"/>
        <w:tabs>
          <w:tab w:val="right" w:leader="dot" w:pos="8306"/>
        </w:tabs>
      </w:pPr>
      <w:hyperlink w:anchor="_Toc18048" w:history="1">
        <w:r>
          <w:rPr>
            <w:rFonts w:ascii="仿宋" w:eastAsia="仿宋" w:hAnsi="仿宋" w:cs="仿宋" w:hint="eastAsia"/>
            <w:lang w:eastAsia="zh-CN"/>
          </w:rPr>
          <w:t>(三)、环保手续办理</w:t>
        </w:r>
        <w:r>
          <w:tab/>
        </w:r>
        <w:r>
          <w:fldChar w:fldCharType="begin"/>
        </w:r>
        <w:r>
          <w:instrText xml:space="preserve"> PAGEREF _Toc18048 \h </w:instrText>
        </w:r>
        <w:r>
          <w:fldChar w:fldCharType="separate"/>
        </w:r>
        <w:r>
          <w:t>42</w:t>
        </w:r>
        <w:r>
          <w:fldChar w:fldCharType="end"/>
        </w:r>
      </w:hyperlink>
    </w:p>
    <w:p>
      <w:pPr>
        <w:pStyle w:val="TOC1"/>
        <w:tabs>
          <w:tab w:val="right" w:leader="dot" w:pos="8306"/>
        </w:tabs>
      </w:pPr>
      <w:hyperlink w:anchor="_Toc22832" w:history="1">
        <w:r>
          <w:rPr>
            <w:rFonts w:ascii="仿宋" w:eastAsia="仿宋" w:hAnsi="仿宋" w:cs="仿宋" w:hint="eastAsia"/>
            <w:lang w:eastAsia="zh-CN"/>
          </w:rPr>
          <w:t>十二、合同与法务管理</w:t>
        </w:r>
        <w:r>
          <w:tab/>
        </w:r>
        <w:r>
          <w:fldChar w:fldCharType="begin"/>
        </w:r>
        <w:r>
          <w:instrText xml:space="preserve"> PAGEREF _Toc22832 \h </w:instrText>
        </w:r>
        <w:r>
          <w:fldChar w:fldCharType="separate"/>
        </w:r>
        <w:r>
          <w:t>43</w:t>
        </w:r>
        <w:r>
          <w:fldChar w:fldCharType="end"/>
        </w:r>
      </w:hyperlink>
    </w:p>
    <w:p>
      <w:pPr>
        <w:pStyle w:val="TOC2"/>
        <w:tabs>
          <w:tab w:val="right" w:leader="dot" w:pos="8306"/>
        </w:tabs>
      </w:pPr>
      <w:hyperlink w:anchor="_Toc5685" w:history="1">
        <w:r>
          <w:rPr>
            <w:rFonts w:ascii="仿宋" w:eastAsia="仿宋" w:hAnsi="仿宋" w:cs="仿宋" w:hint="eastAsia"/>
            <w:lang w:eastAsia="zh-CN"/>
          </w:rPr>
          <w:t>(一)、合同管理</w:t>
        </w:r>
        <w:r>
          <w:tab/>
        </w:r>
        <w:r>
          <w:fldChar w:fldCharType="begin"/>
        </w:r>
        <w:r>
          <w:instrText xml:space="preserve"> PAGEREF _Toc5685 \h </w:instrText>
        </w:r>
        <w:r>
          <w:fldChar w:fldCharType="separate"/>
        </w:r>
        <w:r>
          <w:t>43</w:t>
        </w:r>
        <w:r>
          <w:fldChar w:fldCharType="end"/>
        </w:r>
      </w:hyperlink>
    </w:p>
    <w:p>
      <w:pPr>
        <w:pStyle w:val="TOC2"/>
        <w:tabs>
          <w:tab w:val="right" w:leader="dot" w:pos="8306"/>
        </w:tabs>
      </w:pPr>
      <w:hyperlink w:anchor="_Toc1751" w:history="1">
        <w:r>
          <w:rPr>
            <w:rFonts w:ascii="仿宋" w:eastAsia="仿宋" w:hAnsi="仿宋" w:cs="仿宋" w:hint="eastAsia"/>
            <w:lang w:eastAsia="zh-CN"/>
          </w:rPr>
          <w:t>(二)、法务风险分析</w:t>
        </w:r>
        <w:r>
          <w:tab/>
        </w:r>
        <w:r>
          <w:fldChar w:fldCharType="begin"/>
        </w:r>
        <w:r>
          <w:instrText xml:space="preserve"> PAGEREF _Toc1751 \h </w:instrText>
        </w:r>
        <w:r>
          <w:fldChar w:fldCharType="separate"/>
        </w:r>
        <w:r>
          <w:t>44</w:t>
        </w:r>
        <w:r>
          <w:fldChar w:fldCharType="end"/>
        </w:r>
      </w:hyperlink>
    </w:p>
    <w:p>
      <w:pPr>
        <w:pStyle w:val="TOC2"/>
        <w:tabs>
          <w:tab w:val="right" w:leader="dot" w:pos="8306"/>
        </w:tabs>
      </w:pPr>
      <w:hyperlink w:anchor="_Toc26896" w:history="1">
        <w:r>
          <w:rPr>
            <w:rFonts w:ascii="仿宋" w:eastAsia="仿宋" w:hAnsi="仿宋" w:cs="仿宋" w:hint="eastAsia"/>
            <w:lang w:eastAsia="zh-CN"/>
          </w:rPr>
          <w:t>(三)、合同纠纷解决机制</w:t>
        </w:r>
        <w:r>
          <w:tab/>
        </w:r>
        <w:r>
          <w:fldChar w:fldCharType="begin"/>
        </w:r>
        <w:r>
          <w:instrText xml:space="preserve"> PAGEREF _Toc26896 \h </w:instrText>
        </w:r>
        <w:r>
          <w:fldChar w:fldCharType="separate"/>
        </w:r>
        <w:r>
          <w:t>44</w:t>
        </w:r>
        <w:r>
          <w:fldChar w:fldCharType="end"/>
        </w:r>
      </w:hyperlink>
    </w:p>
    <w:p>
      <w:pPr>
        <w:pStyle w:val="TOC1"/>
        <w:tabs>
          <w:tab w:val="right" w:leader="dot" w:pos="8306"/>
        </w:tabs>
      </w:pPr>
      <w:hyperlink w:anchor="_Toc25726" w:history="1">
        <w:r>
          <w:rPr>
            <w:rFonts w:ascii="仿宋" w:eastAsia="仿宋" w:hAnsi="仿宋" w:cs="仿宋" w:hint="eastAsia"/>
            <w:lang w:eastAsia="zh-CN"/>
          </w:rPr>
          <w:t>十三、信息化建设</w:t>
        </w:r>
        <w:r>
          <w:tab/>
        </w:r>
        <w:r>
          <w:fldChar w:fldCharType="begin"/>
        </w:r>
        <w:r>
          <w:instrText xml:space="preserve"> PAGEREF _Toc25726 \h </w:instrText>
        </w:r>
        <w:r>
          <w:fldChar w:fldCharType="separate"/>
        </w:r>
        <w:r>
          <w:t>45</w:t>
        </w:r>
        <w:r>
          <w:fldChar w:fldCharType="end"/>
        </w:r>
      </w:hyperlink>
    </w:p>
    <w:p>
      <w:pPr>
        <w:pStyle w:val="TOC2"/>
        <w:tabs>
          <w:tab w:val="right" w:leader="dot" w:pos="8306"/>
        </w:tabs>
      </w:pPr>
      <w:hyperlink w:anchor="_Toc4246" w:history="1">
        <w:r>
          <w:rPr>
            <w:rFonts w:ascii="仿宋" w:eastAsia="仿宋" w:hAnsi="仿宋" w:cs="仿宋" w:hint="eastAsia"/>
            <w:lang w:eastAsia="zh-CN"/>
          </w:rPr>
          <w:t>(一)、信息化规划</w:t>
        </w:r>
        <w:r>
          <w:tab/>
        </w:r>
        <w:r>
          <w:fldChar w:fldCharType="begin"/>
        </w:r>
        <w:r>
          <w:instrText xml:space="preserve"> PAGEREF _Toc4246 \h </w:instrText>
        </w:r>
        <w:r>
          <w:fldChar w:fldCharType="separate"/>
        </w:r>
        <w:r>
          <w:t>45</w:t>
        </w:r>
        <w:r>
          <w:fldChar w:fldCharType="end"/>
        </w:r>
      </w:hyperlink>
    </w:p>
    <w:p>
      <w:pPr>
        <w:pStyle w:val="TOC2"/>
        <w:tabs>
          <w:tab w:val="right" w:leader="dot" w:pos="8306"/>
        </w:tabs>
      </w:pPr>
      <w:hyperlink w:anchor="_Toc25362" w:history="1">
        <w:r>
          <w:rPr>
            <w:rFonts w:ascii="仿宋" w:eastAsia="仿宋" w:hAnsi="仿宋" w:cs="仿宋" w:hint="eastAsia"/>
            <w:lang w:eastAsia="zh-CN"/>
          </w:rPr>
          <w:t>(二)、信息系统建设</w:t>
        </w:r>
        <w:r>
          <w:tab/>
        </w:r>
        <w:r>
          <w:fldChar w:fldCharType="begin"/>
        </w:r>
        <w:r>
          <w:instrText xml:space="preserve"> PAGEREF _Toc25362 \h </w:instrText>
        </w:r>
        <w:r>
          <w:fldChar w:fldCharType="separate"/>
        </w:r>
        <w:r>
          <w:t>47</w:t>
        </w:r>
        <w:r>
          <w:fldChar w:fldCharType="end"/>
        </w:r>
      </w:hyperlink>
    </w:p>
    <w:p>
      <w:pPr>
        <w:pStyle w:val="TOC2"/>
        <w:tabs>
          <w:tab w:val="right" w:leader="dot" w:pos="8306"/>
        </w:tabs>
      </w:pPr>
      <w:hyperlink w:anchor="_Toc4481" w:history="1">
        <w:r>
          <w:rPr>
            <w:rFonts w:ascii="仿宋" w:eastAsia="仿宋" w:hAnsi="仿宋" w:cs="仿宋" w:hint="eastAsia"/>
            <w:lang w:eastAsia="zh-CN"/>
          </w:rPr>
          <w:t>(三)、数据保护与隐私保护</w:t>
        </w:r>
        <w:r>
          <w:tab/>
        </w:r>
        <w:r>
          <w:fldChar w:fldCharType="begin"/>
        </w:r>
        <w:r>
          <w:instrText xml:space="preserve"> PAGEREF _Toc4481 \h </w:instrText>
        </w:r>
        <w:r>
          <w:fldChar w:fldCharType="separate"/>
        </w:r>
        <w:r>
          <w:t>48</w:t>
        </w:r>
        <w:r>
          <w:fldChar w:fldCharType="end"/>
        </w:r>
      </w:hyperlink>
    </w:p>
    <w:p>
      <w:pPr>
        <w:pStyle w:val="TOC1"/>
        <w:tabs>
          <w:tab w:val="right" w:leader="dot" w:pos="8306"/>
        </w:tabs>
      </w:pPr>
      <w:hyperlink w:anchor="_Toc22015" w:history="1">
        <w:r>
          <w:rPr>
            <w:rFonts w:ascii="仿宋" w:eastAsia="仿宋" w:hAnsi="仿宋" w:cs="仿宋" w:hint="eastAsia"/>
            <w:lang w:eastAsia="zh-CN"/>
          </w:rPr>
          <w:t>十四、项目运营管理</w:t>
        </w:r>
        <w:r>
          <w:tab/>
        </w:r>
        <w:r>
          <w:fldChar w:fldCharType="begin"/>
        </w:r>
        <w:r>
          <w:instrText xml:space="preserve"> PAGEREF _Toc22015 \h </w:instrText>
        </w:r>
        <w:r>
          <w:fldChar w:fldCharType="separate"/>
        </w:r>
        <w:r>
          <w:t>48</w:t>
        </w:r>
        <w:r>
          <w:fldChar w:fldCharType="end"/>
        </w:r>
      </w:hyperlink>
    </w:p>
    <w:p>
      <w:pPr>
        <w:pStyle w:val="TOC2"/>
        <w:tabs>
          <w:tab w:val="right" w:leader="dot" w:pos="8306"/>
        </w:tabs>
      </w:pPr>
      <w:hyperlink w:anchor="_Toc5333" w:history="1">
        <w:r>
          <w:rPr>
            <w:rFonts w:ascii="仿宋" w:eastAsia="仿宋" w:hAnsi="仿宋" w:cs="仿宋" w:hint="eastAsia"/>
            <w:lang w:eastAsia="zh-CN"/>
          </w:rPr>
          <w:t>(一)、项目管理体系建设</w:t>
        </w:r>
        <w:r>
          <w:tab/>
        </w:r>
        <w:r>
          <w:fldChar w:fldCharType="begin"/>
        </w:r>
        <w:r>
          <w:instrText xml:space="preserve"> PAGEREF _Toc5333 \h </w:instrText>
        </w:r>
        <w:r>
          <w:fldChar w:fldCharType="separate"/>
        </w:r>
        <w:r>
          <w:t>48</w:t>
        </w:r>
        <w:r>
          <w:fldChar w:fldCharType="end"/>
        </w:r>
      </w:hyperlink>
    </w:p>
    <w:p>
      <w:pPr>
        <w:pStyle w:val="TOC2"/>
        <w:tabs>
          <w:tab w:val="right" w:leader="dot" w:pos="8306"/>
        </w:tabs>
      </w:pPr>
      <w:hyperlink w:anchor="_Toc87" w:history="1">
        <w:r>
          <w:rPr>
            <w:rFonts w:ascii="仿宋" w:eastAsia="仿宋" w:hAnsi="仿宋" w:cs="仿宋" w:hint="eastAsia"/>
            <w:lang w:eastAsia="zh-CN"/>
          </w:rPr>
          <w:t>(二)、运营计划</w:t>
        </w:r>
        <w:r>
          <w:tab/>
        </w:r>
        <w:r>
          <w:fldChar w:fldCharType="begin"/>
        </w:r>
        <w:r>
          <w:instrText xml:space="preserve"> PAGEREF _Toc87 \h </w:instrText>
        </w:r>
        <w:r>
          <w:fldChar w:fldCharType="separate"/>
        </w:r>
        <w:r>
          <w:t>49</w:t>
        </w:r>
        <w:r>
          <w:fldChar w:fldCharType="end"/>
        </w:r>
      </w:hyperlink>
    </w:p>
    <w:p>
      <w:pPr>
        <w:pStyle w:val="TOC2"/>
        <w:tabs>
          <w:tab w:val="right" w:leader="dot" w:pos="8306"/>
        </w:tabs>
      </w:pPr>
      <w:hyperlink w:anchor="_Toc7924" w:history="1">
        <w:r>
          <w:rPr>
            <w:rFonts w:ascii="仿宋" w:eastAsia="仿宋" w:hAnsi="仿宋" w:cs="仿宋" w:hint="eastAsia"/>
            <w:lang w:eastAsia="zh-CN"/>
          </w:rPr>
          <w:t>(三)、运营管理措施</w:t>
        </w:r>
        <w:r>
          <w:tab/>
        </w:r>
        <w:r>
          <w:fldChar w:fldCharType="begin"/>
        </w:r>
        <w:r>
          <w:instrText xml:space="preserve"> PAGEREF _Toc7924 \h </w:instrText>
        </w:r>
        <w:r>
          <w:fldChar w:fldCharType="separate"/>
        </w:r>
        <w:r>
          <w:t>51</w:t>
        </w:r>
        <w:r>
          <w:fldChar w:fldCharType="end"/>
        </w:r>
      </w:hyperlink>
    </w:p>
    <w:p>
      <w:pPr>
        <w:pStyle w:val="TOC2"/>
        <w:tabs>
          <w:tab w:val="right" w:leader="dot" w:pos="8306"/>
        </w:tabs>
      </w:pPr>
      <w:hyperlink w:anchor="_Toc21542" w:history="1">
        <w:r>
          <w:rPr>
            <w:rFonts w:ascii="仿宋" w:eastAsia="仿宋" w:hAnsi="仿宋" w:cs="仿宋" w:hint="eastAsia"/>
            <w:lang w:eastAsia="zh-CN"/>
          </w:rPr>
          <w:t>(四)、项目监测与改进</w:t>
        </w:r>
        <w:r>
          <w:tab/>
        </w:r>
        <w:r>
          <w:fldChar w:fldCharType="begin"/>
        </w:r>
        <w:r>
          <w:instrText xml:space="preserve"> PAGEREF _Toc21542 \h </w:instrText>
        </w:r>
        <w:r>
          <w:fldChar w:fldCharType="separate"/>
        </w:r>
        <w:r>
          <w:t>52</w:t>
        </w:r>
        <w:r>
          <w:fldChar w:fldCharType="end"/>
        </w:r>
      </w:hyperlink>
    </w:p>
    <w:p>
      <w:pPr>
        <w:pStyle w:val="TOC1"/>
        <w:tabs>
          <w:tab w:val="right" w:leader="dot" w:pos="8306"/>
        </w:tabs>
      </w:pPr>
      <w:hyperlink w:anchor="_Toc9253" w:history="1">
        <w:r>
          <w:rPr>
            <w:rFonts w:ascii="仿宋" w:eastAsia="仿宋" w:hAnsi="仿宋" w:cs="仿宋" w:hint="eastAsia"/>
            <w:lang w:eastAsia="zh-CN"/>
          </w:rPr>
          <w:t>十五、社会责任与可持续发展</w:t>
        </w:r>
        <w:r>
          <w:tab/>
        </w:r>
        <w:r>
          <w:fldChar w:fldCharType="begin"/>
        </w:r>
        <w:r>
          <w:instrText xml:space="preserve"> PAGEREF _Toc9253 \h </w:instrText>
        </w:r>
        <w:r>
          <w:fldChar w:fldCharType="separate"/>
        </w:r>
        <w:r>
          <w:t>53</w:t>
        </w:r>
        <w:r>
          <w:fldChar w:fldCharType="end"/>
        </w:r>
      </w:hyperlink>
    </w:p>
    <w:p>
      <w:pPr>
        <w:pStyle w:val="TOC2"/>
        <w:tabs>
          <w:tab w:val="right" w:leader="dot" w:pos="8306"/>
        </w:tabs>
      </w:pPr>
      <w:hyperlink w:anchor="_Toc15704" w:history="1">
        <w:r>
          <w:rPr>
            <w:rFonts w:ascii="仿宋" w:eastAsia="仿宋" w:hAnsi="仿宋" w:cs="仿宋" w:hint="eastAsia"/>
            <w:lang w:eastAsia="zh-CN"/>
          </w:rPr>
          <w:t>(一)、社会责任理念</w:t>
        </w:r>
        <w:r>
          <w:tab/>
        </w:r>
        <w:r>
          <w:fldChar w:fldCharType="begin"/>
        </w:r>
        <w:r>
          <w:instrText xml:space="preserve"> PAGEREF _Toc15704 \h </w:instrText>
        </w:r>
        <w:r>
          <w:fldChar w:fldCharType="separate"/>
        </w:r>
        <w:r>
          <w:t>53</w:t>
        </w:r>
        <w:r>
          <w:fldChar w:fldCharType="end"/>
        </w:r>
      </w:hyperlink>
    </w:p>
    <w:p>
      <w:pPr>
        <w:pStyle w:val="TOC2"/>
        <w:tabs>
          <w:tab w:val="right" w:leader="dot" w:pos="8306"/>
        </w:tabs>
      </w:pPr>
      <w:hyperlink w:anchor="_Toc3678" w:history="1">
        <w:r>
          <w:rPr>
            <w:rFonts w:ascii="仿宋" w:eastAsia="仿宋" w:hAnsi="仿宋" w:cs="仿宋" w:hint="eastAsia"/>
            <w:lang w:eastAsia="zh-CN"/>
          </w:rPr>
          <w:t>(二)、可持续发展策略</w:t>
        </w:r>
        <w:r>
          <w:tab/>
        </w:r>
        <w:r>
          <w:fldChar w:fldCharType="begin"/>
        </w:r>
        <w:r>
          <w:instrText xml:space="preserve"> PAGEREF _Toc3678 \h </w:instrText>
        </w:r>
        <w:r>
          <w:fldChar w:fldCharType="separate"/>
        </w:r>
        <w:r>
          <w:t>54</w:t>
        </w:r>
        <w:r>
          <w:fldChar w:fldCharType="end"/>
        </w:r>
      </w:hyperlink>
    </w:p>
    <w:p>
      <w:pPr>
        <w:pStyle w:val="TOC2"/>
        <w:tabs>
          <w:tab w:val="right" w:leader="dot" w:pos="8306"/>
        </w:tabs>
      </w:pPr>
      <w:hyperlink w:anchor="_Toc23774" w:history="1">
        <w:r>
          <w:rPr>
            <w:rFonts w:ascii="仿宋" w:eastAsia="仿宋" w:hAnsi="仿宋" w:cs="仿宋" w:hint="eastAsia"/>
            <w:lang w:eastAsia="zh-CN"/>
          </w:rPr>
          <w:t>(三)、社会责任实施方案</w:t>
        </w:r>
        <w:r>
          <w:tab/>
        </w:r>
        <w:r>
          <w:fldChar w:fldCharType="begin"/>
        </w:r>
        <w:r>
          <w:instrText xml:space="preserve"> PAGEREF _Toc23774 \h </w:instrText>
        </w:r>
        <w:r>
          <w:fldChar w:fldCharType="separate"/>
        </w:r>
        <w:r>
          <w:t>55</w:t>
        </w:r>
        <w:r>
          <w:fldChar w:fldCharType="end"/>
        </w:r>
      </w:hyperlink>
    </w:p>
    <w:p>
      <w:pPr>
        <w:pStyle w:val="TOC2"/>
        <w:tabs>
          <w:tab w:val="right" w:leader="dot" w:pos="8306"/>
        </w:tabs>
      </w:pPr>
      <w:hyperlink w:anchor="_Toc9813" w:history="1">
        <w:r>
          <w:rPr>
            <w:rFonts w:ascii="仿宋" w:eastAsia="仿宋" w:hAnsi="仿宋" w:cs="仿宋" w:hint="eastAsia"/>
            <w:lang w:eastAsia="zh-CN"/>
          </w:rPr>
          <w:t>(四)、社会影响评估</w:t>
        </w:r>
        <w:r>
          <w:tab/>
        </w:r>
        <w:r>
          <w:fldChar w:fldCharType="begin"/>
        </w:r>
        <w:r>
          <w:instrText xml:space="preserve"> PAGEREF _Toc9813 \h </w:instrText>
        </w:r>
        <w:r>
          <w:fldChar w:fldCharType="separate"/>
        </w:r>
        <w:r>
          <w:t>57</w:t>
        </w:r>
        <w:r>
          <w:fldChar w:fldCharType="end"/>
        </w:r>
      </w:hyperlink>
    </w:p>
    <w:p>
      <w:pPr>
        <w:pStyle w:val="TOC2"/>
        <w:tabs>
          <w:tab w:val="right" w:leader="dot" w:pos="8306"/>
        </w:tabs>
      </w:pPr>
      <w:hyperlink w:anchor="_Toc32250" w:history="1">
        <w:r>
          <w:rPr>
            <w:rFonts w:ascii="仿宋" w:eastAsia="仿宋" w:hAnsi="仿宋" w:cs="仿宋" w:hint="eastAsia"/>
            <w:lang w:eastAsia="zh-CN"/>
          </w:rPr>
          <w:t>(五)、环保与绿色发展</w:t>
        </w:r>
        <w:r>
          <w:tab/>
        </w:r>
        <w:r>
          <w:fldChar w:fldCharType="begin"/>
        </w:r>
        <w:r>
          <w:instrText xml:space="preserve"> PAGEREF _Toc32250 \h </w:instrText>
        </w:r>
        <w:r>
          <w:fldChar w:fldCharType="separate"/>
        </w:r>
        <w:r>
          <w:t>58</w:t>
        </w:r>
        <w:r>
          <w:fldChar w:fldCharType="end"/>
        </w:r>
      </w:hyperlink>
    </w:p>
    <w:p>
      <w:pPr>
        <w:pStyle w:val="TOC2"/>
        <w:tabs>
          <w:tab w:val="right" w:leader="dot" w:pos="8306"/>
        </w:tabs>
      </w:pPr>
      <w:hyperlink w:anchor="_Toc8739" w:history="1">
        <w:r>
          <w:rPr>
            <w:rFonts w:ascii="仿宋" w:eastAsia="仿宋" w:hAnsi="仿宋" w:cs="仿宋" w:hint="eastAsia"/>
            <w:lang w:eastAsia="zh-CN"/>
          </w:rPr>
          <w:t>(六)、社会责任履行</w:t>
        </w:r>
        <w:r>
          <w:tab/>
        </w:r>
        <w:r>
          <w:fldChar w:fldCharType="begin"/>
        </w:r>
        <w:r>
          <w:instrText xml:space="preserve"> PAGEREF _Toc8739 \h </w:instrText>
        </w:r>
        <w:r>
          <w:fldChar w:fldCharType="separate"/>
        </w:r>
        <w:r>
          <w:t>59</w:t>
        </w:r>
        <w:r>
          <w:fldChar w:fldCharType="end"/>
        </w:r>
      </w:hyperlink>
    </w:p>
    <w:p>
      <w:pPr>
        <w:pStyle w:val="TOC2"/>
        <w:tabs>
          <w:tab w:val="right" w:leader="dot" w:pos="8306"/>
        </w:tabs>
      </w:pPr>
      <w:hyperlink w:anchor="_Toc7887" w:history="1">
        <w:r>
          <w:rPr>
            <w:rFonts w:ascii="仿宋" w:eastAsia="仿宋" w:hAnsi="仿宋" w:cs="仿宋" w:hint="eastAsia"/>
            <w:lang w:eastAsia="zh-CN"/>
          </w:rPr>
          <w:t>(七)、可持续供应链管理</w:t>
        </w:r>
        <w:r>
          <w:tab/>
        </w:r>
        <w:r>
          <w:fldChar w:fldCharType="begin"/>
        </w:r>
        <w:r>
          <w:instrText xml:space="preserve"> PAGEREF _Toc7887 \h </w:instrText>
        </w:r>
        <w:r>
          <w:fldChar w:fldCharType="separate"/>
        </w:r>
        <w:r>
          <w:t>60</w:t>
        </w:r>
        <w:r>
          <w:fldChar w:fldCharType="end"/>
        </w:r>
      </w:hyperlink>
    </w:p>
    <w:p>
      <w:pPr>
        <w:pStyle w:val="TOC2"/>
        <w:tabs>
          <w:tab w:val="right" w:leader="dot" w:pos="8306"/>
        </w:tabs>
      </w:pPr>
      <w:hyperlink w:anchor="_Toc28162" w:history="1">
        <w:r>
          <w:rPr>
            <w:rFonts w:ascii="仿宋" w:eastAsia="仿宋" w:hAnsi="仿宋" w:cs="仿宋" w:hint="eastAsia"/>
            <w:lang w:eastAsia="zh-CN"/>
          </w:rPr>
          <w:t>(八)、员工可持续发展计划</w:t>
        </w:r>
        <w:r>
          <w:tab/>
        </w:r>
        <w:r>
          <w:fldChar w:fldCharType="begin"/>
        </w:r>
        <w:r>
          <w:instrText xml:space="preserve"> PAGEREF _Toc28162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传媒产业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11731"/>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7363"/>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4" w:name="_Toc22493"/>
      <w:r>
        <w:rPr>
          <w:rFonts w:ascii="仿宋" w:eastAsia="仿宋" w:hAnsi="仿宋" w:cs="仿宋" w:hint="eastAsia"/>
          <w:sz w:val="28"/>
          <w:lang w:eastAsia="zh-CN"/>
        </w:rPr>
        <w:t>(二)、公司目标与主职责</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公司的核心目标是在传媒产业行业内取得领先地位，实现可持续增长。为实现这一目标，公司将不断提升产品质量、拓展市场份额、加强研发创新，并致力于提高客户满意度。主要职责包括：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5" w:name="_Toc12731"/>
      <w:r>
        <w:rPr>
          <w:rFonts w:ascii="仿宋" w:eastAsia="仿宋" w:hAnsi="仿宋" w:cs="仿宋" w:hint="eastAsia"/>
          <w:sz w:val="28"/>
          <w:lang w:eastAsia="zh-CN"/>
        </w:rPr>
        <w:t>(三)、各部门职责及权限</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传媒产业市场信息收集与分析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对传媒产业行业销售部门员工进传媒产业行业务素质、产品知识培训和考核等工作，不断培养、挖掘、引进销售人才，建设高素质的销售队伍。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6" w:name="_Toc22988"/>
      <w:r>
        <w:rPr>
          <w:rFonts w:ascii="仿宋" w:eastAsia="仿宋" w:hAnsi="仿宋" w:cs="仿宋" w:hint="eastAsia"/>
          <w:sz w:val="28"/>
          <w:lang w:eastAsia="zh-CN"/>
        </w:rPr>
        <w:t>(四)、财务会计制度</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根据传媒产业行业特点、发展阶段、经营模式等因素，提出差异化的现金分红政策，确保在利润分配中现金分红占比达到一定比例。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公司聘用会计师事务所需由股东大会决定，董事会不得在股东大会决定前提前委任。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公司解聘或不再续聘会计师事务所时，需提前XX天通知，并在股东大会上进行表决，会计师事务所有权在股东大会上陈述意见。如果会计师事务所提出解聘，应向股东大会说明公司有无不当情形。</w:t>
      </w:r>
    </w:p>
    <w:p>
      <w:pPr>
        <w:pStyle w:val="Heading1"/>
        <w:ind w:firstLine="560" w:firstLineChars="200"/>
        <w:rPr>
          <w:rFonts w:ascii="仿宋" w:eastAsia="仿宋" w:hAnsi="仿宋" w:cs="仿宋" w:hint="eastAsia"/>
          <w:sz w:val="28"/>
          <w:lang w:eastAsia="zh-CN"/>
        </w:rPr>
      </w:pPr>
      <w:bookmarkStart w:id="7" w:name="_Toc31494"/>
      <w:r>
        <w:rPr>
          <w:rFonts w:ascii="仿宋" w:eastAsia="仿宋" w:hAnsi="仿宋" w:cs="仿宋" w:hint="eastAsia"/>
          <w:sz w:val="28"/>
          <w:lang w:eastAsia="zh-CN"/>
        </w:rPr>
        <w:t>二、建设内容与产品方案</w:t>
      </w:r>
      <w:bookmarkEnd w:id="7"/>
    </w:p>
    <w:p>
      <w:pPr>
        <w:pStyle w:val="Heading2"/>
        <w:rPr>
          <w:rFonts w:ascii="仿宋" w:eastAsia="仿宋" w:hAnsi="仿宋" w:cs="仿宋" w:hint="eastAsia"/>
          <w:lang w:eastAsia="zh-CN"/>
        </w:rPr>
      </w:pPr>
      <w:bookmarkStart w:id="8" w:name="_Toc23490"/>
      <w:r>
        <w:rPr>
          <w:rFonts w:ascii="仿宋" w:eastAsia="仿宋" w:hAnsi="仿宋" w:cs="仿宋" w:hint="eastAsia"/>
          <w:lang w:eastAsia="zh-CN"/>
        </w:rPr>
        <w:t>(一)、建设规模及主要建设内容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传媒产业项目总用地面积为XX平方米，相当于XX亩，按照规划，整个场区总建筑面积预计为XX平方米。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9" w:name="_Toc31294"/>
      <w:r>
        <w:rPr>
          <w:rFonts w:ascii="仿宋" w:eastAsia="仿宋" w:hAnsi="仿宋" w:cs="仿宋" w:hint="eastAsia"/>
          <w:sz w:val="28"/>
          <w:lang w:eastAsia="zh-CN"/>
        </w:rPr>
        <w:t>(二)、传媒产业产品规划方案及生产纲领</w:t>
      </w:r>
      <w:bookmarkEnd w:id="9"/>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传媒产业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10" w:name="_Toc29419"/>
      <w:r>
        <w:rPr>
          <w:rFonts w:ascii="仿宋" w:eastAsia="仿宋" w:hAnsi="仿宋" w:cs="仿宋" w:hint="eastAsia"/>
          <w:sz w:val="28"/>
          <w:lang w:eastAsia="zh-CN"/>
        </w:rPr>
        <w:t>三、传媒产业行业发展分析</w:t>
      </w:r>
      <w:bookmarkEnd w:id="10"/>
    </w:p>
    <w:p>
      <w:pPr>
        <w:pStyle w:val="Heading2"/>
        <w:rPr>
          <w:rFonts w:ascii="仿宋" w:eastAsia="仿宋" w:hAnsi="仿宋" w:cs="仿宋" w:hint="eastAsia"/>
          <w:lang w:eastAsia="zh-CN"/>
        </w:rPr>
      </w:pPr>
      <w:bookmarkStart w:id="11" w:name="_Toc2547"/>
      <w:r>
        <w:rPr>
          <w:rFonts w:ascii="仿宋" w:eastAsia="仿宋" w:hAnsi="仿宋" w:cs="仿宋" w:hint="eastAsia"/>
          <w:lang w:eastAsia="zh-CN"/>
        </w:rPr>
        <w:t>(一)、传媒产业行业发展总体概况</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传媒产业行业呈现出整体稳步增长的趋势。传媒产业行业内相关指标显示出良好的发展态势，市场规模逐年扩大，产业链不断完善。各项传媒产业行业数据表明，整体传媒产业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12" w:name="_Toc2400"/>
      <w:r>
        <w:rPr>
          <w:rFonts w:ascii="仿宋" w:eastAsia="仿宋" w:hAnsi="仿宋" w:cs="仿宋" w:hint="eastAsia"/>
          <w:sz w:val="28"/>
          <w:lang w:eastAsia="zh-CN"/>
        </w:rPr>
        <w:t>(二)、传媒产业行业发展背景</w:t>
      </w:r>
      <w:bookmarkEnd w:id="12"/>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传媒产业行业的快速发展得益于国家宏观经济政策的不断优化和产业结构调整的深入推进。政府对传媒产业相关产业的支持力度加大，为企业提供了更为宽松的市场环境和政策支持。同时，科技进步和创新成果的不断涌现，也为传媒产业行业的高质量发展提供了有力支持。</w:t>
      </w:r>
    </w:p>
    <w:p>
      <w:pPr>
        <w:pStyle w:val="Heading2"/>
        <w:ind w:firstLine="560" w:firstLineChars="200"/>
        <w:rPr>
          <w:rFonts w:ascii="仿宋" w:eastAsia="仿宋" w:hAnsi="仿宋" w:cs="仿宋" w:hint="eastAsia"/>
          <w:sz w:val="28"/>
          <w:lang w:eastAsia="zh-CN"/>
        </w:rPr>
      </w:pPr>
      <w:bookmarkStart w:id="13" w:name="_Toc9848"/>
      <w:r>
        <w:rPr>
          <w:rFonts w:ascii="仿宋" w:eastAsia="仿宋" w:hAnsi="仿宋" w:cs="仿宋" w:hint="eastAsia"/>
          <w:sz w:val="28"/>
          <w:lang w:eastAsia="zh-CN"/>
        </w:rPr>
        <w:t>(三)、传媒产业行业发展前景</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传媒产业行业发展前景广阔。随着国家经济的不断崛起和产业结构的不断优化，相关传媒产业行业有望进一步蓬勃发展。市场需求的提升、技术水平的不断提高将为传媒产业行业带来更多发展机遇。项目的实施将顺应传媒产业行业发展趋势，迎接更加广阔的市场机遇。</w:t>
      </w:r>
    </w:p>
    <w:p>
      <w:pPr>
        <w:pStyle w:val="Heading1"/>
        <w:ind w:firstLine="560" w:firstLineChars="200"/>
        <w:rPr>
          <w:rFonts w:ascii="仿宋" w:eastAsia="仿宋" w:hAnsi="仿宋" w:cs="仿宋" w:hint="eastAsia"/>
          <w:sz w:val="28"/>
          <w:lang w:eastAsia="zh-CN"/>
        </w:rPr>
      </w:pPr>
      <w:bookmarkStart w:id="14" w:name="_Toc579"/>
      <w:r>
        <w:rPr>
          <w:rFonts w:ascii="仿宋" w:eastAsia="仿宋" w:hAnsi="仿宋" w:cs="仿宋" w:hint="eastAsia"/>
          <w:sz w:val="28"/>
          <w:lang w:eastAsia="zh-CN"/>
        </w:rPr>
        <w:t>四、人才队伍建设</w:t>
      </w:r>
      <w:bookmarkEnd w:id="14"/>
    </w:p>
    <w:p>
      <w:pPr>
        <w:pStyle w:val="Heading2"/>
        <w:rPr>
          <w:rFonts w:ascii="仿宋" w:eastAsia="仿宋" w:hAnsi="仿宋" w:cs="仿宋" w:hint="eastAsia"/>
          <w:lang w:eastAsia="zh-CN"/>
        </w:rPr>
      </w:pPr>
      <w:bookmarkStart w:id="15" w:name="_Toc1566"/>
      <w:r>
        <w:rPr>
          <w:rFonts w:ascii="仿宋" w:eastAsia="仿宋" w:hAnsi="仿宋" w:cs="仿宋" w:hint="eastAsia"/>
          <w:lang w:eastAsia="zh-CN"/>
        </w:rPr>
        <w:t>(一)、人才引进与培养计划</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传媒产业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16" w:name="_Toc25481"/>
      <w:r>
        <w:rPr>
          <w:rFonts w:ascii="仿宋" w:eastAsia="仿宋" w:hAnsi="仿宋" w:cs="仿宋" w:hint="eastAsia"/>
          <w:sz w:val="28"/>
          <w:lang w:eastAsia="zh-CN"/>
        </w:rPr>
        <w:t>(二)、员工激励与福利政策</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17" w:name="_Toc17476"/>
      <w:r>
        <w:rPr>
          <w:rFonts w:ascii="仿宋" w:eastAsia="仿宋" w:hAnsi="仿宋" w:cs="仿宋" w:hint="eastAsia"/>
          <w:sz w:val="28"/>
          <w:lang w:eastAsia="zh-CN"/>
        </w:rPr>
        <w:t>(三)、团队建设与管理</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https://d.book118.com/135222324101011040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425B7"/>
    <w:rsid w:val="282E6701"/>
    <w:rsid w:val="33A425B7"/>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35222324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2024-01-04T00:47:00Z</dcterms:created>
  <dcterms:modified xsi:type="dcterms:W3CDTF">2024-01-04T00:47:50Z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7C14484E59BE48368340AA8FB5FEF7ED_11</vt:lpwstr>
  </property>
  <property fmtid="{D5CDD505-2E9C-101B-9397-08002B2CF9AE}" pid="3" name="KSOProductBuildVer">
    <vt:lpwstr>2052-12.1.0.16120</vt:lpwstr>
  </property>
</Properties>
</file>