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沧州河间市2023-2024学年九年级上学期期末数学强化卷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（山东省济南市天材教育培训学校九年级（上）期末数学试卷）下列方程中，不是一元二次方程的是（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</w:t>
      </w:r>
      <w:r w:rsidRPr="004E0094">
        <w:rPr>
          <w:vertAlign w:val="superscript"/>
        </w:rPr>
        <w:t>2</w:t>
      </w:r>
      <w:r>
        <w:t>+7=0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+2x+1=0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.5x</w:t>
      </w:r>
      <w:r w:rsidRPr="004E0094">
        <w:rPr>
          <w:vertAlign w:val="superscript"/>
        </w:rPr>
        <w:t>2</w:t>
      </w:r>
      <w:r>
        <w:t>+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.3x</w:t>
      </w:r>
      <w:r w:rsidRPr="004E0094">
        <w:rPr>
          <w:vertAlign w:val="superscript"/>
        </w:rPr>
        <w:t>2</w:t>
      </w:r>
      <w:r>
        <w:t>+1=7x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（北京市首师大附中九年级（下）月考数学试卷（4月份））如图，AB为⊙O的弦，CD为直径，且CD⊥AB于H，∠E=30°，CB=3，则AD的长为（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8pt;height:6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0pt;height:2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5pt;height:2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30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（福建省泉州市南安市柳城片区九年级（上）期中数学试卷）下列方程是一元二次方程的是（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.x</w:t>
      </w:r>
      <w:r w:rsidRPr="004E0094">
        <w:rPr>
          <w:vertAlign w:val="superscript"/>
        </w:rPr>
        <w:t>2</w:t>
      </w:r>
      <w:r>
        <w:t>+2xy+y</w:t>
      </w:r>
      <w:r w:rsidRPr="004E0094">
        <w:rPr>
          <w:vertAlign w:val="superscript"/>
        </w:rPr>
        <w:t>2</w:t>
      </w:r>
      <w:r>
        <w:t>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.x（x+3）=x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.（x-1）（x-3）=0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.x+</w:t>
      </w:r>
      <w:r>
        <w:pict>
          <v:shape id="_x0000_i1031" type="#_x0000_t75" style="width:6pt;height:26pt">
            <v:imagedata r:id="rId5" o:title="2"/>
          </v:shape>
        </w:pict>
      </w:r>
      <w:r>
        <w:t>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（海南省三亚市白莲中学九年级（上）期末数学试卷）下列事件中，必然事件是（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.抛掷一枚硬币，正面朝上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.袋中只有4个球，且都是红球，任意摸出一球是红球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.体育课上，小刚跑完1000米所用时间为1分钟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.打开电视，正在播放广告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（福建省南平市邵武七中八年级（上）期中数学试卷）正多边形的一个外角等于30°，则这个多边形的内角和为（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.1080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.1440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（2021•沙坪坝区校级二模）如图，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​的直径，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​与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​相切于点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​与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​相交于点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​，连接</w:t>
      </w:r>
      <w:r>
        <w:pict>
          <v:shape id="_x0000_i104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​．若</w:t>
      </w:r>
      <w:r>
        <w:pict>
          <v:shape id="_x0000_i1041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5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42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​的度数为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63pt;height:7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（2021•嘉兴一模）如图，锐角</w:t>
      </w:r>
      <w:r>
        <w:pict>
          <v:shape id="_x0000_i105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​内接于</w:t>
      </w:r>
      <w:r>
        <w:pict>
          <v:shape id="_x0000_i105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52" type="#_x0000_t75" style="width:62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-∠B=3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3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​于点</w:t>
      </w:r>
      <w:r>
        <w:pict>
          <v:shape id="_x0000_i105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​，连接</w:t>
      </w:r>
      <w:r>
        <w:pict>
          <v:shape id="_x0000_i105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6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​的度数为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83pt;height:80pt">
            <v:imagedata r:id="rId3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https://d.book118.com/135223241222011043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hyperlink" Target="https://d.book118.com/135223241222011043" TargetMode="Externa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