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 w:history="1">
        <w:r>
          <w:rPr>
            <w:rFonts w:ascii="仿宋" w:eastAsia="仿宋" w:hAnsi="仿宋" w:cs="仿宋" w:hint="eastAsia"/>
            <w:lang w:eastAsia="zh-CN"/>
          </w:rPr>
          <w:t>前言</w:t>
        </w:r>
        <w:r>
          <w:tab/>
        </w:r>
        <w:r>
          <w:fldChar w:fldCharType="begin"/>
        </w:r>
        <w:r>
          <w:instrText xml:space="preserve"> PAGEREF _Toc895 \h </w:instrText>
        </w:r>
        <w:r>
          <w:fldChar w:fldCharType="separate"/>
        </w:r>
        <w:r>
          <w:t>3</w:t>
        </w:r>
        <w:r>
          <w:fldChar w:fldCharType="end"/>
        </w:r>
      </w:hyperlink>
    </w:p>
    <w:p>
      <w:pPr>
        <w:pStyle w:val="TOC1"/>
        <w:tabs>
          <w:tab w:val="right" w:leader="dot" w:pos="8306"/>
        </w:tabs>
      </w:pPr>
      <w:hyperlink w:anchor="_Toc24100" w:history="1">
        <w:r>
          <w:rPr>
            <w:rFonts w:ascii="仿宋" w:eastAsia="仿宋" w:hAnsi="仿宋" w:cs="仿宋" w:hint="eastAsia"/>
            <w:lang w:eastAsia="zh-CN"/>
          </w:rPr>
          <w:t>一、铁塔项目绩效评估</w:t>
        </w:r>
        <w:r>
          <w:tab/>
        </w:r>
        <w:r>
          <w:fldChar w:fldCharType="begin"/>
        </w:r>
        <w:r>
          <w:instrText xml:space="preserve"> PAGEREF _Toc24100 \h </w:instrText>
        </w:r>
        <w:r>
          <w:fldChar w:fldCharType="separate"/>
        </w:r>
        <w:r>
          <w:t>3</w:t>
        </w:r>
        <w:r>
          <w:fldChar w:fldCharType="end"/>
        </w:r>
      </w:hyperlink>
    </w:p>
    <w:p>
      <w:pPr>
        <w:pStyle w:val="TOC2"/>
        <w:tabs>
          <w:tab w:val="right" w:leader="dot" w:pos="8306"/>
        </w:tabs>
      </w:pPr>
      <w:hyperlink w:anchor="_Toc31110" w:history="1">
        <w:r>
          <w:rPr>
            <w:rFonts w:ascii="仿宋" w:eastAsia="仿宋" w:hAnsi="仿宋" w:cs="仿宋" w:hint="eastAsia"/>
            <w:lang w:eastAsia="zh-CN"/>
          </w:rPr>
          <w:t>(一)、绩效评估指标</w:t>
        </w:r>
        <w:r>
          <w:tab/>
        </w:r>
        <w:r>
          <w:fldChar w:fldCharType="begin"/>
        </w:r>
        <w:r>
          <w:instrText xml:space="preserve"> PAGEREF _Toc31110 \h </w:instrText>
        </w:r>
        <w:r>
          <w:fldChar w:fldCharType="separate"/>
        </w:r>
        <w:r>
          <w:t>3</w:t>
        </w:r>
        <w:r>
          <w:fldChar w:fldCharType="end"/>
        </w:r>
      </w:hyperlink>
    </w:p>
    <w:p>
      <w:pPr>
        <w:pStyle w:val="TOC2"/>
        <w:tabs>
          <w:tab w:val="right" w:leader="dot" w:pos="8306"/>
        </w:tabs>
      </w:pPr>
      <w:hyperlink w:anchor="_Toc5218" w:history="1">
        <w:r>
          <w:rPr>
            <w:rFonts w:ascii="仿宋" w:eastAsia="仿宋" w:hAnsi="仿宋" w:cs="仿宋" w:hint="eastAsia"/>
            <w:lang w:eastAsia="zh-CN"/>
          </w:rPr>
          <w:t>(二)、绩效评估方法</w:t>
        </w:r>
        <w:r>
          <w:tab/>
        </w:r>
        <w:r>
          <w:fldChar w:fldCharType="begin"/>
        </w:r>
        <w:r>
          <w:instrText xml:space="preserve"> PAGEREF _Toc5218 \h </w:instrText>
        </w:r>
        <w:r>
          <w:fldChar w:fldCharType="separate"/>
        </w:r>
        <w:r>
          <w:t>4</w:t>
        </w:r>
        <w:r>
          <w:fldChar w:fldCharType="end"/>
        </w:r>
      </w:hyperlink>
    </w:p>
    <w:p>
      <w:pPr>
        <w:pStyle w:val="TOC2"/>
        <w:tabs>
          <w:tab w:val="right" w:leader="dot" w:pos="8306"/>
        </w:tabs>
      </w:pPr>
      <w:hyperlink w:anchor="_Toc28661" w:history="1">
        <w:r>
          <w:rPr>
            <w:rFonts w:ascii="仿宋" w:eastAsia="仿宋" w:hAnsi="仿宋" w:cs="仿宋" w:hint="eastAsia"/>
            <w:lang w:eastAsia="zh-CN"/>
          </w:rPr>
          <w:t>(三)、绩效评估周期</w:t>
        </w:r>
        <w:r>
          <w:tab/>
        </w:r>
        <w:r>
          <w:fldChar w:fldCharType="begin"/>
        </w:r>
        <w:r>
          <w:instrText xml:space="preserve"> PAGEREF _Toc28661 \h </w:instrText>
        </w:r>
        <w:r>
          <w:fldChar w:fldCharType="separate"/>
        </w:r>
        <w:r>
          <w:t>5</w:t>
        </w:r>
        <w:r>
          <w:fldChar w:fldCharType="end"/>
        </w:r>
      </w:hyperlink>
    </w:p>
    <w:p>
      <w:pPr>
        <w:pStyle w:val="TOC1"/>
        <w:tabs>
          <w:tab w:val="right" w:leader="dot" w:pos="8306"/>
        </w:tabs>
      </w:pPr>
      <w:hyperlink w:anchor="_Toc16182" w:history="1">
        <w:r>
          <w:rPr>
            <w:rFonts w:ascii="仿宋" w:eastAsia="仿宋" w:hAnsi="仿宋" w:cs="仿宋" w:hint="eastAsia"/>
            <w:lang w:eastAsia="zh-CN"/>
          </w:rPr>
          <w:t>二、铁塔项目概论</w:t>
        </w:r>
        <w:r>
          <w:tab/>
        </w:r>
        <w:r>
          <w:fldChar w:fldCharType="begin"/>
        </w:r>
        <w:r>
          <w:instrText xml:space="preserve"> PAGEREF _Toc16182 \h </w:instrText>
        </w:r>
        <w:r>
          <w:fldChar w:fldCharType="separate"/>
        </w:r>
        <w:r>
          <w:t>6</w:t>
        </w:r>
        <w:r>
          <w:fldChar w:fldCharType="end"/>
        </w:r>
      </w:hyperlink>
    </w:p>
    <w:p>
      <w:pPr>
        <w:pStyle w:val="TOC2"/>
        <w:tabs>
          <w:tab w:val="right" w:leader="dot" w:pos="8306"/>
        </w:tabs>
      </w:pPr>
      <w:hyperlink w:anchor="_Toc14386" w:history="1">
        <w:r>
          <w:rPr>
            <w:rFonts w:ascii="仿宋" w:eastAsia="仿宋" w:hAnsi="仿宋" w:cs="仿宋" w:hint="eastAsia"/>
            <w:lang w:eastAsia="zh-CN"/>
          </w:rPr>
          <w:t>(一)、铁塔项目概况</w:t>
        </w:r>
        <w:r>
          <w:tab/>
        </w:r>
        <w:r>
          <w:fldChar w:fldCharType="begin"/>
        </w:r>
        <w:r>
          <w:instrText xml:space="preserve"> PAGEREF _Toc14386 \h </w:instrText>
        </w:r>
        <w:r>
          <w:fldChar w:fldCharType="separate"/>
        </w:r>
        <w:r>
          <w:t>6</w:t>
        </w:r>
        <w:r>
          <w:fldChar w:fldCharType="end"/>
        </w:r>
      </w:hyperlink>
    </w:p>
    <w:p>
      <w:pPr>
        <w:pStyle w:val="TOC2"/>
        <w:tabs>
          <w:tab w:val="right" w:leader="dot" w:pos="8306"/>
        </w:tabs>
      </w:pPr>
      <w:hyperlink w:anchor="_Toc13046" w:history="1">
        <w:r>
          <w:rPr>
            <w:rFonts w:ascii="仿宋" w:eastAsia="仿宋" w:hAnsi="仿宋" w:cs="仿宋" w:hint="eastAsia"/>
            <w:lang w:eastAsia="zh-CN"/>
          </w:rPr>
          <w:t>(二)、铁塔项目目标</w:t>
        </w:r>
        <w:r>
          <w:tab/>
        </w:r>
        <w:r>
          <w:fldChar w:fldCharType="begin"/>
        </w:r>
        <w:r>
          <w:instrText xml:space="preserve"> PAGEREF _Toc13046 \h </w:instrText>
        </w:r>
        <w:r>
          <w:fldChar w:fldCharType="separate"/>
        </w:r>
        <w:r>
          <w:t>8</w:t>
        </w:r>
        <w:r>
          <w:fldChar w:fldCharType="end"/>
        </w:r>
      </w:hyperlink>
    </w:p>
    <w:p>
      <w:pPr>
        <w:pStyle w:val="TOC2"/>
        <w:tabs>
          <w:tab w:val="right" w:leader="dot" w:pos="8306"/>
        </w:tabs>
      </w:pPr>
      <w:hyperlink w:anchor="_Toc949" w:history="1">
        <w:r>
          <w:rPr>
            <w:rFonts w:ascii="仿宋" w:eastAsia="仿宋" w:hAnsi="仿宋" w:cs="仿宋" w:hint="eastAsia"/>
            <w:lang w:eastAsia="zh-CN"/>
          </w:rPr>
          <w:t>(三)、铁塔项目提出的理由</w:t>
        </w:r>
        <w:r>
          <w:tab/>
        </w:r>
        <w:r>
          <w:fldChar w:fldCharType="begin"/>
        </w:r>
        <w:r>
          <w:instrText xml:space="preserve"> PAGEREF _Toc949 \h </w:instrText>
        </w:r>
        <w:r>
          <w:fldChar w:fldCharType="separate"/>
        </w:r>
        <w:r>
          <w:t>9</w:t>
        </w:r>
        <w:r>
          <w:fldChar w:fldCharType="end"/>
        </w:r>
      </w:hyperlink>
    </w:p>
    <w:p>
      <w:pPr>
        <w:pStyle w:val="TOC2"/>
        <w:tabs>
          <w:tab w:val="right" w:leader="dot" w:pos="8306"/>
        </w:tabs>
      </w:pPr>
      <w:hyperlink w:anchor="_Toc14277" w:history="1">
        <w:r>
          <w:rPr>
            <w:rFonts w:ascii="仿宋" w:eastAsia="仿宋" w:hAnsi="仿宋" w:cs="仿宋" w:hint="eastAsia"/>
            <w:lang w:eastAsia="zh-CN"/>
          </w:rPr>
          <w:t>(四)、铁塔项目意义</w:t>
        </w:r>
        <w:r>
          <w:tab/>
        </w:r>
        <w:r>
          <w:fldChar w:fldCharType="begin"/>
        </w:r>
        <w:r>
          <w:instrText xml:space="preserve"> PAGEREF _Toc14277 \h </w:instrText>
        </w:r>
        <w:r>
          <w:fldChar w:fldCharType="separate"/>
        </w:r>
        <w:r>
          <w:t>11</w:t>
        </w:r>
        <w:r>
          <w:fldChar w:fldCharType="end"/>
        </w:r>
      </w:hyperlink>
    </w:p>
    <w:p>
      <w:pPr>
        <w:pStyle w:val="TOC2"/>
        <w:tabs>
          <w:tab w:val="right" w:leader="dot" w:pos="8306"/>
        </w:tabs>
      </w:pPr>
      <w:hyperlink w:anchor="_Toc11357" w:history="1">
        <w:r>
          <w:rPr>
            <w:rFonts w:ascii="仿宋" w:eastAsia="仿宋" w:hAnsi="仿宋" w:cs="仿宋" w:hint="eastAsia"/>
            <w:lang w:eastAsia="zh-CN"/>
          </w:rPr>
          <w:t>(五)、铁塔项目背景</w:t>
        </w:r>
        <w:r>
          <w:tab/>
        </w:r>
        <w:r>
          <w:fldChar w:fldCharType="begin"/>
        </w:r>
        <w:r>
          <w:instrText xml:space="preserve"> PAGEREF _Toc11357 \h </w:instrText>
        </w:r>
        <w:r>
          <w:fldChar w:fldCharType="separate"/>
        </w:r>
        <w:r>
          <w:t>11</w:t>
        </w:r>
        <w:r>
          <w:fldChar w:fldCharType="end"/>
        </w:r>
      </w:hyperlink>
    </w:p>
    <w:p>
      <w:pPr>
        <w:pStyle w:val="TOC1"/>
        <w:tabs>
          <w:tab w:val="right" w:leader="dot" w:pos="8306"/>
        </w:tabs>
      </w:pPr>
      <w:hyperlink w:anchor="_Toc20780" w:history="1">
        <w:r>
          <w:rPr>
            <w:rFonts w:ascii="仿宋" w:eastAsia="仿宋" w:hAnsi="仿宋" w:cs="仿宋" w:hint="eastAsia"/>
            <w:lang w:eastAsia="zh-CN"/>
          </w:rPr>
          <w:t>三、铁塔项目文档管理</w:t>
        </w:r>
        <w:r>
          <w:tab/>
        </w:r>
        <w:r>
          <w:fldChar w:fldCharType="begin"/>
        </w:r>
        <w:r>
          <w:instrText xml:space="preserve"> PAGEREF _Toc20780 \h </w:instrText>
        </w:r>
        <w:r>
          <w:fldChar w:fldCharType="separate"/>
        </w:r>
        <w:r>
          <w:t>12</w:t>
        </w:r>
        <w:r>
          <w:fldChar w:fldCharType="end"/>
        </w:r>
      </w:hyperlink>
    </w:p>
    <w:p>
      <w:pPr>
        <w:pStyle w:val="TOC2"/>
        <w:tabs>
          <w:tab w:val="right" w:leader="dot" w:pos="8306"/>
        </w:tabs>
      </w:pPr>
      <w:hyperlink w:anchor="_Toc31787" w:history="1">
        <w:r>
          <w:rPr>
            <w:rFonts w:ascii="仿宋" w:eastAsia="仿宋" w:hAnsi="仿宋" w:cs="仿宋" w:hint="eastAsia"/>
            <w:lang w:eastAsia="zh-CN"/>
          </w:rPr>
          <w:t>(一)、文档编制与审查</w:t>
        </w:r>
        <w:r>
          <w:tab/>
        </w:r>
        <w:r>
          <w:fldChar w:fldCharType="begin"/>
        </w:r>
        <w:r>
          <w:instrText xml:space="preserve"> PAGEREF _Toc31787 \h </w:instrText>
        </w:r>
        <w:r>
          <w:fldChar w:fldCharType="separate"/>
        </w:r>
        <w:r>
          <w:t>12</w:t>
        </w:r>
        <w:r>
          <w:fldChar w:fldCharType="end"/>
        </w:r>
      </w:hyperlink>
    </w:p>
    <w:p>
      <w:pPr>
        <w:pStyle w:val="TOC2"/>
        <w:tabs>
          <w:tab w:val="right" w:leader="dot" w:pos="8306"/>
        </w:tabs>
      </w:pPr>
      <w:hyperlink w:anchor="_Toc2906" w:history="1">
        <w:r>
          <w:rPr>
            <w:rFonts w:ascii="仿宋" w:eastAsia="仿宋" w:hAnsi="仿宋" w:cs="仿宋" w:hint="eastAsia"/>
            <w:lang w:eastAsia="zh-CN"/>
          </w:rPr>
          <w:t>(二)、文档发布与分发</w:t>
        </w:r>
        <w:r>
          <w:tab/>
        </w:r>
        <w:r>
          <w:fldChar w:fldCharType="begin"/>
        </w:r>
        <w:r>
          <w:instrText xml:space="preserve"> PAGEREF _Toc2906 \h </w:instrText>
        </w:r>
        <w:r>
          <w:fldChar w:fldCharType="separate"/>
        </w:r>
        <w:r>
          <w:t>14</w:t>
        </w:r>
        <w:r>
          <w:fldChar w:fldCharType="end"/>
        </w:r>
      </w:hyperlink>
    </w:p>
    <w:p>
      <w:pPr>
        <w:pStyle w:val="TOC2"/>
        <w:tabs>
          <w:tab w:val="right" w:leader="dot" w:pos="8306"/>
        </w:tabs>
      </w:pPr>
      <w:hyperlink w:anchor="_Toc22522" w:history="1">
        <w:r>
          <w:rPr>
            <w:rFonts w:ascii="仿宋" w:eastAsia="仿宋" w:hAnsi="仿宋" w:cs="仿宋" w:hint="eastAsia"/>
            <w:lang w:eastAsia="zh-CN"/>
          </w:rPr>
          <w:t>(三)、文档存档与归档</w:t>
        </w:r>
        <w:r>
          <w:tab/>
        </w:r>
        <w:r>
          <w:fldChar w:fldCharType="begin"/>
        </w:r>
        <w:r>
          <w:instrText xml:space="preserve"> PAGEREF _Toc22522 \h </w:instrText>
        </w:r>
        <w:r>
          <w:fldChar w:fldCharType="separate"/>
        </w:r>
        <w:r>
          <w:t>14</w:t>
        </w:r>
        <w:r>
          <w:fldChar w:fldCharType="end"/>
        </w:r>
      </w:hyperlink>
    </w:p>
    <w:p>
      <w:pPr>
        <w:pStyle w:val="TOC1"/>
        <w:tabs>
          <w:tab w:val="right" w:leader="dot" w:pos="8306"/>
        </w:tabs>
      </w:pPr>
      <w:hyperlink w:anchor="_Toc17278" w:history="1">
        <w:r>
          <w:rPr>
            <w:rFonts w:ascii="仿宋" w:eastAsia="仿宋" w:hAnsi="仿宋" w:cs="仿宋" w:hint="eastAsia"/>
            <w:lang w:eastAsia="zh-CN"/>
          </w:rPr>
          <w:t>四、铁塔项目土建工程</w:t>
        </w:r>
        <w:r>
          <w:tab/>
        </w:r>
        <w:r>
          <w:fldChar w:fldCharType="begin"/>
        </w:r>
        <w:r>
          <w:instrText xml:space="preserve"> PAGEREF _Toc17278 \h </w:instrText>
        </w:r>
        <w:r>
          <w:fldChar w:fldCharType="separate"/>
        </w:r>
        <w:r>
          <w:t>16</w:t>
        </w:r>
        <w:r>
          <w:fldChar w:fldCharType="end"/>
        </w:r>
      </w:hyperlink>
    </w:p>
    <w:p>
      <w:pPr>
        <w:pStyle w:val="TOC2"/>
        <w:tabs>
          <w:tab w:val="right" w:leader="dot" w:pos="8306"/>
        </w:tabs>
      </w:pPr>
      <w:hyperlink w:anchor="_Toc3323" w:history="1">
        <w:r>
          <w:rPr>
            <w:rFonts w:ascii="仿宋" w:eastAsia="仿宋" w:hAnsi="仿宋" w:cs="仿宋" w:hint="eastAsia"/>
            <w:lang w:eastAsia="zh-CN"/>
          </w:rPr>
          <w:t>(一)、建筑工程设计原则</w:t>
        </w:r>
        <w:r>
          <w:tab/>
        </w:r>
        <w:r>
          <w:fldChar w:fldCharType="begin"/>
        </w:r>
        <w:r>
          <w:instrText xml:space="preserve"> PAGEREF _Toc3323 \h </w:instrText>
        </w:r>
        <w:r>
          <w:fldChar w:fldCharType="separate"/>
        </w:r>
        <w:r>
          <w:t>16</w:t>
        </w:r>
        <w:r>
          <w:fldChar w:fldCharType="end"/>
        </w:r>
      </w:hyperlink>
    </w:p>
    <w:p>
      <w:pPr>
        <w:pStyle w:val="TOC2"/>
        <w:tabs>
          <w:tab w:val="right" w:leader="dot" w:pos="8306"/>
        </w:tabs>
      </w:pPr>
      <w:hyperlink w:anchor="_Toc19415" w:history="1">
        <w:r>
          <w:rPr>
            <w:rFonts w:ascii="仿宋" w:eastAsia="仿宋" w:hAnsi="仿宋" w:cs="仿宋" w:hint="eastAsia"/>
            <w:lang w:eastAsia="zh-CN"/>
          </w:rPr>
          <w:t>(二)、土建工程设计年限及安全等级</w:t>
        </w:r>
        <w:r>
          <w:tab/>
        </w:r>
        <w:r>
          <w:fldChar w:fldCharType="begin"/>
        </w:r>
        <w:r>
          <w:instrText xml:space="preserve"> PAGEREF _Toc19415 \h </w:instrText>
        </w:r>
        <w:r>
          <w:fldChar w:fldCharType="separate"/>
        </w:r>
        <w:r>
          <w:t>17</w:t>
        </w:r>
        <w:r>
          <w:fldChar w:fldCharType="end"/>
        </w:r>
      </w:hyperlink>
    </w:p>
    <w:p>
      <w:pPr>
        <w:pStyle w:val="TOC2"/>
        <w:tabs>
          <w:tab w:val="right" w:leader="dot" w:pos="8306"/>
        </w:tabs>
      </w:pPr>
      <w:hyperlink w:anchor="_Toc16117" w:history="1">
        <w:r>
          <w:rPr>
            <w:rFonts w:ascii="仿宋" w:eastAsia="仿宋" w:hAnsi="仿宋" w:cs="仿宋" w:hint="eastAsia"/>
            <w:lang w:eastAsia="zh-CN"/>
          </w:rPr>
          <w:t>(三)、建筑工程设计总体要求</w:t>
        </w:r>
        <w:r>
          <w:tab/>
        </w:r>
        <w:r>
          <w:fldChar w:fldCharType="begin"/>
        </w:r>
        <w:r>
          <w:instrText xml:space="preserve"> PAGEREF _Toc16117 \h </w:instrText>
        </w:r>
        <w:r>
          <w:fldChar w:fldCharType="separate"/>
        </w:r>
        <w:r>
          <w:t>18</w:t>
        </w:r>
        <w:r>
          <w:fldChar w:fldCharType="end"/>
        </w:r>
      </w:hyperlink>
    </w:p>
    <w:p>
      <w:pPr>
        <w:pStyle w:val="TOC2"/>
        <w:tabs>
          <w:tab w:val="right" w:leader="dot" w:pos="8306"/>
        </w:tabs>
      </w:pPr>
      <w:hyperlink w:anchor="_Toc4469" w:history="1">
        <w:r>
          <w:rPr>
            <w:rFonts w:ascii="仿宋" w:eastAsia="仿宋" w:hAnsi="仿宋" w:cs="仿宋" w:hint="eastAsia"/>
            <w:lang w:eastAsia="zh-CN"/>
          </w:rPr>
          <w:t>(四)、土建工程建设指标</w:t>
        </w:r>
        <w:r>
          <w:tab/>
        </w:r>
        <w:r>
          <w:fldChar w:fldCharType="begin"/>
        </w:r>
        <w:r>
          <w:instrText xml:space="preserve"> PAGEREF _Toc4469 \h </w:instrText>
        </w:r>
        <w:r>
          <w:fldChar w:fldCharType="separate"/>
        </w:r>
        <w:r>
          <w:t>19</w:t>
        </w:r>
        <w:r>
          <w:fldChar w:fldCharType="end"/>
        </w:r>
      </w:hyperlink>
    </w:p>
    <w:p>
      <w:pPr>
        <w:pStyle w:val="TOC1"/>
        <w:tabs>
          <w:tab w:val="right" w:leader="dot" w:pos="8306"/>
        </w:tabs>
      </w:pPr>
      <w:hyperlink w:anchor="_Toc9625" w:history="1">
        <w:r>
          <w:rPr>
            <w:rFonts w:ascii="仿宋" w:eastAsia="仿宋" w:hAnsi="仿宋" w:cs="仿宋" w:hint="eastAsia"/>
            <w:lang w:eastAsia="zh-CN"/>
          </w:rPr>
          <w:t>五、铁塔项目建设背景及必要性分析</w:t>
        </w:r>
        <w:r>
          <w:tab/>
        </w:r>
        <w:r>
          <w:fldChar w:fldCharType="begin"/>
        </w:r>
        <w:r>
          <w:instrText xml:space="preserve"> PAGEREF _Toc9625 \h </w:instrText>
        </w:r>
        <w:r>
          <w:fldChar w:fldCharType="separate"/>
        </w:r>
        <w:r>
          <w:t>19</w:t>
        </w:r>
        <w:r>
          <w:fldChar w:fldCharType="end"/>
        </w:r>
      </w:hyperlink>
    </w:p>
    <w:p>
      <w:pPr>
        <w:pStyle w:val="TOC2"/>
        <w:tabs>
          <w:tab w:val="right" w:leader="dot" w:pos="8306"/>
        </w:tabs>
      </w:pPr>
      <w:hyperlink w:anchor="_Toc22712" w:history="1">
        <w:r>
          <w:rPr>
            <w:rFonts w:ascii="仿宋" w:eastAsia="仿宋" w:hAnsi="仿宋" w:cs="仿宋" w:hint="eastAsia"/>
            <w:lang w:eastAsia="zh-CN"/>
          </w:rPr>
          <w:t>(一)、铁塔项目背景分析</w:t>
        </w:r>
        <w:r>
          <w:tab/>
        </w:r>
        <w:r>
          <w:fldChar w:fldCharType="begin"/>
        </w:r>
        <w:r>
          <w:instrText xml:space="preserve"> PAGEREF _Toc22712 \h </w:instrText>
        </w:r>
        <w:r>
          <w:fldChar w:fldCharType="separate"/>
        </w:r>
        <w:r>
          <w:t>19</w:t>
        </w:r>
        <w:r>
          <w:fldChar w:fldCharType="end"/>
        </w:r>
      </w:hyperlink>
    </w:p>
    <w:p>
      <w:pPr>
        <w:pStyle w:val="TOC2"/>
        <w:tabs>
          <w:tab w:val="right" w:leader="dot" w:pos="8306"/>
        </w:tabs>
      </w:pPr>
      <w:hyperlink w:anchor="_Toc31082" w:history="1">
        <w:r>
          <w:rPr>
            <w:rFonts w:ascii="仿宋" w:eastAsia="仿宋" w:hAnsi="仿宋" w:cs="仿宋" w:hint="eastAsia"/>
            <w:lang w:eastAsia="zh-CN"/>
          </w:rPr>
          <w:t>(二)、铁塔项目建设必要性分析</w:t>
        </w:r>
        <w:r>
          <w:tab/>
        </w:r>
        <w:r>
          <w:fldChar w:fldCharType="begin"/>
        </w:r>
        <w:r>
          <w:instrText xml:space="preserve"> PAGEREF _Toc31082 \h </w:instrText>
        </w:r>
        <w:r>
          <w:fldChar w:fldCharType="separate"/>
        </w:r>
        <w:r>
          <w:t>20</w:t>
        </w:r>
        <w:r>
          <w:fldChar w:fldCharType="end"/>
        </w:r>
      </w:hyperlink>
    </w:p>
    <w:p>
      <w:pPr>
        <w:pStyle w:val="TOC1"/>
        <w:tabs>
          <w:tab w:val="right" w:leader="dot" w:pos="8306"/>
        </w:tabs>
      </w:pPr>
      <w:hyperlink w:anchor="_Toc3857" w:history="1">
        <w:r>
          <w:rPr>
            <w:rFonts w:ascii="仿宋" w:eastAsia="仿宋" w:hAnsi="仿宋" w:cs="仿宋" w:hint="eastAsia"/>
            <w:lang w:eastAsia="zh-CN"/>
          </w:rPr>
          <w:t>六、工艺说明</w:t>
        </w:r>
        <w:r>
          <w:tab/>
        </w:r>
        <w:r>
          <w:fldChar w:fldCharType="begin"/>
        </w:r>
        <w:r>
          <w:instrText xml:space="preserve"> PAGEREF _Toc3857 \h </w:instrText>
        </w:r>
        <w:r>
          <w:fldChar w:fldCharType="separate"/>
        </w:r>
        <w:r>
          <w:t>22</w:t>
        </w:r>
        <w:r>
          <w:fldChar w:fldCharType="end"/>
        </w:r>
      </w:hyperlink>
    </w:p>
    <w:p>
      <w:pPr>
        <w:pStyle w:val="TOC2"/>
        <w:tabs>
          <w:tab w:val="right" w:leader="dot" w:pos="8306"/>
        </w:tabs>
      </w:pPr>
      <w:hyperlink w:anchor="_Toc13588" w:history="1">
        <w:r>
          <w:rPr>
            <w:rFonts w:ascii="仿宋" w:eastAsia="仿宋" w:hAnsi="仿宋" w:cs="仿宋" w:hint="eastAsia"/>
            <w:lang w:eastAsia="zh-CN"/>
          </w:rPr>
          <w:t>(一)、技术管理特点</w:t>
        </w:r>
        <w:r>
          <w:tab/>
        </w:r>
        <w:r>
          <w:fldChar w:fldCharType="begin"/>
        </w:r>
        <w:r>
          <w:instrText xml:space="preserve"> PAGEREF _Toc13588 \h </w:instrText>
        </w:r>
        <w:r>
          <w:fldChar w:fldCharType="separate"/>
        </w:r>
        <w:r>
          <w:t>22</w:t>
        </w:r>
        <w:r>
          <w:fldChar w:fldCharType="end"/>
        </w:r>
      </w:hyperlink>
    </w:p>
    <w:p>
      <w:pPr>
        <w:pStyle w:val="TOC2"/>
        <w:tabs>
          <w:tab w:val="right" w:leader="dot" w:pos="8306"/>
        </w:tabs>
      </w:pPr>
      <w:hyperlink w:anchor="_Toc25496" w:history="1">
        <w:r>
          <w:rPr>
            <w:rFonts w:ascii="仿宋" w:eastAsia="仿宋" w:hAnsi="仿宋" w:cs="仿宋" w:hint="eastAsia"/>
            <w:lang w:eastAsia="zh-CN"/>
          </w:rPr>
          <w:t>(二)、铁塔项目工艺技术设计方案</w:t>
        </w:r>
        <w:r>
          <w:tab/>
        </w:r>
        <w:r>
          <w:fldChar w:fldCharType="begin"/>
        </w:r>
        <w:r>
          <w:instrText xml:space="preserve"> PAGEREF _Toc25496 \h </w:instrText>
        </w:r>
        <w:r>
          <w:fldChar w:fldCharType="separate"/>
        </w:r>
        <w:r>
          <w:t>23</w:t>
        </w:r>
        <w:r>
          <w:fldChar w:fldCharType="end"/>
        </w:r>
      </w:hyperlink>
    </w:p>
    <w:p>
      <w:pPr>
        <w:pStyle w:val="TOC2"/>
        <w:tabs>
          <w:tab w:val="right" w:leader="dot" w:pos="8306"/>
        </w:tabs>
      </w:pPr>
      <w:hyperlink w:anchor="_Toc13846" w:history="1">
        <w:r>
          <w:rPr>
            <w:rFonts w:ascii="仿宋" w:eastAsia="仿宋" w:hAnsi="仿宋" w:cs="仿宋" w:hint="eastAsia"/>
            <w:lang w:eastAsia="zh-CN"/>
          </w:rPr>
          <w:t>(三)、设备选型方案</w:t>
        </w:r>
        <w:r>
          <w:tab/>
        </w:r>
        <w:r>
          <w:fldChar w:fldCharType="begin"/>
        </w:r>
        <w:r>
          <w:instrText xml:space="preserve"> PAGEREF _Toc13846 \h </w:instrText>
        </w:r>
        <w:r>
          <w:fldChar w:fldCharType="separate"/>
        </w:r>
        <w:r>
          <w:t>24</w:t>
        </w:r>
        <w:r>
          <w:fldChar w:fldCharType="end"/>
        </w:r>
      </w:hyperlink>
    </w:p>
    <w:p>
      <w:pPr>
        <w:pStyle w:val="TOC1"/>
        <w:tabs>
          <w:tab w:val="right" w:leader="dot" w:pos="8306"/>
        </w:tabs>
      </w:pPr>
      <w:hyperlink w:anchor="_Toc9579" w:history="1">
        <w:r>
          <w:rPr>
            <w:rFonts w:ascii="仿宋" w:eastAsia="仿宋" w:hAnsi="仿宋" w:cs="仿宋" w:hint="eastAsia"/>
            <w:lang w:eastAsia="zh-CN"/>
          </w:rPr>
          <w:t>七、铁塔项目技术管理</w:t>
        </w:r>
        <w:r>
          <w:tab/>
        </w:r>
        <w:r>
          <w:fldChar w:fldCharType="begin"/>
        </w:r>
        <w:r>
          <w:instrText xml:space="preserve"> PAGEREF _Toc9579 \h </w:instrText>
        </w:r>
        <w:r>
          <w:fldChar w:fldCharType="separate"/>
        </w:r>
        <w:r>
          <w:t>25</w:t>
        </w:r>
        <w:r>
          <w:fldChar w:fldCharType="end"/>
        </w:r>
      </w:hyperlink>
    </w:p>
    <w:p>
      <w:pPr>
        <w:pStyle w:val="TOC2"/>
        <w:tabs>
          <w:tab w:val="right" w:leader="dot" w:pos="8306"/>
        </w:tabs>
      </w:pPr>
      <w:hyperlink w:anchor="_Toc24626" w:history="1">
        <w:r>
          <w:rPr>
            <w:rFonts w:ascii="仿宋" w:eastAsia="仿宋" w:hAnsi="仿宋" w:cs="仿宋" w:hint="eastAsia"/>
            <w:lang w:eastAsia="zh-CN"/>
          </w:rPr>
          <w:t>(一)、技术方案选用方向</w:t>
        </w:r>
        <w:r>
          <w:tab/>
        </w:r>
        <w:r>
          <w:fldChar w:fldCharType="begin"/>
        </w:r>
        <w:r>
          <w:instrText xml:space="preserve"> PAGEREF _Toc24626 \h </w:instrText>
        </w:r>
        <w:r>
          <w:fldChar w:fldCharType="separate"/>
        </w:r>
        <w:r>
          <w:t>25</w:t>
        </w:r>
        <w:r>
          <w:fldChar w:fldCharType="end"/>
        </w:r>
      </w:hyperlink>
    </w:p>
    <w:p>
      <w:pPr>
        <w:pStyle w:val="TOC2"/>
        <w:tabs>
          <w:tab w:val="right" w:leader="dot" w:pos="8306"/>
        </w:tabs>
      </w:pPr>
      <w:hyperlink w:anchor="_Toc7671" w:history="1">
        <w:r>
          <w:rPr>
            <w:rFonts w:ascii="仿宋" w:eastAsia="仿宋" w:hAnsi="仿宋" w:cs="仿宋" w:hint="eastAsia"/>
            <w:lang w:eastAsia="zh-CN"/>
          </w:rPr>
          <w:t>(二)、工艺技术方案选用原则</w:t>
        </w:r>
        <w:r>
          <w:tab/>
        </w:r>
        <w:r>
          <w:fldChar w:fldCharType="begin"/>
        </w:r>
        <w:r>
          <w:instrText xml:space="preserve"> PAGEREF _Toc7671 \h </w:instrText>
        </w:r>
        <w:r>
          <w:fldChar w:fldCharType="separate"/>
        </w:r>
        <w:r>
          <w:t>27</w:t>
        </w:r>
        <w:r>
          <w:fldChar w:fldCharType="end"/>
        </w:r>
      </w:hyperlink>
    </w:p>
    <w:p>
      <w:pPr>
        <w:pStyle w:val="TOC2"/>
        <w:tabs>
          <w:tab w:val="right" w:leader="dot" w:pos="8306"/>
        </w:tabs>
      </w:pPr>
      <w:hyperlink w:anchor="_Toc16651" w:history="1">
        <w:r>
          <w:rPr>
            <w:rFonts w:ascii="仿宋" w:eastAsia="仿宋" w:hAnsi="仿宋" w:cs="仿宋" w:hint="eastAsia"/>
            <w:lang w:eastAsia="zh-CN"/>
          </w:rPr>
          <w:t>(三)、工艺技术方案要求</w:t>
        </w:r>
        <w:r>
          <w:tab/>
        </w:r>
        <w:r>
          <w:fldChar w:fldCharType="begin"/>
        </w:r>
        <w:r>
          <w:instrText xml:space="preserve"> PAGEREF _Toc16651 \h </w:instrText>
        </w:r>
        <w:r>
          <w:fldChar w:fldCharType="separate"/>
        </w:r>
        <w:r>
          <w:t>29</w:t>
        </w:r>
        <w:r>
          <w:fldChar w:fldCharType="end"/>
        </w:r>
      </w:hyperlink>
    </w:p>
    <w:p>
      <w:pPr>
        <w:pStyle w:val="TOC1"/>
        <w:tabs>
          <w:tab w:val="right" w:leader="dot" w:pos="8306"/>
        </w:tabs>
      </w:pPr>
      <w:hyperlink w:anchor="_Toc3737" w:history="1">
        <w:r>
          <w:rPr>
            <w:rFonts w:ascii="仿宋" w:eastAsia="仿宋" w:hAnsi="仿宋" w:cs="仿宋" w:hint="eastAsia"/>
            <w:lang w:eastAsia="zh-CN"/>
          </w:rPr>
          <w:t>八、铁塔项目投资规划</w:t>
        </w:r>
        <w:r>
          <w:tab/>
        </w:r>
        <w:r>
          <w:fldChar w:fldCharType="begin"/>
        </w:r>
        <w:r>
          <w:instrText xml:space="preserve"> PAGEREF _Toc3737 \h </w:instrText>
        </w:r>
        <w:r>
          <w:fldChar w:fldCharType="separate"/>
        </w:r>
        <w:r>
          <w:t>31</w:t>
        </w:r>
        <w:r>
          <w:fldChar w:fldCharType="end"/>
        </w:r>
      </w:hyperlink>
    </w:p>
    <w:p>
      <w:pPr>
        <w:pStyle w:val="TOC2"/>
        <w:tabs>
          <w:tab w:val="right" w:leader="dot" w:pos="8306"/>
        </w:tabs>
      </w:pPr>
      <w:hyperlink w:anchor="_Toc24002" w:history="1">
        <w:r>
          <w:rPr>
            <w:rFonts w:ascii="仿宋" w:eastAsia="仿宋" w:hAnsi="仿宋" w:cs="仿宋" w:hint="eastAsia"/>
            <w:lang w:eastAsia="zh-CN"/>
          </w:rPr>
          <w:t>(一)、铁塔项目总投资估算</w:t>
        </w:r>
        <w:r>
          <w:tab/>
        </w:r>
        <w:r>
          <w:fldChar w:fldCharType="begin"/>
        </w:r>
        <w:r>
          <w:instrText xml:space="preserve"> PAGEREF _Toc24002 \h </w:instrText>
        </w:r>
        <w:r>
          <w:fldChar w:fldCharType="separate"/>
        </w:r>
        <w:r>
          <w:t>31</w:t>
        </w:r>
        <w:r>
          <w:fldChar w:fldCharType="end"/>
        </w:r>
      </w:hyperlink>
    </w:p>
    <w:p>
      <w:pPr>
        <w:pStyle w:val="TOC2"/>
        <w:tabs>
          <w:tab w:val="right" w:leader="dot" w:pos="8306"/>
        </w:tabs>
      </w:pPr>
      <w:hyperlink w:anchor="_Toc29754" w:history="1">
        <w:r>
          <w:rPr>
            <w:rFonts w:ascii="仿宋" w:eastAsia="仿宋" w:hAnsi="仿宋" w:cs="仿宋" w:hint="eastAsia"/>
            <w:lang w:eastAsia="zh-CN"/>
          </w:rPr>
          <w:t>(二)、资金筹措</w:t>
        </w:r>
        <w:r>
          <w:tab/>
        </w:r>
        <w:r>
          <w:fldChar w:fldCharType="begin"/>
        </w:r>
        <w:r>
          <w:instrText xml:space="preserve"> PAGEREF _Toc29754 \h </w:instrText>
        </w:r>
        <w:r>
          <w:fldChar w:fldCharType="separate"/>
        </w:r>
        <w:r>
          <w:t>33</w:t>
        </w:r>
        <w:r>
          <w:fldChar w:fldCharType="end"/>
        </w:r>
      </w:hyperlink>
    </w:p>
    <w:p>
      <w:pPr>
        <w:pStyle w:val="TOC1"/>
        <w:tabs>
          <w:tab w:val="right" w:leader="dot" w:pos="8306"/>
        </w:tabs>
      </w:pPr>
      <w:hyperlink w:anchor="_Toc25255" w:history="1">
        <w:r>
          <w:rPr>
            <w:rFonts w:ascii="仿宋" w:eastAsia="仿宋" w:hAnsi="仿宋" w:cs="仿宋" w:hint="eastAsia"/>
            <w:lang w:eastAsia="zh-CN"/>
          </w:rPr>
          <w:t>九、铁塔项目风险管理</w:t>
        </w:r>
        <w:r>
          <w:tab/>
        </w:r>
        <w:r>
          <w:fldChar w:fldCharType="begin"/>
        </w:r>
        <w:r>
          <w:instrText xml:space="preserve"> PAGEREF _Toc25255 \h </w:instrText>
        </w:r>
        <w:r>
          <w:fldChar w:fldCharType="separate"/>
        </w:r>
        <w:r>
          <w:t>33</w:t>
        </w:r>
        <w:r>
          <w:fldChar w:fldCharType="end"/>
        </w:r>
      </w:hyperlink>
    </w:p>
    <w:p>
      <w:pPr>
        <w:pStyle w:val="TOC2"/>
        <w:tabs>
          <w:tab w:val="right" w:leader="dot" w:pos="8306"/>
        </w:tabs>
      </w:pPr>
      <w:hyperlink w:anchor="_Toc2258" w:history="1">
        <w:r>
          <w:rPr>
            <w:rFonts w:ascii="仿宋" w:eastAsia="仿宋" w:hAnsi="仿宋" w:cs="仿宋" w:hint="eastAsia"/>
            <w:lang w:eastAsia="zh-CN"/>
          </w:rPr>
          <w:t>(一)、风险识别与评估</w:t>
        </w:r>
        <w:r>
          <w:tab/>
        </w:r>
        <w:r>
          <w:fldChar w:fldCharType="begin"/>
        </w:r>
        <w:r>
          <w:instrText xml:space="preserve"> PAGEREF _Toc2258 \h </w:instrText>
        </w:r>
        <w:r>
          <w:fldChar w:fldCharType="separate"/>
        </w:r>
        <w:r>
          <w:t>33</w:t>
        </w:r>
        <w:r>
          <w:fldChar w:fldCharType="end"/>
        </w:r>
      </w:hyperlink>
    </w:p>
    <w:p>
      <w:pPr>
        <w:pStyle w:val="TOC2"/>
        <w:tabs>
          <w:tab w:val="right" w:leader="dot" w:pos="8306"/>
        </w:tabs>
      </w:pPr>
      <w:hyperlink w:anchor="_Toc27950" w:history="1">
        <w:r>
          <w:rPr>
            <w:rFonts w:ascii="仿宋" w:eastAsia="仿宋" w:hAnsi="仿宋" w:cs="仿宋" w:hint="eastAsia"/>
            <w:lang w:eastAsia="zh-CN"/>
          </w:rPr>
          <w:t>(二)、风险应对策略</w:t>
        </w:r>
        <w:r>
          <w:tab/>
        </w:r>
        <w:r>
          <w:fldChar w:fldCharType="begin"/>
        </w:r>
        <w:r>
          <w:instrText xml:space="preserve"> PAGEREF _Toc27950 \h </w:instrText>
        </w:r>
        <w:r>
          <w:fldChar w:fldCharType="separate"/>
        </w:r>
        <w:r>
          <w:t>34</w:t>
        </w:r>
        <w:r>
          <w:fldChar w:fldCharType="end"/>
        </w:r>
      </w:hyperlink>
    </w:p>
    <w:p>
      <w:pPr>
        <w:pStyle w:val="TOC2"/>
        <w:tabs>
          <w:tab w:val="right" w:leader="dot" w:pos="8306"/>
        </w:tabs>
      </w:pPr>
      <w:hyperlink w:anchor="_Toc31219" w:history="1">
        <w:r>
          <w:rPr>
            <w:rFonts w:ascii="仿宋" w:eastAsia="仿宋" w:hAnsi="仿宋" w:cs="仿宋" w:hint="eastAsia"/>
            <w:lang w:eastAsia="zh-CN"/>
          </w:rPr>
          <w:t>(三)、风险监控与控制</w:t>
        </w:r>
        <w:r>
          <w:tab/>
        </w:r>
        <w:r>
          <w:fldChar w:fldCharType="begin"/>
        </w:r>
        <w:r>
          <w:instrText xml:space="preserve"> PAGEREF _Toc31219 \h </w:instrText>
        </w:r>
        <w:r>
          <w:fldChar w:fldCharType="separate"/>
        </w:r>
        <w:r>
          <w:t>36</w:t>
        </w:r>
        <w:r>
          <w:fldChar w:fldCharType="end"/>
        </w:r>
      </w:hyperlink>
    </w:p>
    <w:p>
      <w:pPr>
        <w:pStyle w:val="TOC1"/>
        <w:tabs>
          <w:tab w:val="right" w:leader="dot" w:pos="8306"/>
        </w:tabs>
      </w:pPr>
      <w:hyperlink w:anchor="_Toc10950" w:history="1">
        <w:r>
          <w:rPr>
            <w:rFonts w:ascii="仿宋" w:eastAsia="仿宋" w:hAnsi="仿宋" w:cs="仿宋" w:hint="eastAsia"/>
            <w:lang w:eastAsia="zh-CN"/>
          </w:rPr>
          <w:t>十、铁塔项目环境影响分析</w:t>
        </w:r>
        <w:r>
          <w:tab/>
        </w:r>
        <w:r>
          <w:fldChar w:fldCharType="begin"/>
        </w:r>
        <w:r>
          <w:instrText xml:space="preserve"> PAGEREF _Toc10950 \h </w:instrText>
        </w:r>
        <w:r>
          <w:fldChar w:fldCharType="separate"/>
        </w:r>
        <w:r>
          <w:t>37</w:t>
        </w:r>
        <w:r>
          <w:fldChar w:fldCharType="end"/>
        </w:r>
      </w:hyperlink>
    </w:p>
    <w:p>
      <w:pPr>
        <w:pStyle w:val="TOC2"/>
        <w:tabs>
          <w:tab w:val="right" w:leader="dot" w:pos="8306"/>
        </w:tabs>
      </w:pPr>
      <w:hyperlink w:anchor="_Toc17618" w:history="1">
        <w:r>
          <w:rPr>
            <w:rFonts w:ascii="仿宋" w:eastAsia="仿宋" w:hAnsi="仿宋" w:cs="仿宋" w:hint="eastAsia"/>
            <w:lang w:eastAsia="zh-CN"/>
          </w:rPr>
          <w:t>(一)、建设区域环境质量现状</w:t>
        </w:r>
        <w:r>
          <w:tab/>
        </w:r>
        <w:r>
          <w:fldChar w:fldCharType="begin"/>
        </w:r>
        <w:r>
          <w:instrText xml:space="preserve"> PAGEREF _Toc17618 \h </w:instrText>
        </w:r>
        <w:r>
          <w:fldChar w:fldCharType="separate"/>
        </w:r>
        <w:r>
          <w:t>37</w:t>
        </w:r>
        <w:r>
          <w:fldChar w:fldCharType="end"/>
        </w:r>
      </w:hyperlink>
    </w:p>
    <w:p>
      <w:pPr>
        <w:pStyle w:val="TOC2"/>
        <w:tabs>
          <w:tab w:val="right" w:leader="dot" w:pos="8306"/>
        </w:tabs>
      </w:pPr>
      <w:hyperlink w:anchor="_Toc6992" w:history="1">
        <w:r>
          <w:rPr>
            <w:rFonts w:ascii="仿宋" w:eastAsia="仿宋" w:hAnsi="仿宋" w:cs="仿宋" w:hint="eastAsia"/>
            <w:lang w:eastAsia="zh-CN"/>
          </w:rPr>
          <w:t>(二)、建设期环境保护</w:t>
        </w:r>
        <w:r>
          <w:tab/>
        </w:r>
        <w:r>
          <w:fldChar w:fldCharType="begin"/>
        </w:r>
        <w:r>
          <w:instrText xml:space="preserve"> PAGEREF _Toc6992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1" w:history="1">
        <w:r>
          <w:rPr>
            <w:rFonts w:ascii="仿宋" w:eastAsia="仿宋" w:hAnsi="仿宋" w:cs="仿宋" w:hint="eastAsia"/>
            <w:lang w:eastAsia="zh-CN"/>
          </w:rPr>
          <w:t>(三)、运营期环境保护</w:t>
        </w:r>
        <w:r>
          <w:tab/>
        </w:r>
        <w:r>
          <w:fldChar w:fldCharType="begin"/>
        </w:r>
        <w:r>
          <w:instrText xml:space="preserve"> PAGEREF _Toc27491 \h </w:instrText>
        </w:r>
        <w:r>
          <w:fldChar w:fldCharType="separate"/>
        </w:r>
        <w:r>
          <w:t>40</w:t>
        </w:r>
        <w:r>
          <w:fldChar w:fldCharType="end"/>
        </w:r>
      </w:hyperlink>
    </w:p>
    <w:p>
      <w:pPr>
        <w:pStyle w:val="TOC2"/>
        <w:tabs>
          <w:tab w:val="right" w:leader="dot" w:pos="8306"/>
        </w:tabs>
      </w:pPr>
      <w:hyperlink w:anchor="_Toc31799" w:history="1">
        <w:r>
          <w:rPr>
            <w:rFonts w:ascii="仿宋" w:eastAsia="仿宋" w:hAnsi="仿宋" w:cs="仿宋" w:hint="eastAsia"/>
            <w:lang w:eastAsia="zh-CN"/>
          </w:rPr>
          <w:t>(四)、铁塔项目建设对区域经济的影响</w:t>
        </w:r>
        <w:r>
          <w:tab/>
        </w:r>
        <w:r>
          <w:fldChar w:fldCharType="begin"/>
        </w:r>
        <w:r>
          <w:instrText xml:space="preserve"> PAGEREF _Toc31799 \h </w:instrText>
        </w:r>
        <w:r>
          <w:fldChar w:fldCharType="separate"/>
        </w:r>
        <w:r>
          <w:t>41</w:t>
        </w:r>
        <w:r>
          <w:fldChar w:fldCharType="end"/>
        </w:r>
      </w:hyperlink>
    </w:p>
    <w:p>
      <w:pPr>
        <w:pStyle w:val="TOC2"/>
        <w:tabs>
          <w:tab w:val="right" w:leader="dot" w:pos="8306"/>
        </w:tabs>
      </w:pPr>
      <w:hyperlink w:anchor="_Toc4992" w:history="1">
        <w:r>
          <w:rPr>
            <w:rFonts w:ascii="仿宋" w:eastAsia="仿宋" w:hAnsi="仿宋" w:cs="仿宋" w:hint="eastAsia"/>
            <w:lang w:eastAsia="zh-CN"/>
          </w:rPr>
          <w:t>(五)、废弃物处理</w:t>
        </w:r>
        <w:r>
          <w:tab/>
        </w:r>
        <w:r>
          <w:fldChar w:fldCharType="begin"/>
        </w:r>
        <w:r>
          <w:instrText xml:space="preserve"> PAGEREF _Toc4992 \h </w:instrText>
        </w:r>
        <w:r>
          <w:fldChar w:fldCharType="separate"/>
        </w:r>
        <w:r>
          <w:t>43</w:t>
        </w:r>
        <w:r>
          <w:fldChar w:fldCharType="end"/>
        </w:r>
      </w:hyperlink>
    </w:p>
    <w:p>
      <w:pPr>
        <w:pStyle w:val="TOC2"/>
        <w:tabs>
          <w:tab w:val="right" w:leader="dot" w:pos="8306"/>
        </w:tabs>
      </w:pPr>
      <w:hyperlink w:anchor="_Toc18822" w:history="1">
        <w:r>
          <w:rPr>
            <w:rFonts w:ascii="仿宋" w:eastAsia="仿宋" w:hAnsi="仿宋" w:cs="仿宋" w:hint="eastAsia"/>
            <w:lang w:eastAsia="zh-CN"/>
          </w:rPr>
          <w:t>(六)、特殊环境影响分析</w:t>
        </w:r>
        <w:r>
          <w:tab/>
        </w:r>
        <w:r>
          <w:fldChar w:fldCharType="begin"/>
        </w:r>
        <w:r>
          <w:instrText xml:space="preserve"> PAGEREF _Toc18822 \h </w:instrText>
        </w:r>
        <w:r>
          <w:fldChar w:fldCharType="separate"/>
        </w:r>
        <w:r>
          <w:t>44</w:t>
        </w:r>
        <w:r>
          <w:fldChar w:fldCharType="end"/>
        </w:r>
      </w:hyperlink>
    </w:p>
    <w:p>
      <w:pPr>
        <w:pStyle w:val="TOC2"/>
        <w:tabs>
          <w:tab w:val="right" w:leader="dot" w:pos="8306"/>
        </w:tabs>
      </w:pPr>
      <w:hyperlink w:anchor="_Toc26686" w:history="1">
        <w:r>
          <w:rPr>
            <w:rFonts w:ascii="仿宋" w:eastAsia="仿宋" w:hAnsi="仿宋" w:cs="仿宋" w:hint="eastAsia"/>
            <w:lang w:eastAsia="zh-CN"/>
          </w:rPr>
          <w:t>(七)、清洁生产</w:t>
        </w:r>
        <w:r>
          <w:tab/>
        </w:r>
        <w:r>
          <w:fldChar w:fldCharType="begin"/>
        </w:r>
        <w:r>
          <w:instrText xml:space="preserve"> PAGEREF _Toc26686 \h </w:instrText>
        </w:r>
        <w:r>
          <w:fldChar w:fldCharType="separate"/>
        </w:r>
        <w:r>
          <w:t>45</w:t>
        </w:r>
        <w:r>
          <w:fldChar w:fldCharType="end"/>
        </w:r>
      </w:hyperlink>
    </w:p>
    <w:p>
      <w:pPr>
        <w:pStyle w:val="TOC2"/>
        <w:tabs>
          <w:tab w:val="right" w:leader="dot" w:pos="8306"/>
        </w:tabs>
      </w:pPr>
      <w:hyperlink w:anchor="_Toc27757" w:history="1">
        <w:r>
          <w:rPr>
            <w:rFonts w:ascii="仿宋" w:eastAsia="仿宋" w:hAnsi="仿宋" w:cs="仿宋" w:hint="eastAsia"/>
            <w:lang w:eastAsia="zh-CN"/>
          </w:rPr>
          <w:t>(八)、环境保护综合评价</w:t>
        </w:r>
        <w:r>
          <w:tab/>
        </w:r>
        <w:r>
          <w:fldChar w:fldCharType="begin"/>
        </w:r>
        <w:r>
          <w:instrText xml:space="preserve"> PAGEREF _Toc27757 \h </w:instrText>
        </w:r>
        <w:r>
          <w:fldChar w:fldCharType="separate"/>
        </w:r>
        <w:r>
          <w:t>46</w:t>
        </w:r>
        <w:r>
          <w:fldChar w:fldCharType="end"/>
        </w:r>
      </w:hyperlink>
    </w:p>
    <w:p>
      <w:pPr>
        <w:pStyle w:val="TOC1"/>
        <w:tabs>
          <w:tab w:val="right" w:leader="dot" w:pos="8306"/>
        </w:tabs>
      </w:pPr>
      <w:hyperlink w:anchor="_Toc5839" w:history="1">
        <w:r>
          <w:rPr>
            <w:rFonts w:ascii="仿宋" w:eastAsia="仿宋" w:hAnsi="仿宋" w:cs="仿宋" w:hint="eastAsia"/>
            <w:lang w:eastAsia="zh-CN"/>
          </w:rPr>
          <w:t>十一、铁塔项目创新与研发</w:t>
        </w:r>
        <w:r>
          <w:tab/>
        </w:r>
        <w:r>
          <w:fldChar w:fldCharType="begin"/>
        </w:r>
        <w:r>
          <w:instrText xml:space="preserve"> PAGEREF _Toc5839 \h </w:instrText>
        </w:r>
        <w:r>
          <w:fldChar w:fldCharType="separate"/>
        </w:r>
        <w:r>
          <w:t>48</w:t>
        </w:r>
        <w:r>
          <w:fldChar w:fldCharType="end"/>
        </w:r>
      </w:hyperlink>
    </w:p>
    <w:p>
      <w:pPr>
        <w:pStyle w:val="TOC2"/>
        <w:tabs>
          <w:tab w:val="right" w:leader="dot" w:pos="8306"/>
        </w:tabs>
      </w:pPr>
      <w:hyperlink w:anchor="_Toc11017" w:history="1">
        <w:r>
          <w:rPr>
            <w:rFonts w:ascii="仿宋" w:eastAsia="仿宋" w:hAnsi="仿宋" w:cs="仿宋" w:hint="eastAsia"/>
            <w:lang w:eastAsia="zh-CN"/>
          </w:rPr>
          <w:t>(一)、创新策略与方向</w:t>
        </w:r>
        <w:r>
          <w:tab/>
        </w:r>
        <w:r>
          <w:fldChar w:fldCharType="begin"/>
        </w:r>
        <w:r>
          <w:instrText xml:space="preserve"> PAGEREF _Toc11017 \h </w:instrText>
        </w:r>
        <w:r>
          <w:fldChar w:fldCharType="separate"/>
        </w:r>
        <w:r>
          <w:t>48</w:t>
        </w:r>
        <w:r>
          <w:fldChar w:fldCharType="end"/>
        </w:r>
      </w:hyperlink>
    </w:p>
    <w:p>
      <w:pPr>
        <w:pStyle w:val="TOC2"/>
        <w:tabs>
          <w:tab w:val="right" w:leader="dot" w:pos="8306"/>
        </w:tabs>
      </w:pPr>
      <w:hyperlink w:anchor="_Toc19373" w:history="1">
        <w:r>
          <w:rPr>
            <w:rFonts w:ascii="仿宋" w:eastAsia="仿宋" w:hAnsi="仿宋" w:cs="仿宋" w:hint="eastAsia"/>
            <w:lang w:eastAsia="zh-CN"/>
          </w:rPr>
          <w:t>(二)、研发规划与投入</w:t>
        </w:r>
        <w:r>
          <w:tab/>
        </w:r>
        <w:r>
          <w:fldChar w:fldCharType="begin"/>
        </w:r>
        <w:r>
          <w:instrText xml:space="preserve"> PAGEREF _Toc19373 \h </w:instrText>
        </w:r>
        <w:r>
          <w:fldChar w:fldCharType="separate"/>
        </w:r>
        <w:r>
          <w:t>49</w:t>
        </w:r>
        <w:r>
          <w:fldChar w:fldCharType="end"/>
        </w:r>
      </w:hyperlink>
    </w:p>
    <w:p>
      <w:pPr>
        <w:pStyle w:val="TOC1"/>
        <w:tabs>
          <w:tab w:val="right" w:leader="dot" w:pos="8306"/>
        </w:tabs>
      </w:pPr>
      <w:hyperlink w:anchor="_Toc19319" w:history="1">
        <w:r>
          <w:rPr>
            <w:rFonts w:ascii="仿宋" w:eastAsia="仿宋" w:hAnsi="仿宋" w:cs="仿宋" w:hint="eastAsia"/>
            <w:lang w:eastAsia="zh-CN"/>
          </w:rPr>
          <w:t>十二、铁塔项目社会影响</w:t>
        </w:r>
        <w:r>
          <w:tab/>
        </w:r>
        <w:r>
          <w:fldChar w:fldCharType="begin"/>
        </w:r>
        <w:r>
          <w:instrText xml:space="preserve"> PAGEREF _Toc19319 \h </w:instrText>
        </w:r>
        <w:r>
          <w:fldChar w:fldCharType="separate"/>
        </w:r>
        <w:r>
          <w:t>51</w:t>
        </w:r>
        <w:r>
          <w:fldChar w:fldCharType="end"/>
        </w:r>
      </w:hyperlink>
    </w:p>
    <w:p>
      <w:pPr>
        <w:pStyle w:val="TOC2"/>
        <w:tabs>
          <w:tab w:val="right" w:leader="dot" w:pos="8306"/>
        </w:tabs>
      </w:pPr>
      <w:hyperlink w:anchor="_Toc31202" w:history="1">
        <w:r>
          <w:rPr>
            <w:rFonts w:ascii="仿宋" w:eastAsia="仿宋" w:hAnsi="仿宋" w:cs="仿宋" w:hint="eastAsia"/>
            <w:lang w:eastAsia="zh-CN"/>
          </w:rPr>
          <w:t>(一)、社会责任与义务</w:t>
        </w:r>
        <w:r>
          <w:tab/>
        </w:r>
        <w:r>
          <w:fldChar w:fldCharType="begin"/>
        </w:r>
        <w:r>
          <w:instrText xml:space="preserve"> PAGEREF _Toc31202 \h </w:instrText>
        </w:r>
        <w:r>
          <w:fldChar w:fldCharType="separate"/>
        </w:r>
        <w:r>
          <w:t>51</w:t>
        </w:r>
        <w:r>
          <w:fldChar w:fldCharType="end"/>
        </w:r>
      </w:hyperlink>
    </w:p>
    <w:p>
      <w:pPr>
        <w:pStyle w:val="TOC2"/>
        <w:tabs>
          <w:tab w:val="right" w:leader="dot" w:pos="8306"/>
        </w:tabs>
      </w:pPr>
      <w:hyperlink w:anchor="_Toc11386" w:history="1">
        <w:r>
          <w:rPr>
            <w:rFonts w:ascii="仿宋" w:eastAsia="仿宋" w:hAnsi="仿宋" w:cs="仿宋" w:hint="eastAsia"/>
            <w:lang w:eastAsia="zh-CN"/>
          </w:rPr>
          <w:t>(二)、社会参与与沟通</w:t>
        </w:r>
        <w:r>
          <w:tab/>
        </w:r>
        <w:r>
          <w:fldChar w:fldCharType="begin"/>
        </w:r>
        <w:r>
          <w:instrText xml:space="preserve"> PAGEREF _Toc11386 \h </w:instrText>
        </w:r>
        <w:r>
          <w:fldChar w:fldCharType="separate"/>
        </w:r>
        <w:r>
          <w:t>51</w:t>
        </w:r>
        <w:r>
          <w:fldChar w:fldCharType="end"/>
        </w:r>
      </w:hyperlink>
    </w:p>
    <w:p>
      <w:pPr>
        <w:pStyle w:val="TOC1"/>
        <w:tabs>
          <w:tab w:val="right" w:leader="dot" w:pos="8306"/>
        </w:tabs>
      </w:pPr>
      <w:hyperlink w:anchor="_Toc17817" w:history="1">
        <w:r>
          <w:rPr>
            <w:rFonts w:ascii="仿宋" w:eastAsia="仿宋" w:hAnsi="仿宋" w:cs="仿宋" w:hint="eastAsia"/>
            <w:lang w:eastAsia="zh-CN"/>
          </w:rPr>
          <w:t>十三、供应链管理</w:t>
        </w:r>
        <w:r>
          <w:tab/>
        </w:r>
        <w:r>
          <w:fldChar w:fldCharType="begin"/>
        </w:r>
        <w:r>
          <w:instrText xml:space="preserve"> PAGEREF _Toc17817 \h </w:instrText>
        </w:r>
        <w:r>
          <w:fldChar w:fldCharType="separate"/>
        </w:r>
        <w:r>
          <w:t>52</w:t>
        </w:r>
        <w:r>
          <w:fldChar w:fldCharType="end"/>
        </w:r>
      </w:hyperlink>
    </w:p>
    <w:p>
      <w:pPr>
        <w:pStyle w:val="TOC2"/>
        <w:tabs>
          <w:tab w:val="right" w:leader="dot" w:pos="8306"/>
        </w:tabs>
      </w:pPr>
      <w:hyperlink w:anchor="_Toc26675" w:history="1">
        <w:r>
          <w:rPr>
            <w:rFonts w:ascii="仿宋" w:eastAsia="仿宋" w:hAnsi="仿宋" w:cs="仿宋" w:hint="eastAsia"/>
            <w:lang w:eastAsia="zh-CN"/>
          </w:rPr>
          <w:t>(一)、供应链战略规划</w:t>
        </w:r>
        <w:r>
          <w:tab/>
        </w:r>
        <w:r>
          <w:fldChar w:fldCharType="begin"/>
        </w:r>
        <w:r>
          <w:instrText xml:space="preserve"> PAGEREF _Toc26675 \h </w:instrText>
        </w:r>
        <w:r>
          <w:fldChar w:fldCharType="separate"/>
        </w:r>
        <w:r>
          <w:t>52</w:t>
        </w:r>
        <w:r>
          <w:fldChar w:fldCharType="end"/>
        </w:r>
      </w:hyperlink>
    </w:p>
    <w:p>
      <w:pPr>
        <w:pStyle w:val="TOC2"/>
        <w:tabs>
          <w:tab w:val="right" w:leader="dot" w:pos="8306"/>
        </w:tabs>
      </w:pPr>
      <w:hyperlink w:anchor="_Toc29811" w:history="1">
        <w:r>
          <w:rPr>
            <w:rFonts w:ascii="仿宋" w:eastAsia="仿宋" w:hAnsi="仿宋" w:cs="仿宋" w:hint="eastAsia"/>
            <w:lang w:eastAsia="zh-CN"/>
          </w:rPr>
          <w:t>(二)、供应商选择与合作</w:t>
        </w:r>
        <w:r>
          <w:tab/>
        </w:r>
        <w:r>
          <w:fldChar w:fldCharType="begin"/>
        </w:r>
        <w:r>
          <w:instrText xml:space="preserve"> PAGEREF _Toc29811 \h </w:instrText>
        </w:r>
        <w:r>
          <w:fldChar w:fldCharType="separate"/>
        </w:r>
        <w:r>
          <w:t>54</w:t>
        </w:r>
        <w:r>
          <w:fldChar w:fldCharType="end"/>
        </w:r>
      </w:hyperlink>
    </w:p>
    <w:p>
      <w:pPr>
        <w:pStyle w:val="TOC2"/>
        <w:tabs>
          <w:tab w:val="right" w:leader="dot" w:pos="8306"/>
        </w:tabs>
      </w:pPr>
      <w:hyperlink w:anchor="_Toc31166" w:history="1">
        <w:r>
          <w:rPr>
            <w:rFonts w:ascii="仿宋" w:eastAsia="仿宋" w:hAnsi="仿宋" w:cs="仿宋" w:hint="eastAsia"/>
            <w:lang w:eastAsia="zh-CN"/>
          </w:rPr>
          <w:t>(三)、物流与库存管理</w:t>
        </w:r>
        <w:r>
          <w:tab/>
        </w:r>
        <w:r>
          <w:fldChar w:fldCharType="begin"/>
        </w:r>
        <w:r>
          <w:instrText xml:space="preserve"> PAGEREF _Toc31166 \h </w:instrText>
        </w:r>
        <w:r>
          <w:fldChar w:fldCharType="separate"/>
        </w:r>
        <w:r>
          <w:t>55</w:t>
        </w:r>
        <w:r>
          <w:fldChar w:fldCharType="end"/>
        </w:r>
      </w:hyperlink>
    </w:p>
    <w:p>
      <w:pPr>
        <w:pStyle w:val="TOC1"/>
        <w:tabs>
          <w:tab w:val="right" w:leader="dot" w:pos="8306"/>
        </w:tabs>
      </w:pPr>
      <w:hyperlink w:anchor="_Toc6439" w:history="1">
        <w:r>
          <w:rPr>
            <w:rFonts w:ascii="仿宋" w:eastAsia="仿宋" w:hAnsi="仿宋" w:cs="仿宋" w:hint="eastAsia"/>
            <w:lang w:eastAsia="zh-CN"/>
          </w:rPr>
          <w:t>十四、铁塔项目工程方案分析</w:t>
        </w:r>
        <w:r>
          <w:tab/>
        </w:r>
        <w:r>
          <w:fldChar w:fldCharType="begin"/>
        </w:r>
        <w:r>
          <w:instrText xml:space="preserve"> PAGEREF _Toc6439 \h </w:instrText>
        </w:r>
        <w:r>
          <w:fldChar w:fldCharType="separate"/>
        </w:r>
        <w:r>
          <w:t>56</w:t>
        </w:r>
        <w:r>
          <w:fldChar w:fldCharType="end"/>
        </w:r>
      </w:hyperlink>
    </w:p>
    <w:p>
      <w:pPr>
        <w:pStyle w:val="TOC2"/>
        <w:tabs>
          <w:tab w:val="right" w:leader="dot" w:pos="8306"/>
        </w:tabs>
      </w:pPr>
      <w:hyperlink w:anchor="_Toc25790" w:history="1">
        <w:r>
          <w:rPr>
            <w:rFonts w:ascii="仿宋" w:eastAsia="仿宋" w:hAnsi="仿宋" w:cs="仿宋" w:hint="eastAsia"/>
            <w:lang w:eastAsia="zh-CN"/>
          </w:rPr>
          <w:t>(一)、建筑工程设计原则</w:t>
        </w:r>
        <w:r>
          <w:tab/>
        </w:r>
        <w:r>
          <w:fldChar w:fldCharType="begin"/>
        </w:r>
        <w:r>
          <w:instrText xml:space="preserve"> PAGEREF _Toc25790 \h </w:instrText>
        </w:r>
        <w:r>
          <w:fldChar w:fldCharType="separate"/>
        </w:r>
        <w:r>
          <w:t>56</w:t>
        </w:r>
        <w:r>
          <w:fldChar w:fldCharType="end"/>
        </w:r>
      </w:hyperlink>
    </w:p>
    <w:p>
      <w:pPr>
        <w:pStyle w:val="TOC2"/>
        <w:tabs>
          <w:tab w:val="right" w:leader="dot" w:pos="8306"/>
        </w:tabs>
      </w:pPr>
      <w:hyperlink w:anchor="_Toc7541" w:history="1">
        <w:r>
          <w:rPr>
            <w:rFonts w:ascii="仿宋" w:eastAsia="仿宋" w:hAnsi="仿宋" w:cs="仿宋" w:hint="eastAsia"/>
            <w:lang w:eastAsia="zh-CN"/>
          </w:rPr>
          <w:t>(二)、土建工程建设指标</w:t>
        </w:r>
        <w:r>
          <w:tab/>
        </w:r>
        <w:r>
          <w:fldChar w:fldCharType="begin"/>
        </w:r>
        <w:r>
          <w:instrText xml:space="preserve"> PAGEREF _Toc7541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00"/>
      <w:r>
        <w:rPr>
          <w:rFonts w:ascii="仿宋" w:eastAsia="仿宋" w:hAnsi="仿宋" w:cs="仿宋" w:hint="eastAsia"/>
          <w:sz w:val="28"/>
          <w:lang w:eastAsia="zh-CN"/>
        </w:rPr>
        <w:t>一、铁塔项目绩效评估</w:t>
      </w:r>
      <w:bookmarkEnd w:id="2"/>
    </w:p>
    <w:p>
      <w:pPr>
        <w:pStyle w:val="Heading2"/>
        <w:rPr>
          <w:rFonts w:ascii="仿宋" w:eastAsia="仿宋" w:hAnsi="仿宋" w:cs="仿宋" w:hint="eastAsia"/>
          <w:lang w:eastAsia="zh-CN"/>
        </w:rPr>
      </w:pPr>
      <w:bookmarkStart w:id="3" w:name="_Toc311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在铁塔项目中，我们设计了一套全面的绩效评估指标，以确保铁塔项目的可控和成功交付。这些指标跨足铁塔项目目标、成本、进度和质量等多个维度，为我们提供了全面洞察铁塔项目的健康状况。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目标达成率是我们关注的首要指标。我们设定了明确的目标，并通过定期监测和评估，迅速发现并应对潜在的目标偏差。这为铁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进度作为关键的绩效指标之一，得到了精心的关注。我们制定了详细的铁塔项目进度计划，并设立了进度符合度指标，确保实际进度与计划进度保持一致。这使我们能够快速发现和解决潜在的进度问题，保持铁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塔项目绩效的不可或缺的一环。我们引入了一系列的质量标准和客户满意度指标，以确保铁塔项目交付的成果在质量上达到或超越预期水平。通过持续监测这些指标，我们努力提升铁塔项目整体质量水平，为铁塔项目的成功交付提供有力保障。通过这些科学且全面的绩效评估，我们能够更好地引导铁塔项目的持续改进，确保铁塔项目目标的顺利达成。</w:t>
      </w:r>
    </w:p>
    <w:p>
      <w:pPr>
        <w:pStyle w:val="Heading2"/>
        <w:ind w:firstLine="560" w:firstLineChars="200"/>
        <w:rPr>
          <w:rFonts w:ascii="仿宋" w:eastAsia="仿宋" w:hAnsi="仿宋" w:cs="仿宋" w:hint="eastAsia"/>
          <w:sz w:val="28"/>
          <w:lang w:eastAsia="zh-CN"/>
        </w:rPr>
      </w:pPr>
      <w:bookmarkStart w:id="4" w:name="_Toc52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绩效评估是铁塔项目中的关键环节，为确保铁塔项目达到预期目标，我们采用了多层次、多维度的绩效评估方法。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塔项目的战略目标对齐，确保每个决策和行动都与铁塔项目整体目标保持一致。团队会定期召开战略对齐会议，审视当前工作与铁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塔项目进度、质量、成本和风险等方面。这些指标通过数据收集和分析，为铁塔项目管理团队提供了客观的评估依据。例如，我们通过铁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绩效评估不仅仅停留在铁塔项目内部，还考虑了铁塔项目对外部环境的影响。我们定期进行干系人满意度调查，以了解各利益相关方对铁塔项目的期望和满意度，并及时做出调整。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这种多层次、多角度的绩效评估方法，使得我们能够全面了解铁塔项目的运行状态，及时做出调整，确保铁塔项目在不断变化的环境中保持稳健前行。</w:t>
      </w:r>
    </w:p>
    <w:p>
      <w:pPr>
        <w:pStyle w:val="Heading2"/>
        <w:ind w:firstLine="560" w:firstLineChars="200"/>
        <w:rPr>
          <w:rFonts w:ascii="仿宋" w:eastAsia="仿宋" w:hAnsi="仿宋" w:cs="仿宋" w:hint="eastAsia"/>
          <w:sz w:val="28"/>
          <w:lang w:eastAsia="zh-CN"/>
        </w:rPr>
      </w:pPr>
      <w:bookmarkStart w:id="5" w:name="_Toc286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为了确保铁塔项目的有效管理和不断优化，我们采用了精心设计的绩效评估周期。这个周期旨在实现灵活、实时和全面的评估，以适应铁塔项目执行中的各种挑战。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塔项目的不同需求，分为短期、中期和长期。短期评估关注每个迭代或工作周期，以及时发现和解决当前任务中的问题。中期评估涵盖几个迭代，深入了解整体铁塔项目的趋势和性能。长期评估则着眼于整个铁塔项目阶段，确保铁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塔项目管理工具和协作平台，团队成员能够随时更新和分享铁塔项目数据。这种实时性的反馈机制使我们能够及时察觉潜在问题，快速调整，保持铁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塔项目的决策制定密不可分。每个周期的铁塔项目回顾会议成为集体总结经验、识别问题深层次原因并找到创新解决方案的平台。这种定期的反思与调整机制使铁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82"/>
      <w:r>
        <w:rPr>
          <w:rFonts w:ascii="仿宋" w:eastAsia="仿宋" w:hAnsi="仿宋" w:cs="仿宋" w:hint="eastAsia"/>
          <w:sz w:val="28"/>
          <w:lang w:eastAsia="zh-CN"/>
        </w:rPr>
        <w:t>二、铁塔项目概论</w:t>
      </w:r>
      <w:bookmarkEnd w:id="6"/>
    </w:p>
    <w:p>
      <w:pPr>
        <w:pStyle w:val="Heading2"/>
        <w:rPr>
          <w:rFonts w:ascii="仿宋" w:eastAsia="仿宋" w:hAnsi="仿宋" w:cs="仿宋" w:hint="eastAsia"/>
          <w:lang w:eastAsia="zh-CN"/>
        </w:rPr>
      </w:pPr>
      <w:bookmarkStart w:id="7" w:name="_Toc14386"/>
      <w:r>
        <w:rPr>
          <w:rFonts w:ascii="仿宋" w:eastAsia="仿宋" w:hAnsi="仿宋" w:cs="仿宋" w:hint="eastAsia"/>
          <w:lang w:eastAsia="zh-CN"/>
        </w:rPr>
        <w:t>(一)、铁塔项目概况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起源追溯至对市场的深入洞察。市场的不断演变与变革为铁塔项目提供了难得的机遇。当前市场存在的需求缺口和变革的大环境共同构成了铁塔项目的背景。这个铁塔项目旨在充分利用市场机遇，填补行业中尚未满足的需求，为客户提供全新的解决方案。市场的变革和需求的增长使得这个铁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铁塔项目正式命名为铁塔。这个名称不仅仅是一个标识，更代表了铁塔项目的核心理念和愿景。它蕴含着铁塔项目所要解决问题的关键字，具有强烈的表达和辨识度，为铁塔项目树立了鲜明的品牌形象。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铁塔项目目标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核心目标是提供一种全新、高效的解决方案，满足客户日益增长的需求。铁塔项目追求的不仅仅是满足市场需求，更是在市场中获得卓越的竞争优势。通过不断提升产品或服务的质量和创新水平，铁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全面涵盖了产品研发、制造、市场推广和售后服务，确保从产品设计到最终用户体验的全方位关注。这一全面的铁塔项目范围是为了确保铁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铁塔项目计划在未来18个月内完成，包括研发、测试、市场试点和正式推出等不同阶段。这个时间表的合理设计是为了确保铁塔项目各个阶段的顺利推进，以便按时交付高质量的成果。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铁塔项目总预算估算为XX百万美元，主要分配在研发、市场推广、人员培训和运营等方面。这一充足的预算为铁塔项目提供了充足的资源，确保铁塔项目在各个方面都能取得优异的表现。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铁塔项目可能面临的风险包括市场接受度低、技术难题、竞争激烈等。铁塔项目团队已经制定了相应的风险应对计划，通过前瞻性的风险管理，确保铁塔项目在面对不确定性时能够迅速做出应对。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铁塔项目团队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铁塔项目汇聚了一支经验丰富、多领域专业素养的核心团队，确保铁塔项目在各个方面都能拥有高水平的执行力。团队的协同作战是铁塔项目成功的关键因素之一。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铁塔项目的背景根植于市场对更高效、创新产品的渴望，同时也受到科技发展对行业格局的深刻改变的影响。这为铁塔项目提供了广阔的发展空间和市场需求。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截至目前，铁塔项目已完成市场调研和技术验证，取得了初步的成功。这为铁塔项目在未来的发展奠定了坚实的基础，为更远大的目标打下了坚实的基石。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046"/>
      <w:r>
        <w:rPr>
          <w:rFonts w:ascii="仿宋" w:eastAsia="仿宋" w:hAnsi="仿宋" w:cs="仿宋" w:hint="eastAsia"/>
          <w:sz w:val="28"/>
          <w:lang w:eastAsia="zh-CN"/>
        </w:rPr>
        <w:t>(二)、铁塔项目目标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keyword》铁塔项目首要业务目标是在市场中占据有利地位，实现产品/服务的成功推广和销售。通过不断提升产品质量、创新性，铁塔项目追求成为行业中的领导者，赢得更多客户的青睐。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在科技迅速发展的时代，铁塔项目着眼于技术创新。通过持续的研发和技术升级，铁塔项目旨在推出更具创新性的产品或服务，以满足市场对新鲜、先进解决方案的需求。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为了建立可持续的客户关系，铁塔项目设定了客户满意度目标。通过提供卓越的产品质量和优质的客户服务，铁塔项目追求赢得客户的信任和忠诚度，确保他们的满意度达到行业领先水平。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铁塔项目注重社会责任和可持续发展。通过实施环保、社会责任铁塔项目，铁塔项目致力于在经济发展的同时保护环境，促进社会公平，实现可持续经营。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铁塔项目的团队是实现目标的核心驱动力。因此，铁塔项目设定了团队发展目标，包括提升团队成员的专业技能、培养领导力，以及搭建协同高效的团队工作氛围。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49"/>
      <w:r>
        <w:rPr>
          <w:rFonts w:ascii="仿宋" w:eastAsia="仿宋" w:hAnsi="仿宋" w:cs="仿宋" w:hint="eastAsia"/>
          <w:sz w:val="28"/>
          <w:lang w:eastAsia="zh-CN"/>
        </w:rPr>
        <w:t>(三)、铁塔项目提出的理由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铁塔项目提出的理由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源于对市场机遇的深刻洞察。当前市场中存在的需求缺口和行业发展趋势表明，有巨大的商业机会等待被开发。通过准确捕捉市场机遇，铁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理念基于对技术创新的信仰。通过持续的研发和技术投入，铁塔项目有望推出更具创新性的产品或服务。在科技飞速发展的当下，铁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是为了增强企业的行业竞争力。通过提升产品或服务的质量和独特性，铁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响应了消费者需求的变化。随着社会和科技的不断发展，消费者对产品和服务的需求也在发生变化。通过深入了解并及时回应消费者的新需求，铁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铁塔项目的提出是企业战略发展规划的一部分。在面对日益激烈的市场竞争和不断变化的商业环境中，铁塔项目作为企业战略的一环，旨在为企业开辟新的增长领域，巩固企业在行业中的地位。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铁塔项目的提出不仅仅是基于商业考量，还注重社会责任。通过推出环保、社会责任等方面的铁塔项目，铁塔企业可以在社会中树立积极形象，为社会做出积极贡献，实现经济效益和社会效益的双赢。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铁塔项目的提出反映了对利益相关者期望的关注。包括客户、员工、投资者等利益相关者在企业发展中都有着各自的期望，铁塔项目力求在满足这些期望的同时，取得更大的共赢。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14277"/>
      <w:r>
        <w:rPr>
          <w:rFonts w:ascii="仿宋" w:eastAsia="仿宋" w:hAnsi="仿宋" w:cs="仿宋" w:hint="eastAsia"/>
          <w:sz w:val="28"/>
          <w:lang w:eastAsia="zh-CN"/>
        </w:rPr>
        <w:t>(四)、铁塔项目意义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首要意义在于提升企业的市场竞争力。通过持续的创新和对产品质量的高标准要求，铁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塔项目的推进将促使行业技术水平的提升。通过引入先进技术和创新性解决方案，铁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在社会层面，铁塔项目不仅创造了大量就业机会，提高了就业水平，还注重社会责任和环保。通过参与社会公益事业和推动环保铁塔项目，铁塔项目为社会贡献了一份力量，体现了企业对社会的积极回馈。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357"/>
      <w:r>
        <w:rPr>
          <w:rFonts w:ascii="仿宋" w:eastAsia="仿宋" w:hAnsi="仿宋" w:cs="仿宋" w:hint="eastAsia"/>
          <w:sz w:val="28"/>
          <w:lang w:eastAsia="zh-CN"/>
        </w:rPr>
        <w:t>(五)、铁塔项目背景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在当今迅猛发展的商业环境中，铁塔项目的动因根植于对多方面因素的审慎考量。这个铁塔项目的提出并非孤立的决策，而是对企业所处背景深入思考的产物。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市场的不断演变是铁塔项目背后的首要原因。科技的迅速发展和全球市场的快速变化使得企业必须灵活应对。铁塔项目应运而生，旨在通过创新性的解决方案迎合市场的多变需求，赢得竞争中的先机。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竞争的激烈程度也是铁塔项目背景中不可忽视的一环。企业需要在激烈竞争中脱颖而出，为此，铁塔项目致力于打破常规，提供独特的价值主张，以吸引客户并确保市场份额的增长。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此外，社会对企业责任的期望也在逐渐升高。铁塔项目充分融入了社会责任的理念，通过可持续经营和社会公益铁塔项目，企图为社会贡献一份力量，在商业成功的同时关注社会价值。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780"/>
      <w:r>
        <w:rPr>
          <w:rFonts w:ascii="仿宋" w:eastAsia="仿宋" w:hAnsi="仿宋" w:cs="仿宋" w:hint="eastAsia"/>
          <w:sz w:val="28"/>
          <w:lang w:eastAsia="zh-CN"/>
        </w:rPr>
        <w:t>三、铁塔项目文档管理</w:t>
      </w:r>
      <w:bookmarkEnd w:id="12"/>
    </w:p>
    <w:p>
      <w:pPr>
        <w:pStyle w:val="Heading2"/>
        <w:rPr>
          <w:rFonts w:ascii="仿宋" w:eastAsia="仿宋" w:hAnsi="仿宋" w:cs="仿宋" w:hint="eastAsia"/>
          <w:lang w:eastAsia="zh-CN"/>
        </w:rPr>
      </w:pPr>
      <w:bookmarkStart w:id="13" w:name="_Toc3178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铁塔项目高度重视文档的质量和准确性，以支持铁塔项目的各项活动和决策。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文档的编制始于铁塔项目计划的初期，我们制定了详细的文档编制计划，明确了每个文档的内容、格式和编写责任人。在铁塔项目启动阶段，我们首先编制了铁塔项目章程，明确定义了铁塔项目的目标、范围、风险等关键要素。随后，铁塔项目团队根据计划陆续编制了需求文档、设计文档、测试文档等各类文档，确保铁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塔项目管理中的重要环节，旨在确保铁塔项目文档符合质量标准和铁塔项目需求。在铁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除了内部审查，我们还进行了外部审查，邀请铁塔项目相关利益方和专业领域的专家对文档进行独立审查。这有助于获取更全面、客观的反馈，确保铁塔项目文档不仅符合内部标准，也满足外部需求。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铁塔项目在文档编制与审查方面建立了严格的管理机制，通过规范的流程和多维度的审查，确保铁塔项目文档的质量、准确性和可靠性，为铁塔项目的顺利推进提供了有力支持。</w:t>
      </w:r>
    </w:p>
    <w:p>
      <w:pPr>
        <w:pStyle w:val="Heading2"/>
        <w:ind w:firstLine="560" w:firstLineChars="200"/>
        <w:rPr>
          <w:rFonts w:ascii="仿宋" w:eastAsia="仿宋" w:hAnsi="仿宋" w:cs="仿宋" w:hint="eastAsia"/>
          <w:sz w:val="28"/>
          <w:lang w:eastAsia="zh-CN"/>
        </w:rPr>
      </w:pPr>
      <w:bookmarkStart w:id="14" w:name="_Toc290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52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文档存档与归档是铁塔项目生命周期中一个至关重要的环节，直接关系到铁塔项目信息的长期保存和历史记录的完整性。在铁塔项目中，我们实施了一系列有效的文档存档与归档管理策略：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278"/>
      <w:r>
        <w:rPr>
          <w:rFonts w:ascii="仿宋" w:eastAsia="仿宋" w:hAnsi="仿宋" w:cs="仿宋" w:hint="eastAsia"/>
          <w:sz w:val="28"/>
          <w:lang w:eastAsia="zh-CN"/>
        </w:rPr>
        <w:t>四、铁塔项目土建工程</w:t>
      </w:r>
      <w:bookmarkEnd w:id="16"/>
    </w:p>
    <w:p>
      <w:pPr>
        <w:pStyle w:val="Heading2"/>
        <w:rPr>
          <w:rFonts w:ascii="仿宋" w:eastAsia="仿宋" w:hAnsi="仿宋" w:cs="仿宋" w:hint="eastAsia"/>
          <w:lang w:eastAsia="zh-CN"/>
        </w:rPr>
      </w:pPr>
      <w:bookmarkStart w:id="17" w:name="_Toc332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在铁塔项目的建筑工程设计中，我们将秉承一系列重要的设计原则，以确保铁塔项目建筑在功能、美观、可持续性等方面达到最佳效果。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https://d.book118.com/135230022244011122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B59AA"/>
    <w:rsid w:val="233B5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300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2024-03-03T19:28:00Z</dcterms:created>
  <dcterms:modified xsi:type="dcterms:W3CDTF">2024-03-03T19:28:37Z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E0FBF6735E534E159B9508BF98C82946_11</vt:lpwstr>
  </property>
  <property fmtid="{D5CDD505-2E9C-101B-9397-08002B2CF9AE}" pid="3" name="KSOProductBuildVer">
    <vt:lpwstr>2052-12.1.0.16388</vt:lpwstr>
  </property>
</Properties>
</file>