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氯铂酸项目建设方案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76" w:history="1">
        <w:r>
          <w:rPr>
            <w:rFonts w:ascii="仿宋" w:eastAsia="仿宋" w:hAnsi="仿宋" w:cs="仿宋" w:hint="eastAsia"/>
            <w:lang w:eastAsia="zh-CN"/>
          </w:rPr>
          <w:t>序言</w:t>
        </w:r>
        <w:r>
          <w:tab/>
        </w:r>
        <w:r>
          <w:fldChar w:fldCharType="begin"/>
        </w:r>
        <w:r>
          <w:instrText xml:space="preserve"> PAGEREF _Toc27176 \h </w:instrText>
        </w:r>
        <w:r>
          <w:fldChar w:fldCharType="separate"/>
        </w:r>
        <w:r>
          <w:t>3</w:t>
        </w:r>
        <w:r>
          <w:fldChar w:fldCharType="end"/>
        </w:r>
      </w:hyperlink>
    </w:p>
    <w:p>
      <w:pPr>
        <w:pStyle w:val="TOC1"/>
        <w:tabs>
          <w:tab w:val="right" w:leader="dot" w:pos="8306"/>
        </w:tabs>
      </w:pPr>
      <w:hyperlink w:anchor="_Toc5725" w:history="1">
        <w:r>
          <w:rPr>
            <w:rFonts w:ascii="仿宋" w:eastAsia="仿宋" w:hAnsi="仿宋" w:cs="仿宋" w:hint="eastAsia"/>
            <w:lang w:eastAsia="zh-CN"/>
          </w:rPr>
          <w:t>一、资源开发及综合利用分析</w:t>
        </w:r>
        <w:r>
          <w:tab/>
        </w:r>
        <w:r>
          <w:fldChar w:fldCharType="begin"/>
        </w:r>
        <w:r>
          <w:instrText xml:space="preserve"> PAGEREF _Toc5725 \h </w:instrText>
        </w:r>
        <w:r>
          <w:fldChar w:fldCharType="separate"/>
        </w:r>
        <w:r>
          <w:t>3</w:t>
        </w:r>
        <w:r>
          <w:fldChar w:fldCharType="end"/>
        </w:r>
      </w:hyperlink>
    </w:p>
    <w:p>
      <w:pPr>
        <w:pStyle w:val="TOC2"/>
        <w:tabs>
          <w:tab w:val="right" w:leader="dot" w:pos="8306"/>
        </w:tabs>
      </w:pPr>
      <w:hyperlink w:anchor="_Toc29589" w:history="1">
        <w:r>
          <w:rPr>
            <w:rFonts w:ascii="仿宋" w:eastAsia="仿宋" w:hAnsi="仿宋" w:cs="仿宋" w:hint="eastAsia"/>
            <w:lang w:eastAsia="zh-CN"/>
          </w:rPr>
          <w:t>(一)、资源开发方案</w:t>
        </w:r>
        <w:r>
          <w:tab/>
        </w:r>
        <w:r>
          <w:fldChar w:fldCharType="begin"/>
        </w:r>
        <w:r>
          <w:instrText xml:space="preserve"> PAGEREF _Toc29589 \h </w:instrText>
        </w:r>
        <w:r>
          <w:fldChar w:fldCharType="separate"/>
        </w:r>
        <w:r>
          <w:t>3</w:t>
        </w:r>
        <w:r>
          <w:fldChar w:fldCharType="end"/>
        </w:r>
      </w:hyperlink>
    </w:p>
    <w:p>
      <w:pPr>
        <w:pStyle w:val="TOC2"/>
        <w:tabs>
          <w:tab w:val="right" w:leader="dot" w:pos="8306"/>
        </w:tabs>
      </w:pPr>
      <w:hyperlink w:anchor="_Toc18450" w:history="1">
        <w:r>
          <w:rPr>
            <w:rFonts w:ascii="仿宋" w:eastAsia="仿宋" w:hAnsi="仿宋" w:cs="仿宋" w:hint="eastAsia"/>
            <w:lang w:eastAsia="zh-CN"/>
          </w:rPr>
          <w:t>(二)、资源利用方案</w:t>
        </w:r>
        <w:r>
          <w:tab/>
        </w:r>
        <w:r>
          <w:fldChar w:fldCharType="begin"/>
        </w:r>
        <w:r>
          <w:instrText xml:space="preserve"> PAGEREF _Toc18450 \h </w:instrText>
        </w:r>
        <w:r>
          <w:fldChar w:fldCharType="separate"/>
        </w:r>
        <w:r>
          <w:t>4</w:t>
        </w:r>
        <w:r>
          <w:fldChar w:fldCharType="end"/>
        </w:r>
      </w:hyperlink>
    </w:p>
    <w:p>
      <w:pPr>
        <w:pStyle w:val="TOC2"/>
        <w:tabs>
          <w:tab w:val="right" w:leader="dot" w:pos="8306"/>
        </w:tabs>
      </w:pPr>
      <w:hyperlink w:anchor="_Toc4378" w:history="1">
        <w:r>
          <w:rPr>
            <w:rFonts w:ascii="仿宋" w:eastAsia="仿宋" w:hAnsi="仿宋" w:cs="仿宋" w:hint="eastAsia"/>
            <w:lang w:eastAsia="zh-CN"/>
          </w:rPr>
          <w:t>(三)、资源节约措施</w:t>
        </w:r>
        <w:r>
          <w:tab/>
        </w:r>
        <w:r>
          <w:fldChar w:fldCharType="begin"/>
        </w:r>
        <w:r>
          <w:instrText xml:space="preserve"> PAGEREF _Toc4378 \h </w:instrText>
        </w:r>
        <w:r>
          <w:fldChar w:fldCharType="separate"/>
        </w:r>
        <w:r>
          <w:t>5</w:t>
        </w:r>
        <w:r>
          <w:fldChar w:fldCharType="end"/>
        </w:r>
      </w:hyperlink>
    </w:p>
    <w:p>
      <w:pPr>
        <w:pStyle w:val="TOC1"/>
        <w:tabs>
          <w:tab w:val="right" w:leader="dot" w:pos="8306"/>
        </w:tabs>
      </w:pPr>
      <w:hyperlink w:anchor="_Toc439" w:history="1">
        <w:r>
          <w:rPr>
            <w:rFonts w:ascii="仿宋" w:eastAsia="仿宋" w:hAnsi="仿宋" w:cs="仿宋" w:hint="eastAsia"/>
            <w:lang w:eastAsia="zh-CN"/>
          </w:rPr>
          <w:t>二、背景、必要性分析</w:t>
        </w:r>
        <w:r>
          <w:tab/>
        </w:r>
        <w:r>
          <w:fldChar w:fldCharType="begin"/>
        </w:r>
        <w:r>
          <w:instrText xml:space="preserve"> PAGEREF _Toc439 \h </w:instrText>
        </w:r>
        <w:r>
          <w:fldChar w:fldCharType="separate"/>
        </w:r>
        <w:r>
          <w:t>6</w:t>
        </w:r>
        <w:r>
          <w:fldChar w:fldCharType="end"/>
        </w:r>
      </w:hyperlink>
    </w:p>
    <w:p>
      <w:pPr>
        <w:pStyle w:val="TOC2"/>
        <w:tabs>
          <w:tab w:val="right" w:leader="dot" w:pos="8306"/>
        </w:tabs>
      </w:pPr>
      <w:hyperlink w:anchor="_Toc12079" w:history="1">
        <w:r>
          <w:rPr>
            <w:rFonts w:ascii="仿宋" w:eastAsia="仿宋" w:hAnsi="仿宋" w:cs="仿宋" w:hint="eastAsia"/>
            <w:lang w:eastAsia="zh-CN"/>
          </w:rPr>
          <w:t>(一)、项目建设背景</w:t>
        </w:r>
        <w:r>
          <w:tab/>
        </w:r>
        <w:r>
          <w:fldChar w:fldCharType="begin"/>
        </w:r>
        <w:r>
          <w:instrText xml:space="preserve"> PAGEREF _Toc12079 \h </w:instrText>
        </w:r>
        <w:r>
          <w:fldChar w:fldCharType="separate"/>
        </w:r>
        <w:r>
          <w:t>6</w:t>
        </w:r>
        <w:r>
          <w:fldChar w:fldCharType="end"/>
        </w:r>
      </w:hyperlink>
    </w:p>
    <w:p>
      <w:pPr>
        <w:pStyle w:val="TOC2"/>
        <w:tabs>
          <w:tab w:val="right" w:leader="dot" w:pos="8306"/>
        </w:tabs>
      </w:pPr>
      <w:hyperlink w:anchor="_Toc16780" w:history="1">
        <w:r>
          <w:rPr>
            <w:rFonts w:ascii="仿宋" w:eastAsia="仿宋" w:hAnsi="仿宋" w:cs="仿宋" w:hint="eastAsia"/>
            <w:lang w:eastAsia="zh-CN"/>
          </w:rPr>
          <w:t>(二)、必要性分析</w:t>
        </w:r>
        <w:r>
          <w:tab/>
        </w:r>
        <w:r>
          <w:fldChar w:fldCharType="begin"/>
        </w:r>
        <w:r>
          <w:instrText xml:space="preserve"> PAGEREF _Toc16780 \h </w:instrText>
        </w:r>
        <w:r>
          <w:fldChar w:fldCharType="separate"/>
        </w:r>
        <w:r>
          <w:t>7</w:t>
        </w:r>
        <w:r>
          <w:fldChar w:fldCharType="end"/>
        </w:r>
      </w:hyperlink>
    </w:p>
    <w:p>
      <w:pPr>
        <w:pStyle w:val="TOC2"/>
        <w:tabs>
          <w:tab w:val="right" w:leader="dot" w:pos="8306"/>
        </w:tabs>
      </w:pPr>
      <w:hyperlink w:anchor="_Toc12312" w:history="1">
        <w:r>
          <w:rPr>
            <w:rFonts w:ascii="仿宋" w:eastAsia="仿宋" w:hAnsi="仿宋" w:cs="仿宋" w:hint="eastAsia"/>
            <w:lang w:eastAsia="zh-CN"/>
          </w:rPr>
          <w:t>(三)、项目建设有利条件</w:t>
        </w:r>
        <w:r>
          <w:tab/>
        </w:r>
        <w:r>
          <w:fldChar w:fldCharType="begin"/>
        </w:r>
        <w:r>
          <w:instrText xml:space="preserve"> PAGEREF _Toc12312 \h </w:instrText>
        </w:r>
        <w:r>
          <w:fldChar w:fldCharType="separate"/>
        </w:r>
        <w:r>
          <w:t>9</w:t>
        </w:r>
        <w:r>
          <w:fldChar w:fldCharType="end"/>
        </w:r>
      </w:hyperlink>
    </w:p>
    <w:p>
      <w:pPr>
        <w:pStyle w:val="TOC1"/>
        <w:tabs>
          <w:tab w:val="right" w:leader="dot" w:pos="8306"/>
        </w:tabs>
      </w:pPr>
      <w:hyperlink w:anchor="_Toc20926" w:history="1">
        <w:r>
          <w:rPr>
            <w:rFonts w:ascii="仿宋" w:eastAsia="仿宋" w:hAnsi="仿宋" w:cs="仿宋" w:hint="eastAsia"/>
            <w:lang w:eastAsia="zh-CN"/>
          </w:rPr>
          <w:t>三、发展规划、产业政策和行业准入分析</w:t>
        </w:r>
        <w:r>
          <w:tab/>
        </w:r>
        <w:r>
          <w:fldChar w:fldCharType="begin"/>
        </w:r>
        <w:r>
          <w:instrText xml:space="preserve"> PAGEREF _Toc20926 \h </w:instrText>
        </w:r>
        <w:r>
          <w:fldChar w:fldCharType="separate"/>
        </w:r>
        <w:r>
          <w:t>10</w:t>
        </w:r>
        <w:r>
          <w:fldChar w:fldCharType="end"/>
        </w:r>
      </w:hyperlink>
    </w:p>
    <w:p>
      <w:pPr>
        <w:pStyle w:val="TOC2"/>
        <w:tabs>
          <w:tab w:val="right" w:leader="dot" w:pos="8306"/>
        </w:tabs>
      </w:pPr>
      <w:hyperlink w:anchor="_Toc19036" w:history="1">
        <w:r>
          <w:rPr>
            <w:rFonts w:ascii="仿宋" w:eastAsia="仿宋" w:hAnsi="仿宋" w:cs="仿宋" w:hint="eastAsia"/>
            <w:lang w:eastAsia="zh-CN"/>
          </w:rPr>
          <w:t>(一)、发展规划分析</w:t>
        </w:r>
        <w:r>
          <w:tab/>
        </w:r>
        <w:r>
          <w:fldChar w:fldCharType="begin"/>
        </w:r>
        <w:r>
          <w:instrText xml:space="preserve"> PAGEREF _Toc19036 \h </w:instrText>
        </w:r>
        <w:r>
          <w:fldChar w:fldCharType="separate"/>
        </w:r>
        <w:r>
          <w:t>10</w:t>
        </w:r>
        <w:r>
          <w:fldChar w:fldCharType="end"/>
        </w:r>
      </w:hyperlink>
    </w:p>
    <w:p>
      <w:pPr>
        <w:pStyle w:val="TOC2"/>
        <w:tabs>
          <w:tab w:val="right" w:leader="dot" w:pos="8306"/>
        </w:tabs>
      </w:pPr>
      <w:hyperlink w:anchor="_Toc6017" w:history="1">
        <w:r>
          <w:rPr>
            <w:rFonts w:ascii="仿宋" w:eastAsia="仿宋" w:hAnsi="仿宋" w:cs="仿宋" w:hint="eastAsia"/>
            <w:lang w:eastAsia="zh-CN"/>
          </w:rPr>
          <w:t>(二)、产业政策分析</w:t>
        </w:r>
        <w:r>
          <w:tab/>
        </w:r>
        <w:r>
          <w:fldChar w:fldCharType="begin"/>
        </w:r>
        <w:r>
          <w:instrText xml:space="preserve"> PAGEREF _Toc6017 \h </w:instrText>
        </w:r>
        <w:r>
          <w:fldChar w:fldCharType="separate"/>
        </w:r>
        <w:r>
          <w:t>12</w:t>
        </w:r>
        <w:r>
          <w:fldChar w:fldCharType="end"/>
        </w:r>
      </w:hyperlink>
    </w:p>
    <w:p>
      <w:pPr>
        <w:pStyle w:val="TOC2"/>
        <w:tabs>
          <w:tab w:val="right" w:leader="dot" w:pos="8306"/>
        </w:tabs>
      </w:pPr>
      <w:hyperlink w:anchor="_Toc23557" w:history="1">
        <w:r>
          <w:rPr>
            <w:rFonts w:ascii="仿宋" w:eastAsia="仿宋" w:hAnsi="仿宋" w:cs="仿宋" w:hint="eastAsia"/>
            <w:lang w:eastAsia="zh-CN"/>
          </w:rPr>
          <w:t>(三)、行业准入分析</w:t>
        </w:r>
        <w:r>
          <w:tab/>
        </w:r>
        <w:r>
          <w:fldChar w:fldCharType="begin"/>
        </w:r>
        <w:r>
          <w:instrText xml:space="preserve"> PAGEREF _Toc23557 \h </w:instrText>
        </w:r>
        <w:r>
          <w:fldChar w:fldCharType="separate"/>
        </w:r>
        <w:r>
          <w:t>14</w:t>
        </w:r>
        <w:r>
          <w:fldChar w:fldCharType="end"/>
        </w:r>
      </w:hyperlink>
    </w:p>
    <w:p>
      <w:pPr>
        <w:pStyle w:val="TOC1"/>
        <w:tabs>
          <w:tab w:val="right" w:leader="dot" w:pos="8306"/>
        </w:tabs>
      </w:pPr>
      <w:hyperlink w:anchor="_Toc22483" w:history="1">
        <w:r>
          <w:rPr>
            <w:rFonts w:ascii="仿宋" w:eastAsia="仿宋" w:hAnsi="仿宋" w:cs="仿宋" w:hint="eastAsia"/>
            <w:lang w:eastAsia="zh-CN"/>
          </w:rPr>
          <w:t>四、项目选址研究</w:t>
        </w:r>
        <w:r>
          <w:tab/>
        </w:r>
        <w:r>
          <w:fldChar w:fldCharType="begin"/>
        </w:r>
        <w:r>
          <w:instrText xml:space="preserve"> PAGEREF _Toc22483 \h </w:instrText>
        </w:r>
        <w:r>
          <w:fldChar w:fldCharType="separate"/>
        </w:r>
        <w:r>
          <w:t>15</w:t>
        </w:r>
        <w:r>
          <w:fldChar w:fldCharType="end"/>
        </w:r>
      </w:hyperlink>
    </w:p>
    <w:p>
      <w:pPr>
        <w:pStyle w:val="TOC2"/>
        <w:tabs>
          <w:tab w:val="right" w:leader="dot" w:pos="8306"/>
        </w:tabs>
      </w:pPr>
      <w:hyperlink w:anchor="_Toc24776" w:history="1">
        <w:r>
          <w:rPr>
            <w:rFonts w:ascii="仿宋" w:eastAsia="仿宋" w:hAnsi="仿宋" w:cs="仿宋" w:hint="eastAsia"/>
            <w:lang w:eastAsia="zh-CN"/>
          </w:rPr>
          <w:t>(一)、项目选址原则</w:t>
        </w:r>
        <w:r>
          <w:tab/>
        </w:r>
        <w:r>
          <w:fldChar w:fldCharType="begin"/>
        </w:r>
        <w:r>
          <w:instrText xml:space="preserve"> PAGEREF _Toc24776 \h </w:instrText>
        </w:r>
        <w:r>
          <w:fldChar w:fldCharType="separate"/>
        </w:r>
        <w:r>
          <w:t>15</w:t>
        </w:r>
        <w:r>
          <w:fldChar w:fldCharType="end"/>
        </w:r>
      </w:hyperlink>
    </w:p>
    <w:p>
      <w:pPr>
        <w:pStyle w:val="TOC2"/>
        <w:tabs>
          <w:tab w:val="right" w:leader="dot" w:pos="8306"/>
        </w:tabs>
      </w:pPr>
      <w:hyperlink w:anchor="_Toc1920" w:history="1">
        <w:r>
          <w:rPr>
            <w:rFonts w:ascii="仿宋" w:eastAsia="仿宋" w:hAnsi="仿宋" w:cs="仿宋" w:hint="eastAsia"/>
            <w:lang w:eastAsia="zh-CN"/>
          </w:rPr>
          <w:t>(二)、项目选址</w:t>
        </w:r>
        <w:r>
          <w:tab/>
        </w:r>
        <w:r>
          <w:fldChar w:fldCharType="begin"/>
        </w:r>
        <w:r>
          <w:instrText xml:space="preserve"> PAGEREF _Toc1920 \h </w:instrText>
        </w:r>
        <w:r>
          <w:fldChar w:fldCharType="separate"/>
        </w:r>
        <w:r>
          <w:t>18</w:t>
        </w:r>
        <w:r>
          <w:fldChar w:fldCharType="end"/>
        </w:r>
      </w:hyperlink>
    </w:p>
    <w:p>
      <w:pPr>
        <w:pStyle w:val="TOC2"/>
        <w:tabs>
          <w:tab w:val="right" w:leader="dot" w:pos="8306"/>
        </w:tabs>
      </w:pPr>
      <w:hyperlink w:anchor="_Toc27268" w:history="1">
        <w:r>
          <w:rPr>
            <w:rFonts w:ascii="仿宋" w:eastAsia="仿宋" w:hAnsi="仿宋" w:cs="仿宋" w:hint="eastAsia"/>
            <w:lang w:eastAsia="zh-CN"/>
          </w:rPr>
          <w:t>(三)、建设条件分析</w:t>
        </w:r>
        <w:r>
          <w:tab/>
        </w:r>
        <w:r>
          <w:fldChar w:fldCharType="begin"/>
        </w:r>
        <w:r>
          <w:instrText xml:space="preserve"> PAGEREF _Toc27268 \h </w:instrText>
        </w:r>
        <w:r>
          <w:fldChar w:fldCharType="separate"/>
        </w:r>
        <w:r>
          <w:t>20</w:t>
        </w:r>
        <w:r>
          <w:fldChar w:fldCharType="end"/>
        </w:r>
      </w:hyperlink>
    </w:p>
    <w:p>
      <w:pPr>
        <w:pStyle w:val="TOC2"/>
        <w:tabs>
          <w:tab w:val="right" w:leader="dot" w:pos="8306"/>
        </w:tabs>
      </w:pPr>
      <w:hyperlink w:anchor="_Toc10272" w:history="1">
        <w:r>
          <w:rPr>
            <w:rFonts w:ascii="仿宋" w:eastAsia="仿宋" w:hAnsi="仿宋" w:cs="仿宋" w:hint="eastAsia"/>
            <w:lang w:eastAsia="zh-CN"/>
          </w:rPr>
          <w:t>(四)、用地控制指标</w:t>
        </w:r>
        <w:r>
          <w:tab/>
        </w:r>
        <w:r>
          <w:fldChar w:fldCharType="begin"/>
        </w:r>
        <w:r>
          <w:instrText xml:space="preserve"> PAGEREF _Toc10272 \h </w:instrText>
        </w:r>
        <w:r>
          <w:fldChar w:fldCharType="separate"/>
        </w:r>
        <w:r>
          <w:t>21</w:t>
        </w:r>
        <w:r>
          <w:fldChar w:fldCharType="end"/>
        </w:r>
      </w:hyperlink>
    </w:p>
    <w:p>
      <w:pPr>
        <w:pStyle w:val="TOC2"/>
        <w:tabs>
          <w:tab w:val="right" w:leader="dot" w:pos="8306"/>
        </w:tabs>
      </w:pPr>
      <w:hyperlink w:anchor="_Toc14019" w:history="1">
        <w:r>
          <w:rPr>
            <w:rFonts w:ascii="仿宋" w:eastAsia="仿宋" w:hAnsi="仿宋" w:cs="仿宋" w:hint="eastAsia"/>
            <w:lang w:eastAsia="zh-CN"/>
          </w:rPr>
          <w:t>(五)、地总体要求</w:t>
        </w:r>
        <w:r>
          <w:tab/>
        </w:r>
        <w:r>
          <w:fldChar w:fldCharType="begin"/>
        </w:r>
        <w:r>
          <w:instrText xml:space="preserve"> PAGEREF _Toc14019 \h </w:instrText>
        </w:r>
        <w:r>
          <w:fldChar w:fldCharType="separate"/>
        </w:r>
        <w:r>
          <w:t>23</w:t>
        </w:r>
        <w:r>
          <w:fldChar w:fldCharType="end"/>
        </w:r>
      </w:hyperlink>
    </w:p>
    <w:p>
      <w:pPr>
        <w:pStyle w:val="TOC2"/>
        <w:tabs>
          <w:tab w:val="right" w:leader="dot" w:pos="8306"/>
        </w:tabs>
      </w:pPr>
      <w:hyperlink w:anchor="_Toc547" w:history="1">
        <w:r>
          <w:rPr>
            <w:rFonts w:ascii="仿宋" w:eastAsia="仿宋" w:hAnsi="仿宋" w:cs="仿宋" w:hint="eastAsia"/>
            <w:lang w:eastAsia="zh-CN"/>
          </w:rPr>
          <w:t>(六)、节约用地措施</w:t>
        </w:r>
        <w:r>
          <w:tab/>
        </w:r>
        <w:r>
          <w:fldChar w:fldCharType="begin"/>
        </w:r>
        <w:r>
          <w:instrText xml:space="preserve"> PAGEREF _Toc547 \h </w:instrText>
        </w:r>
        <w:r>
          <w:fldChar w:fldCharType="separate"/>
        </w:r>
        <w:r>
          <w:t>24</w:t>
        </w:r>
        <w:r>
          <w:fldChar w:fldCharType="end"/>
        </w:r>
      </w:hyperlink>
    </w:p>
    <w:p>
      <w:pPr>
        <w:pStyle w:val="TOC2"/>
        <w:tabs>
          <w:tab w:val="right" w:leader="dot" w:pos="8306"/>
        </w:tabs>
      </w:pPr>
      <w:hyperlink w:anchor="_Toc4376" w:history="1">
        <w:r>
          <w:rPr>
            <w:rFonts w:ascii="仿宋" w:eastAsia="仿宋" w:hAnsi="仿宋" w:cs="仿宋" w:hint="eastAsia"/>
            <w:lang w:eastAsia="zh-CN"/>
          </w:rPr>
          <w:t>(七)、选址综合评价</w:t>
        </w:r>
        <w:r>
          <w:tab/>
        </w:r>
        <w:r>
          <w:fldChar w:fldCharType="begin"/>
        </w:r>
        <w:r>
          <w:instrText xml:space="preserve"> PAGEREF _Toc4376 \h </w:instrText>
        </w:r>
        <w:r>
          <w:fldChar w:fldCharType="separate"/>
        </w:r>
        <w:r>
          <w:t>26</w:t>
        </w:r>
        <w:r>
          <w:fldChar w:fldCharType="end"/>
        </w:r>
      </w:hyperlink>
    </w:p>
    <w:p>
      <w:pPr>
        <w:pStyle w:val="TOC1"/>
        <w:tabs>
          <w:tab w:val="right" w:leader="dot" w:pos="8306"/>
        </w:tabs>
      </w:pPr>
      <w:hyperlink w:anchor="_Toc19500" w:history="1">
        <w:r>
          <w:rPr>
            <w:rFonts w:ascii="仿宋" w:eastAsia="仿宋" w:hAnsi="仿宋" w:cs="仿宋" w:hint="eastAsia"/>
            <w:lang w:eastAsia="zh-CN"/>
          </w:rPr>
          <w:t>五、社会影响分析</w:t>
        </w:r>
        <w:r>
          <w:tab/>
        </w:r>
        <w:r>
          <w:fldChar w:fldCharType="begin"/>
        </w:r>
        <w:r>
          <w:instrText xml:space="preserve"> PAGEREF _Toc19500 \h </w:instrText>
        </w:r>
        <w:r>
          <w:fldChar w:fldCharType="separate"/>
        </w:r>
        <w:r>
          <w:t>27</w:t>
        </w:r>
        <w:r>
          <w:fldChar w:fldCharType="end"/>
        </w:r>
      </w:hyperlink>
    </w:p>
    <w:p>
      <w:pPr>
        <w:pStyle w:val="TOC2"/>
        <w:tabs>
          <w:tab w:val="right" w:leader="dot" w:pos="8306"/>
        </w:tabs>
      </w:pPr>
      <w:hyperlink w:anchor="_Toc29068" w:history="1">
        <w:r>
          <w:rPr>
            <w:rFonts w:ascii="仿宋" w:eastAsia="仿宋" w:hAnsi="仿宋" w:cs="仿宋" w:hint="eastAsia"/>
            <w:lang w:eastAsia="zh-CN"/>
          </w:rPr>
          <w:t>(一)、社会影响效果分析</w:t>
        </w:r>
        <w:r>
          <w:tab/>
        </w:r>
        <w:r>
          <w:fldChar w:fldCharType="begin"/>
        </w:r>
        <w:r>
          <w:instrText xml:space="preserve"> PAGEREF _Toc29068 \h </w:instrText>
        </w:r>
        <w:r>
          <w:fldChar w:fldCharType="separate"/>
        </w:r>
        <w:r>
          <w:t>27</w:t>
        </w:r>
        <w:r>
          <w:fldChar w:fldCharType="end"/>
        </w:r>
      </w:hyperlink>
    </w:p>
    <w:p>
      <w:pPr>
        <w:pStyle w:val="TOC2"/>
        <w:tabs>
          <w:tab w:val="right" w:leader="dot" w:pos="8306"/>
        </w:tabs>
      </w:pPr>
      <w:hyperlink w:anchor="_Toc4675" w:history="1">
        <w:r>
          <w:rPr>
            <w:rFonts w:ascii="仿宋" w:eastAsia="仿宋" w:hAnsi="仿宋" w:cs="仿宋" w:hint="eastAsia"/>
            <w:lang w:eastAsia="zh-CN"/>
          </w:rPr>
          <w:t>(二)、社会适应性分析</w:t>
        </w:r>
        <w:r>
          <w:tab/>
        </w:r>
        <w:r>
          <w:fldChar w:fldCharType="begin"/>
        </w:r>
        <w:r>
          <w:instrText xml:space="preserve"> PAGEREF _Toc4675 \h </w:instrText>
        </w:r>
        <w:r>
          <w:fldChar w:fldCharType="separate"/>
        </w:r>
        <w:r>
          <w:t>29</w:t>
        </w:r>
        <w:r>
          <w:fldChar w:fldCharType="end"/>
        </w:r>
      </w:hyperlink>
    </w:p>
    <w:p>
      <w:pPr>
        <w:pStyle w:val="TOC2"/>
        <w:tabs>
          <w:tab w:val="right" w:leader="dot" w:pos="8306"/>
        </w:tabs>
      </w:pPr>
      <w:hyperlink w:anchor="_Toc32649" w:history="1">
        <w:r>
          <w:rPr>
            <w:rFonts w:ascii="仿宋" w:eastAsia="仿宋" w:hAnsi="仿宋" w:cs="仿宋" w:hint="eastAsia"/>
            <w:lang w:eastAsia="zh-CN"/>
          </w:rPr>
          <w:t>(三)、社会风险及对策分析</w:t>
        </w:r>
        <w:r>
          <w:tab/>
        </w:r>
        <w:r>
          <w:fldChar w:fldCharType="begin"/>
        </w:r>
        <w:r>
          <w:instrText xml:space="preserve"> PAGEREF _Toc32649 \h </w:instrText>
        </w:r>
        <w:r>
          <w:fldChar w:fldCharType="separate"/>
        </w:r>
        <w:r>
          <w:t>30</w:t>
        </w:r>
        <w:r>
          <w:fldChar w:fldCharType="end"/>
        </w:r>
      </w:hyperlink>
    </w:p>
    <w:p>
      <w:pPr>
        <w:pStyle w:val="TOC1"/>
        <w:tabs>
          <w:tab w:val="right" w:leader="dot" w:pos="8306"/>
        </w:tabs>
      </w:pPr>
      <w:hyperlink w:anchor="_Toc940" w:history="1">
        <w:r>
          <w:rPr>
            <w:rFonts w:ascii="仿宋" w:eastAsia="仿宋" w:hAnsi="仿宋" w:cs="仿宋" w:hint="eastAsia"/>
            <w:lang w:eastAsia="zh-CN"/>
          </w:rPr>
          <w:t>六、环境和生态影响分析</w:t>
        </w:r>
        <w:r>
          <w:tab/>
        </w:r>
        <w:r>
          <w:fldChar w:fldCharType="begin"/>
        </w:r>
        <w:r>
          <w:instrText xml:space="preserve"> PAGEREF _Toc940 \h </w:instrText>
        </w:r>
        <w:r>
          <w:fldChar w:fldCharType="separate"/>
        </w:r>
        <w:r>
          <w:t>34</w:t>
        </w:r>
        <w:r>
          <w:fldChar w:fldCharType="end"/>
        </w:r>
      </w:hyperlink>
    </w:p>
    <w:p>
      <w:pPr>
        <w:pStyle w:val="TOC2"/>
        <w:tabs>
          <w:tab w:val="right" w:leader="dot" w:pos="8306"/>
        </w:tabs>
      </w:pPr>
      <w:hyperlink w:anchor="_Toc9424" w:history="1">
        <w:r>
          <w:rPr>
            <w:rFonts w:ascii="仿宋" w:eastAsia="仿宋" w:hAnsi="仿宋" w:cs="仿宋" w:hint="eastAsia"/>
            <w:lang w:eastAsia="zh-CN"/>
          </w:rPr>
          <w:t>(一)、环境和生态现状</w:t>
        </w:r>
        <w:r>
          <w:tab/>
        </w:r>
        <w:r>
          <w:fldChar w:fldCharType="begin"/>
        </w:r>
        <w:r>
          <w:instrText xml:space="preserve"> PAGEREF _Toc9424 \h </w:instrText>
        </w:r>
        <w:r>
          <w:fldChar w:fldCharType="separate"/>
        </w:r>
        <w:r>
          <w:t>34</w:t>
        </w:r>
        <w:r>
          <w:fldChar w:fldCharType="end"/>
        </w:r>
      </w:hyperlink>
    </w:p>
    <w:p>
      <w:pPr>
        <w:pStyle w:val="TOC2"/>
        <w:tabs>
          <w:tab w:val="right" w:leader="dot" w:pos="8306"/>
        </w:tabs>
      </w:pPr>
      <w:hyperlink w:anchor="_Toc17512" w:history="1">
        <w:r>
          <w:rPr>
            <w:rFonts w:ascii="仿宋" w:eastAsia="仿宋" w:hAnsi="仿宋" w:cs="仿宋" w:hint="eastAsia"/>
            <w:lang w:eastAsia="zh-CN"/>
          </w:rPr>
          <w:t>(二)、生态环境影响分析</w:t>
        </w:r>
        <w:r>
          <w:tab/>
        </w:r>
        <w:r>
          <w:fldChar w:fldCharType="begin"/>
        </w:r>
        <w:r>
          <w:instrText xml:space="preserve"> PAGEREF _Toc17512 \h </w:instrText>
        </w:r>
        <w:r>
          <w:fldChar w:fldCharType="separate"/>
        </w:r>
        <w:r>
          <w:t>36</w:t>
        </w:r>
        <w:r>
          <w:fldChar w:fldCharType="end"/>
        </w:r>
      </w:hyperlink>
    </w:p>
    <w:p>
      <w:pPr>
        <w:pStyle w:val="TOC2"/>
        <w:tabs>
          <w:tab w:val="right" w:leader="dot" w:pos="8306"/>
        </w:tabs>
      </w:pPr>
      <w:hyperlink w:anchor="_Toc31113" w:history="1">
        <w:r>
          <w:rPr>
            <w:rFonts w:ascii="仿宋" w:eastAsia="仿宋" w:hAnsi="仿宋" w:cs="仿宋" w:hint="eastAsia"/>
            <w:lang w:eastAsia="zh-CN"/>
          </w:rPr>
          <w:t>(三)、生态环境保护措施</w:t>
        </w:r>
        <w:r>
          <w:tab/>
        </w:r>
        <w:r>
          <w:fldChar w:fldCharType="begin"/>
        </w:r>
        <w:r>
          <w:instrText xml:space="preserve"> PAGEREF _Toc31113 \h </w:instrText>
        </w:r>
        <w:r>
          <w:fldChar w:fldCharType="separate"/>
        </w:r>
        <w:r>
          <w:t>37</w:t>
        </w:r>
        <w:r>
          <w:fldChar w:fldCharType="end"/>
        </w:r>
      </w:hyperlink>
    </w:p>
    <w:p>
      <w:pPr>
        <w:pStyle w:val="TOC2"/>
        <w:tabs>
          <w:tab w:val="right" w:leader="dot" w:pos="8306"/>
        </w:tabs>
      </w:pPr>
      <w:hyperlink w:anchor="_Toc1949" w:history="1">
        <w:r>
          <w:rPr>
            <w:rFonts w:ascii="仿宋" w:eastAsia="仿宋" w:hAnsi="仿宋" w:cs="仿宋" w:hint="eastAsia"/>
            <w:lang w:eastAsia="zh-CN"/>
          </w:rPr>
          <w:t>(四)、地质灾害影响分析</w:t>
        </w:r>
        <w:r>
          <w:tab/>
        </w:r>
        <w:r>
          <w:fldChar w:fldCharType="begin"/>
        </w:r>
        <w:r>
          <w:instrText xml:space="preserve"> PAGEREF _Toc1949 \h </w:instrText>
        </w:r>
        <w:r>
          <w:fldChar w:fldCharType="separate"/>
        </w:r>
        <w:r>
          <w:t>38</w:t>
        </w:r>
        <w:r>
          <w:fldChar w:fldCharType="end"/>
        </w:r>
      </w:hyperlink>
    </w:p>
    <w:p>
      <w:pPr>
        <w:pStyle w:val="TOC2"/>
        <w:tabs>
          <w:tab w:val="right" w:leader="dot" w:pos="8306"/>
        </w:tabs>
      </w:pPr>
      <w:hyperlink w:anchor="_Toc22894" w:history="1">
        <w:r>
          <w:rPr>
            <w:rFonts w:ascii="仿宋" w:eastAsia="仿宋" w:hAnsi="仿宋" w:cs="仿宋" w:hint="eastAsia"/>
            <w:lang w:eastAsia="zh-CN"/>
          </w:rPr>
          <w:t>(五)、特殊环境影响</w:t>
        </w:r>
        <w:r>
          <w:tab/>
        </w:r>
        <w:r>
          <w:fldChar w:fldCharType="begin"/>
        </w:r>
        <w:r>
          <w:instrText xml:space="preserve"> PAGEREF _Toc22894 \h </w:instrText>
        </w:r>
        <w:r>
          <w:fldChar w:fldCharType="separate"/>
        </w:r>
        <w:r>
          <w:t>40</w:t>
        </w:r>
        <w:r>
          <w:fldChar w:fldCharType="end"/>
        </w:r>
      </w:hyperlink>
    </w:p>
    <w:p>
      <w:pPr>
        <w:pStyle w:val="TOC1"/>
        <w:tabs>
          <w:tab w:val="right" w:leader="dot" w:pos="8306"/>
        </w:tabs>
      </w:pPr>
      <w:hyperlink w:anchor="_Toc8835" w:history="1">
        <w:r>
          <w:rPr>
            <w:rFonts w:ascii="仿宋" w:eastAsia="仿宋" w:hAnsi="仿宋" w:cs="仿宋" w:hint="eastAsia"/>
            <w:lang w:eastAsia="zh-CN"/>
          </w:rPr>
          <w:t>七、环境保护与绿色发展</w:t>
        </w:r>
        <w:r>
          <w:tab/>
        </w:r>
        <w:r>
          <w:fldChar w:fldCharType="begin"/>
        </w:r>
        <w:r>
          <w:instrText xml:space="preserve"> PAGEREF _Toc8835 \h </w:instrText>
        </w:r>
        <w:r>
          <w:fldChar w:fldCharType="separate"/>
        </w:r>
        <w:r>
          <w:t>41</w:t>
        </w:r>
        <w:r>
          <w:fldChar w:fldCharType="end"/>
        </w:r>
      </w:hyperlink>
    </w:p>
    <w:p>
      <w:pPr>
        <w:pStyle w:val="TOC2"/>
        <w:tabs>
          <w:tab w:val="right" w:leader="dot" w:pos="8306"/>
        </w:tabs>
      </w:pPr>
      <w:hyperlink w:anchor="_Toc13207" w:history="1">
        <w:r>
          <w:rPr>
            <w:rFonts w:ascii="仿宋" w:eastAsia="仿宋" w:hAnsi="仿宋" w:cs="仿宋" w:hint="eastAsia"/>
            <w:lang w:eastAsia="zh-CN"/>
          </w:rPr>
          <w:t>(一)、环境保护措施</w:t>
        </w:r>
        <w:r>
          <w:tab/>
        </w:r>
        <w:r>
          <w:fldChar w:fldCharType="begin"/>
        </w:r>
        <w:r>
          <w:instrText xml:space="preserve"> PAGEREF _Toc13207 \h </w:instrText>
        </w:r>
        <w:r>
          <w:fldChar w:fldCharType="separate"/>
        </w:r>
        <w:r>
          <w:t>41</w:t>
        </w:r>
        <w:r>
          <w:fldChar w:fldCharType="end"/>
        </w:r>
      </w:hyperlink>
    </w:p>
    <w:p>
      <w:pPr>
        <w:pStyle w:val="TOC2"/>
        <w:tabs>
          <w:tab w:val="right" w:leader="dot" w:pos="8306"/>
        </w:tabs>
      </w:pPr>
      <w:hyperlink w:anchor="_Toc911" w:history="1">
        <w:r>
          <w:rPr>
            <w:rFonts w:ascii="仿宋" w:eastAsia="仿宋" w:hAnsi="仿宋" w:cs="仿宋" w:hint="eastAsia"/>
            <w:lang w:eastAsia="zh-CN"/>
          </w:rPr>
          <w:t>(二)、绿色发展与可持续发展策略</w:t>
        </w:r>
        <w:r>
          <w:tab/>
        </w:r>
        <w:r>
          <w:fldChar w:fldCharType="begin"/>
        </w:r>
        <w:r>
          <w:instrText xml:space="preserve"> PAGEREF _Toc911 \h </w:instrText>
        </w:r>
        <w:r>
          <w:fldChar w:fldCharType="separate"/>
        </w:r>
        <w:r>
          <w:t>43</w:t>
        </w:r>
        <w:r>
          <w:fldChar w:fldCharType="end"/>
        </w:r>
      </w:hyperlink>
    </w:p>
    <w:p>
      <w:pPr>
        <w:pStyle w:val="TOC1"/>
        <w:tabs>
          <w:tab w:val="right" w:leader="dot" w:pos="8306"/>
        </w:tabs>
      </w:pPr>
      <w:hyperlink w:anchor="_Toc29053" w:history="1">
        <w:r>
          <w:rPr>
            <w:rFonts w:ascii="仿宋" w:eastAsia="仿宋" w:hAnsi="仿宋" w:cs="仿宋" w:hint="eastAsia"/>
            <w:lang w:eastAsia="zh-CN"/>
          </w:rPr>
          <w:t>八、项目变更管理</w:t>
        </w:r>
        <w:r>
          <w:tab/>
        </w:r>
        <w:r>
          <w:fldChar w:fldCharType="begin"/>
        </w:r>
        <w:r>
          <w:instrText xml:space="preserve"> PAGEREF _Toc29053 \h </w:instrText>
        </w:r>
        <w:r>
          <w:fldChar w:fldCharType="separate"/>
        </w:r>
        <w:r>
          <w:t>44</w:t>
        </w:r>
        <w:r>
          <w:fldChar w:fldCharType="end"/>
        </w:r>
      </w:hyperlink>
    </w:p>
    <w:p>
      <w:pPr>
        <w:pStyle w:val="TOC2"/>
        <w:tabs>
          <w:tab w:val="right" w:leader="dot" w:pos="8306"/>
        </w:tabs>
      </w:pPr>
      <w:hyperlink w:anchor="_Toc6112" w:history="1">
        <w:r>
          <w:rPr>
            <w:rFonts w:ascii="仿宋" w:eastAsia="仿宋" w:hAnsi="仿宋" w:cs="仿宋" w:hint="eastAsia"/>
            <w:lang w:eastAsia="zh-CN"/>
          </w:rPr>
          <w:t>(一)、变更控制流程</w:t>
        </w:r>
        <w:r>
          <w:tab/>
        </w:r>
        <w:r>
          <w:fldChar w:fldCharType="begin"/>
        </w:r>
        <w:r>
          <w:instrText xml:space="preserve"> PAGEREF _Toc6112 \h </w:instrText>
        </w:r>
        <w:r>
          <w:fldChar w:fldCharType="separate"/>
        </w:r>
        <w:r>
          <w:t>44</w:t>
        </w:r>
        <w:r>
          <w:fldChar w:fldCharType="end"/>
        </w:r>
      </w:hyperlink>
    </w:p>
    <w:p>
      <w:pPr>
        <w:pStyle w:val="TOC2"/>
        <w:tabs>
          <w:tab w:val="right" w:leader="dot" w:pos="8306"/>
        </w:tabs>
      </w:pPr>
      <w:hyperlink w:anchor="_Toc30500" w:history="1">
        <w:r>
          <w:rPr>
            <w:rFonts w:ascii="仿宋" w:eastAsia="仿宋" w:hAnsi="仿宋" w:cs="仿宋" w:hint="eastAsia"/>
            <w:lang w:eastAsia="zh-CN"/>
          </w:rPr>
          <w:t>(二)、影响评估与处理</w:t>
        </w:r>
        <w:r>
          <w:tab/>
        </w:r>
        <w:r>
          <w:fldChar w:fldCharType="begin"/>
        </w:r>
        <w:r>
          <w:instrText xml:space="preserve"> PAGEREF _Toc30500 \h </w:instrText>
        </w:r>
        <w:r>
          <w:fldChar w:fldCharType="separate"/>
        </w:r>
        <w:r>
          <w:t>45</w:t>
        </w:r>
        <w:r>
          <w:fldChar w:fldCharType="end"/>
        </w:r>
      </w:hyperlink>
    </w:p>
    <w:p>
      <w:pPr>
        <w:pStyle w:val="TOC2"/>
        <w:tabs>
          <w:tab w:val="right" w:leader="dot" w:pos="8306"/>
        </w:tabs>
      </w:pPr>
      <w:hyperlink w:anchor="_Toc14660" w:history="1">
        <w:r>
          <w:rPr>
            <w:rFonts w:ascii="仿宋" w:eastAsia="仿宋" w:hAnsi="仿宋" w:cs="仿宋" w:hint="eastAsia"/>
            <w:lang w:eastAsia="zh-CN"/>
          </w:rPr>
          <w:t>(三)、变更记录与追踪</w:t>
        </w:r>
        <w:r>
          <w:tab/>
        </w:r>
        <w:r>
          <w:fldChar w:fldCharType="begin"/>
        </w:r>
        <w:r>
          <w:instrText xml:space="preserve"> PAGEREF _Toc14660 \h </w:instrText>
        </w:r>
        <w:r>
          <w:fldChar w:fldCharType="separate"/>
        </w:r>
        <w:r>
          <w:t>47</w:t>
        </w:r>
        <w:r>
          <w:fldChar w:fldCharType="end"/>
        </w:r>
      </w:hyperlink>
    </w:p>
    <w:p>
      <w:pPr>
        <w:pStyle w:val="TOC2"/>
        <w:tabs>
          <w:tab w:val="right" w:leader="dot" w:pos="8306"/>
        </w:tabs>
      </w:pPr>
      <w:hyperlink w:anchor="_Toc3472" w:history="1">
        <w:r>
          <w:rPr>
            <w:rFonts w:ascii="仿宋" w:eastAsia="仿宋" w:hAnsi="仿宋" w:cs="仿宋" w:hint="eastAsia"/>
            <w:lang w:eastAsia="zh-CN"/>
          </w:rPr>
          <w:t>(四)、变更管理策略</w:t>
        </w:r>
        <w:r>
          <w:tab/>
        </w:r>
        <w:r>
          <w:fldChar w:fldCharType="begin"/>
        </w:r>
        <w:r>
          <w:instrText xml:space="preserve"> PAGEREF _Toc3472 \h </w:instrText>
        </w:r>
        <w:r>
          <w:fldChar w:fldCharType="separate"/>
        </w:r>
        <w:r>
          <w:t>48</w:t>
        </w:r>
        <w:r>
          <w:fldChar w:fldCharType="end"/>
        </w:r>
      </w:hyperlink>
    </w:p>
    <w:p>
      <w:pPr>
        <w:pStyle w:val="TOC1"/>
        <w:tabs>
          <w:tab w:val="right" w:leader="dot" w:pos="8306"/>
        </w:tabs>
      </w:pPr>
      <w:hyperlink w:anchor="_Toc20822" w:history="1">
        <w:r>
          <w:rPr>
            <w:rFonts w:ascii="仿宋" w:eastAsia="仿宋" w:hAnsi="仿宋" w:cs="仿宋" w:hint="eastAsia"/>
            <w:lang w:eastAsia="zh-CN"/>
          </w:rPr>
          <w:t>九、客户关系管理与市场拓展</w:t>
        </w:r>
        <w:r>
          <w:tab/>
        </w:r>
        <w:r>
          <w:fldChar w:fldCharType="begin"/>
        </w:r>
        <w:r>
          <w:instrText xml:space="preserve"> PAGEREF _Toc20822 \h </w:instrText>
        </w:r>
        <w:r>
          <w:fldChar w:fldCharType="separate"/>
        </w:r>
        <w:r>
          <w:t>50</w:t>
        </w:r>
        <w:r>
          <w:fldChar w:fldCharType="end"/>
        </w:r>
      </w:hyperlink>
    </w:p>
    <w:p>
      <w:pPr>
        <w:pStyle w:val="TOC2"/>
        <w:tabs>
          <w:tab w:val="right" w:leader="dot" w:pos="8306"/>
        </w:tabs>
      </w:pPr>
      <w:hyperlink w:anchor="_Toc20980" w:history="1">
        <w:r>
          <w:rPr>
            <w:rFonts w:ascii="仿宋" w:eastAsia="仿宋" w:hAnsi="仿宋" w:cs="仿宋" w:hint="eastAsia"/>
            <w:lang w:eastAsia="zh-CN"/>
          </w:rPr>
          <w:t>(一)、客户关系管理策略</w:t>
        </w:r>
        <w:r>
          <w:tab/>
        </w:r>
        <w:r>
          <w:fldChar w:fldCharType="begin"/>
        </w:r>
        <w:r>
          <w:instrText xml:space="preserve"> PAGEREF _Toc20980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3" w:history="1">
        <w:r>
          <w:rPr>
            <w:rFonts w:ascii="仿宋" w:eastAsia="仿宋" w:hAnsi="仿宋" w:cs="仿宋" w:hint="eastAsia"/>
            <w:lang w:eastAsia="zh-CN"/>
          </w:rPr>
          <w:t>(二)、市场拓展方案</w:t>
        </w:r>
        <w:r>
          <w:tab/>
        </w:r>
        <w:r>
          <w:fldChar w:fldCharType="begin"/>
        </w:r>
        <w:r>
          <w:instrText xml:space="preserve"> PAGEREF _Toc633 \h </w:instrText>
        </w:r>
        <w:r>
          <w:fldChar w:fldCharType="separate"/>
        </w:r>
        <w:r>
          <w:t>51</w:t>
        </w:r>
        <w:r>
          <w:fldChar w:fldCharType="end"/>
        </w:r>
      </w:hyperlink>
    </w:p>
    <w:p>
      <w:pPr>
        <w:pStyle w:val="TOC1"/>
        <w:tabs>
          <w:tab w:val="right" w:leader="dot" w:pos="8306"/>
        </w:tabs>
      </w:pPr>
      <w:hyperlink w:anchor="_Toc22328" w:history="1">
        <w:r>
          <w:rPr>
            <w:rFonts w:ascii="仿宋" w:eastAsia="仿宋" w:hAnsi="仿宋" w:cs="仿宋" w:hint="eastAsia"/>
            <w:lang w:eastAsia="zh-CN"/>
          </w:rPr>
          <w:t>十、项目实施与管理方案</w:t>
        </w:r>
        <w:r>
          <w:tab/>
        </w:r>
        <w:r>
          <w:fldChar w:fldCharType="begin"/>
        </w:r>
        <w:r>
          <w:instrText xml:space="preserve"> PAGEREF _Toc22328 \h </w:instrText>
        </w:r>
        <w:r>
          <w:fldChar w:fldCharType="separate"/>
        </w:r>
        <w:r>
          <w:t>52</w:t>
        </w:r>
        <w:r>
          <w:fldChar w:fldCharType="end"/>
        </w:r>
      </w:hyperlink>
    </w:p>
    <w:p>
      <w:pPr>
        <w:pStyle w:val="TOC2"/>
        <w:tabs>
          <w:tab w:val="right" w:leader="dot" w:pos="8306"/>
        </w:tabs>
      </w:pPr>
      <w:hyperlink w:anchor="_Toc28097" w:history="1">
        <w:r>
          <w:rPr>
            <w:rFonts w:ascii="仿宋" w:eastAsia="仿宋" w:hAnsi="仿宋" w:cs="仿宋" w:hint="eastAsia"/>
            <w:lang w:eastAsia="zh-CN"/>
          </w:rPr>
          <w:t>(一)、项目实施计划</w:t>
        </w:r>
        <w:r>
          <w:tab/>
        </w:r>
        <w:r>
          <w:fldChar w:fldCharType="begin"/>
        </w:r>
        <w:r>
          <w:instrText xml:space="preserve"> PAGEREF _Toc28097 \h </w:instrText>
        </w:r>
        <w:r>
          <w:fldChar w:fldCharType="separate"/>
        </w:r>
        <w:r>
          <w:t>52</w:t>
        </w:r>
        <w:r>
          <w:fldChar w:fldCharType="end"/>
        </w:r>
      </w:hyperlink>
    </w:p>
    <w:p>
      <w:pPr>
        <w:pStyle w:val="TOC2"/>
        <w:tabs>
          <w:tab w:val="right" w:leader="dot" w:pos="8306"/>
        </w:tabs>
      </w:pPr>
      <w:hyperlink w:anchor="_Toc21704" w:history="1">
        <w:r>
          <w:rPr>
            <w:rFonts w:ascii="仿宋" w:eastAsia="仿宋" w:hAnsi="仿宋" w:cs="仿宋" w:hint="eastAsia"/>
            <w:lang w:eastAsia="zh-CN"/>
          </w:rPr>
          <w:t>(二)、项目组织机构与职责</w:t>
        </w:r>
        <w:r>
          <w:tab/>
        </w:r>
        <w:r>
          <w:fldChar w:fldCharType="begin"/>
        </w:r>
        <w:r>
          <w:instrText xml:space="preserve"> PAGEREF _Toc21704 \h </w:instrText>
        </w:r>
        <w:r>
          <w:fldChar w:fldCharType="separate"/>
        </w:r>
        <w:r>
          <w:t>54</w:t>
        </w:r>
        <w:r>
          <w:fldChar w:fldCharType="end"/>
        </w:r>
      </w:hyperlink>
    </w:p>
    <w:p>
      <w:pPr>
        <w:pStyle w:val="TOC2"/>
        <w:tabs>
          <w:tab w:val="right" w:leader="dot" w:pos="8306"/>
        </w:tabs>
      </w:pPr>
      <w:hyperlink w:anchor="_Toc9476" w:history="1">
        <w:r>
          <w:rPr>
            <w:rFonts w:ascii="仿宋" w:eastAsia="仿宋" w:hAnsi="仿宋" w:cs="仿宋" w:hint="eastAsia"/>
            <w:lang w:eastAsia="zh-CN"/>
          </w:rPr>
          <w:t>(三)、项目管理与监控体系</w:t>
        </w:r>
        <w:r>
          <w:tab/>
        </w:r>
        <w:r>
          <w:fldChar w:fldCharType="begin"/>
        </w:r>
        <w:r>
          <w:instrText xml:space="preserve"> PAGEREF _Toc9476 \h </w:instrText>
        </w:r>
        <w:r>
          <w:fldChar w:fldCharType="separate"/>
        </w:r>
        <w:r>
          <w:t>56</w:t>
        </w:r>
        <w:r>
          <w:fldChar w:fldCharType="end"/>
        </w:r>
      </w:hyperlink>
    </w:p>
    <w:p>
      <w:pPr>
        <w:pStyle w:val="TOC1"/>
        <w:tabs>
          <w:tab w:val="right" w:leader="dot" w:pos="8306"/>
        </w:tabs>
      </w:pPr>
      <w:hyperlink w:anchor="_Toc21707" w:history="1">
        <w:r>
          <w:rPr>
            <w:rFonts w:ascii="仿宋" w:eastAsia="仿宋" w:hAnsi="仿宋" w:cs="仿宋" w:hint="eastAsia"/>
            <w:lang w:eastAsia="zh-CN"/>
          </w:rPr>
          <w:t>十一、项目进度计划</w:t>
        </w:r>
        <w:r>
          <w:tab/>
        </w:r>
        <w:r>
          <w:fldChar w:fldCharType="begin"/>
        </w:r>
        <w:r>
          <w:instrText xml:space="preserve"> PAGEREF _Toc21707 \h </w:instrText>
        </w:r>
        <w:r>
          <w:fldChar w:fldCharType="separate"/>
        </w:r>
        <w:r>
          <w:t>58</w:t>
        </w:r>
        <w:r>
          <w:fldChar w:fldCharType="end"/>
        </w:r>
      </w:hyperlink>
    </w:p>
    <w:p>
      <w:pPr>
        <w:pStyle w:val="TOC2"/>
        <w:tabs>
          <w:tab w:val="right" w:leader="dot" w:pos="8306"/>
        </w:tabs>
      </w:pPr>
      <w:hyperlink w:anchor="_Toc4786" w:history="1">
        <w:r>
          <w:rPr>
            <w:rFonts w:ascii="仿宋" w:eastAsia="仿宋" w:hAnsi="仿宋" w:cs="仿宋" w:hint="eastAsia"/>
            <w:lang w:eastAsia="zh-CN"/>
          </w:rPr>
          <w:t>(一)、建设周期</w:t>
        </w:r>
        <w:r>
          <w:tab/>
        </w:r>
        <w:r>
          <w:fldChar w:fldCharType="begin"/>
        </w:r>
        <w:r>
          <w:instrText xml:space="preserve"> PAGEREF _Toc4786 \h </w:instrText>
        </w:r>
        <w:r>
          <w:fldChar w:fldCharType="separate"/>
        </w:r>
        <w:r>
          <w:t>58</w:t>
        </w:r>
        <w:r>
          <w:fldChar w:fldCharType="end"/>
        </w:r>
      </w:hyperlink>
    </w:p>
    <w:p>
      <w:pPr>
        <w:pStyle w:val="TOC2"/>
        <w:tabs>
          <w:tab w:val="right" w:leader="dot" w:pos="8306"/>
        </w:tabs>
      </w:pPr>
      <w:hyperlink w:anchor="_Toc9530" w:history="1">
        <w:r>
          <w:rPr>
            <w:rFonts w:ascii="仿宋" w:eastAsia="仿宋" w:hAnsi="仿宋" w:cs="仿宋" w:hint="eastAsia"/>
            <w:lang w:eastAsia="zh-CN"/>
          </w:rPr>
          <w:t>(二)、建设进度</w:t>
        </w:r>
        <w:r>
          <w:tab/>
        </w:r>
        <w:r>
          <w:fldChar w:fldCharType="begin"/>
        </w:r>
        <w:r>
          <w:instrText xml:space="preserve"> PAGEREF _Toc9530 \h </w:instrText>
        </w:r>
        <w:r>
          <w:fldChar w:fldCharType="separate"/>
        </w:r>
        <w:r>
          <w:t>58</w:t>
        </w:r>
        <w:r>
          <w:fldChar w:fldCharType="end"/>
        </w:r>
      </w:hyperlink>
    </w:p>
    <w:p>
      <w:pPr>
        <w:pStyle w:val="TOC2"/>
        <w:tabs>
          <w:tab w:val="right" w:leader="dot" w:pos="8306"/>
        </w:tabs>
      </w:pPr>
      <w:hyperlink w:anchor="_Toc11551" w:history="1">
        <w:r>
          <w:rPr>
            <w:rFonts w:ascii="仿宋" w:eastAsia="仿宋" w:hAnsi="仿宋" w:cs="仿宋" w:hint="eastAsia"/>
            <w:lang w:eastAsia="zh-CN"/>
          </w:rPr>
          <w:t>(三)、进度安排注意事项</w:t>
        </w:r>
        <w:r>
          <w:tab/>
        </w:r>
        <w:r>
          <w:fldChar w:fldCharType="begin"/>
        </w:r>
        <w:r>
          <w:instrText xml:space="preserve"> PAGEREF _Toc11551 \h </w:instrText>
        </w:r>
        <w:r>
          <w:fldChar w:fldCharType="separate"/>
        </w:r>
        <w:r>
          <w:t>59</w:t>
        </w:r>
        <w:r>
          <w:fldChar w:fldCharType="end"/>
        </w:r>
      </w:hyperlink>
    </w:p>
    <w:p>
      <w:pPr>
        <w:pStyle w:val="TOC2"/>
        <w:tabs>
          <w:tab w:val="right" w:leader="dot" w:pos="8306"/>
        </w:tabs>
      </w:pPr>
      <w:hyperlink w:anchor="_Toc10852" w:history="1">
        <w:r>
          <w:rPr>
            <w:rFonts w:ascii="仿宋" w:eastAsia="仿宋" w:hAnsi="仿宋" w:cs="仿宋" w:hint="eastAsia"/>
            <w:lang w:eastAsia="zh-CN"/>
          </w:rPr>
          <w:t>(四)、人力资源配置</w:t>
        </w:r>
        <w:r>
          <w:tab/>
        </w:r>
        <w:r>
          <w:fldChar w:fldCharType="begin"/>
        </w:r>
        <w:r>
          <w:instrText xml:space="preserve"> PAGEREF _Toc10852 \h </w:instrText>
        </w:r>
        <w:r>
          <w:fldChar w:fldCharType="separate"/>
        </w:r>
        <w:r>
          <w:t>60</w:t>
        </w:r>
        <w:r>
          <w:fldChar w:fldCharType="end"/>
        </w:r>
      </w:hyperlink>
    </w:p>
    <w:p>
      <w:pPr>
        <w:pStyle w:val="TOC2"/>
        <w:tabs>
          <w:tab w:val="right" w:leader="dot" w:pos="8306"/>
        </w:tabs>
      </w:pPr>
      <w:hyperlink w:anchor="_Toc14692" w:history="1">
        <w:r>
          <w:rPr>
            <w:rFonts w:ascii="仿宋" w:eastAsia="仿宋" w:hAnsi="仿宋" w:cs="仿宋" w:hint="eastAsia"/>
            <w:lang w:eastAsia="zh-CN"/>
          </w:rPr>
          <w:t>(五)、员工培训</w:t>
        </w:r>
        <w:r>
          <w:tab/>
        </w:r>
        <w:r>
          <w:fldChar w:fldCharType="begin"/>
        </w:r>
        <w:r>
          <w:instrText xml:space="preserve"> PAGEREF _Toc14692 \h </w:instrText>
        </w:r>
        <w:r>
          <w:fldChar w:fldCharType="separate"/>
        </w:r>
        <w:r>
          <w:t>62</w:t>
        </w:r>
        <w:r>
          <w:fldChar w:fldCharType="end"/>
        </w:r>
      </w:hyperlink>
    </w:p>
    <w:p>
      <w:pPr>
        <w:pStyle w:val="TOC2"/>
        <w:tabs>
          <w:tab w:val="right" w:leader="dot" w:pos="8306"/>
        </w:tabs>
      </w:pPr>
      <w:hyperlink w:anchor="_Toc26344" w:history="1">
        <w:r>
          <w:rPr>
            <w:rFonts w:ascii="仿宋" w:eastAsia="仿宋" w:hAnsi="仿宋" w:cs="仿宋" w:hint="eastAsia"/>
            <w:lang w:eastAsia="zh-CN"/>
          </w:rPr>
          <w:t>(六)、项目实施保障</w:t>
        </w:r>
        <w:r>
          <w:tab/>
        </w:r>
        <w:r>
          <w:fldChar w:fldCharType="begin"/>
        </w:r>
        <w:r>
          <w:instrText xml:space="preserve"> PAGEREF _Toc26344 \h </w:instrText>
        </w:r>
        <w:r>
          <w:fldChar w:fldCharType="separate"/>
        </w:r>
        <w:r>
          <w:t>63</w:t>
        </w:r>
        <w:r>
          <w:fldChar w:fldCharType="end"/>
        </w:r>
      </w:hyperlink>
    </w:p>
    <w:p>
      <w:pPr>
        <w:pStyle w:val="TOC2"/>
        <w:tabs>
          <w:tab w:val="right" w:leader="dot" w:pos="8306"/>
        </w:tabs>
      </w:pPr>
      <w:hyperlink w:anchor="_Toc16900" w:history="1">
        <w:r>
          <w:rPr>
            <w:rFonts w:ascii="仿宋" w:eastAsia="仿宋" w:hAnsi="仿宋" w:cs="仿宋" w:hint="eastAsia"/>
            <w:lang w:eastAsia="zh-CN"/>
          </w:rPr>
          <w:t>(七)、安全规范管理</w:t>
        </w:r>
        <w:r>
          <w:tab/>
        </w:r>
        <w:r>
          <w:fldChar w:fldCharType="begin"/>
        </w:r>
        <w:r>
          <w:instrText xml:space="preserve"> PAGEREF _Toc16900 \h </w:instrText>
        </w:r>
        <w:r>
          <w:fldChar w:fldCharType="separate"/>
        </w:r>
        <w:r>
          <w:t>64</w:t>
        </w:r>
        <w:r>
          <w:fldChar w:fldCharType="end"/>
        </w:r>
      </w:hyperlink>
    </w:p>
    <w:p>
      <w:pPr>
        <w:pStyle w:val="TOC1"/>
        <w:tabs>
          <w:tab w:val="right" w:leader="dot" w:pos="8306"/>
        </w:tabs>
      </w:pPr>
      <w:hyperlink w:anchor="_Toc27691" w:history="1">
        <w:r>
          <w:rPr>
            <w:rFonts w:ascii="仿宋" w:eastAsia="仿宋" w:hAnsi="仿宋" w:cs="仿宋" w:hint="eastAsia"/>
            <w:lang w:eastAsia="zh-CN"/>
          </w:rPr>
          <w:t>十二、技术创新与产业升级</w:t>
        </w:r>
        <w:r>
          <w:tab/>
        </w:r>
        <w:r>
          <w:fldChar w:fldCharType="begin"/>
        </w:r>
        <w:r>
          <w:instrText xml:space="preserve"> PAGEREF _Toc27691 \h </w:instrText>
        </w:r>
        <w:r>
          <w:fldChar w:fldCharType="separate"/>
        </w:r>
        <w:r>
          <w:t>65</w:t>
        </w:r>
        <w:r>
          <w:fldChar w:fldCharType="end"/>
        </w:r>
      </w:hyperlink>
    </w:p>
    <w:p>
      <w:pPr>
        <w:pStyle w:val="TOC2"/>
        <w:tabs>
          <w:tab w:val="right" w:leader="dot" w:pos="8306"/>
        </w:tabs>
      </w:pPr>
      <w:hyperlink w:anchor="_Toc18418" w:history="1">
        <w:r>
          <w:rPr>
            <w:rFonts w:ascii="仿宋" w:eastAsia="仿宋" w:hAnsi="仿宋" w:cs="仿宋" w:hint="eastAsia"/>
            <w:lang w:eastAsia="zh-CN"/>
          </w:rPr>
          <w:t>(一)、技术创新方向与目标</w:t>
        </w:r>
        <w:r>
          <w:tab/>
        </w:r>
        <w:r>
          <w:fldChar w:fldCharType="begin"/>
        </w:r>
        <w:r>
          <w:instrText xml:space="preserve"> PAGEREF _Toc18418 \h </w:instrText>
        </w:r>
        <w:r>
          <w:fldChar w:fldCharType="separate"/>
        </w:r>
        <w:r>
          <w:t>65</w:t>
        </w:r>
        <w:r>
          <w:fldChar w:fldCharType="end"/>
        </w:r>
      </w:hyperlink>
    </w:p>
    <w:p>
      <w:pPr>
        <w:pStyle w:val="TOC2"/>
        <w:tabs>
          <w:tab w:val="right" w:leader="dot" w:pos="8306"/>
        </w:tabs>
      </w:pPr>
      <w:hyperlink w:anchor="_Toc16340" w:history="1">
        <w:r>
          <w:rPr>
            <w:rFonts w:ascii="仿宋" w:eastAsia="仿宋" w:hAnsi="仿宋" w:cs="仿宋" w:hint="eastAsia"/>
            <w:lang w:eastAsia="zh-CN"/>
          </w:rPr>
          <w:t>(二)、产业升级路径与措施</w:t>
        </w:r>
        <w:r>
          <w:tab/>
        </w:r>
        <w:r>
          <w:fldChar w:fldCharType="begin"/>
        </w:r>
        <w:r>
          <w:instrText xml:space="preserve"> PAGEREF _Toc16340 \h </w:instrText>
        </w:r>
        <w:r>
          <w:fldChar w:fldCharType="separate"/>
        </w:r>
        <w:r>
          <w:t>67</w:t>
        </w:r>
        <w:r>
          <w:fldChar w:fldCharType="end"/>
        </w:r>
      </w:hyperlink>
    </w:p>
    <w:p>
      <w:pPr>
        <w:pStyle w:val="TOC1"/>
        <w:tabs>
          <w:tab w:val="right" w:leader="dot" w:pos="8306"/>
        </w:tabs>
      </w:pPr>
      <w:hyperlink w:anchor="_Toc10426" w:history="1">
        <w:r>
          <w:rPr>
            <w:rFonts w:ascii="仿宋" w:eastAsia="仿宋" w:hAnsi="仿宋" w:cs="仿宋" w:hint="eastAsia"/>
            <w:lang w:eastAsia="zh-CN"/>
          </w:rPr>
          <w:t>十三、设施与设备管理</w:t>
        </w:r>
        <w:r>
          <w:tab/>
        </w:r>
        <w:r>
          <w:fldChar w:fldCharType="begin"/>
        </w:r>
        <w:r>
          <w:instrText xml:space="preserve"> PAGEREF _Toc10426 \h </w:instrText>
        </w:r>
        <w:r>
          <w:fldChar w:fldCharType="separate"/>
        </w:r>
        <w:r>
          <w:t>68</w:t>
        </w:r>
        <w:r>
          <w:fldChar w:fldCharType="end"/>
        </w:r>
      </w:hyperlink>
    </w:p>
    <w:p>
      <w:pPr>
        <w:pStyle w:val="TOC2"/>
        <w:tabs>
          <w:tab w:val="right" w:leader="dot" w:pos="8306"/>
        </w:tabs>
      </w:pPr>
      <w:hyperlink w:anchor="_Toc26071" w:history="1">
        <w:r>
          <w:rPr>
            <w:rFonts w:ascii="仿宋" w:eastAsia="仿宋" w:hAnsi="仿宋" w:cs="仿宋" w:hint="eastAsia"/>
            <w:lang w:eastAsia="zh-CN"/>
          </w:rPr>
          <w:t>(一)、设施规划与配置</w:t>
        </w:r>
        <w:r>
          <w:tab/>
        </w:r>
        <w:r>
          <w:fldChar w:fldCharType="begin"/>
        </w:r>
        <w:r>
          <w:instrText xml:space="preserve"> PAGEREF _Toc26071 \h </w:instrText>
        </w:r>
        <w:r>
          <w:fldChar w:fldCharType="separate"/>
        </w:r>
        <w:r>
          <w:t>68</w:t>
        </w:r>
        <w:r>
          <w:fldChar w:fldCharType="end"/>
        </w:r>
      </w:hyperlink>
    </w:p>
    <w:p>
      <w:pPr>
        <w:pStyle w:val="TOC2"/>
        <w:tabs>
          <w:tab w:val="right" w:leader="dot" w:pos="8306"/>
        </w:tabs>
      </w:pPr>
      <w:hyperlink w:anchor="_Toc19144" w:history="1">
        <w:r>
          <w:rPr>
            <w:rFonts w:ascii="仿宋" w:eastAsia="仿宋" w:hAnsi="仿宋" w:cs="仿宋" w:hint="eastAsia"/>
            <w:lang w:eastAsia="zh-CN"/>
          </w:rPr>
          <w:t>(二)、设备采购与维护管理</w:t>
        </w:r>
        <w:r>
          <w:tab/>
        </w:r>
        <w:r>
          <w:fldChar w:fldCharType="begin"/>
        </w:r>
        <w:r>
          <w:instrText xml:space="preserve"> PAGEREF _Toc19144 \h </w:instrText>
        </w:r>
        <w:r>
          <w:fldChar w:fldCharType="separate"/>
        </w:r>
        <w:r>
          <w:t>69</w:t>
        </w:r>
        <w:r>
          <w:fldChar w:fldCharType="end"/>
        </w:r>
      </w:hyperlink>
    </w:p>
    <w:p>
      <w:pPr>
        <w:pStyle w:val="TOC2"/>
        <w:tabs>
          <w:tab w:val="right" w:leader="dot" w:pos="8306"/>
        </w:tabs>
      </w:pPr>
      <w:hyperlink w:anchor="_Toc31755" w:history="1">
        <w:r>
          <w:rPr>
            <w:rFonts w:ascii="仿宋" w:eastAsia="仿宋" w:hAnsi="仿宋" w:cs="仿宋" w:hint="eastAsia"/>
            <w:lang w:eastAsia="zh-CN"/>
          </w:rPr>
          <w:t>(三)、设施设备升级策略</w:t>
        </w:r>
        <w:r>
          <w:tab/>
        </w:r>
        <w:r>
          <w:fldChar w:fldCharType="begin"/>
        </w:r>
        <w:r>
          <w:instrText xml:space="preserve"> PAGEREF _Toc31755 \h </w:instrText>
        </w:r>
        <w:r>
          <w:fldChar w:fldCharType="separate"/>
        </w:r>
        <w:r>
          <w:t>69</w:t>
        </w:r>
        <w:r>
          <w:fldChar w:fldCharType="end"/>
        </w:r>
      </w:hyperlink>
    </w:p>
    <w:p>
      <w:pPr>
        <w:pStyle w:val="TOC1"/>
        <w:tabs>
          <w:tab w:val="right" w:leader="dot" w:pos="8306"/>
        </w:tabs>
      </w:pPr>
      <w:hyperlink w:anchor="_Toc26926" w:history="1">
        <w:r>
          <w:rPr>
            <w:rFonts w:ascii="仿宋" w:eastAsia="仿宋" w:hAnsi="仿宋" w:cs="仿宋" w:hint="eastAsia"/>
            <w:lang w:eastAsia="zh-CN"/>
          </w:rPr>
          <w:t>十四、产业协同与集群发展</w:t>
        </w:r>
        <w:r>
          <w:tab/>
        </w:r>
        <w:r>
          <w:fldChar w:fldCharType="begin"/>
        </w:r>
        <w:r>
          <w:instrText xml:space="preserve"> PAGEREF _Toc26926 \h </w:instrText>
        </w:r>
        <w:r>
          <w:fldChar w:fldCharType="separate"/>
        </w:r>
        <w:r>
          <w:t>70</w:t>
        </w:r>
        <w:r>
          <w:fldChar w:fldCharType="end"/>
        </w:r>
      </w:hyperlink>
    </w:p>
    <w:p>
      <w:pPr>
        <w:pStyle w:val="TOC2"/>
        <w:tabs>
          <w:tab w:val="right" w:leader="dot" w:pos="8306"/>
        </w:tabs>
      </w:pPr>
      <w:hyperlink w:anchor="_Toc31601" w:history="1">
        <w:r>
          <w:rPr>
            <w:rFonts w:ascii="仿宋" w:eastAsia="仿宋" w:hAnsi="仿宋" w:cs="仿宋" w:hint="eastAsia"/>
            <w:lang w:eastAsia="zh-CN"/>
          </w:rPr>
          <w:t>(一)、产业协同机制建设</w:t>
        </w:r>
        <w:r>
          <w:tab/>
        </w:r>
        <w:r>
          <w:fldChar w:fldCharType="begin"/>
        </w:r>
        <w:r>
          <w:instrText xml:space="preserve"> PAGEREF _Toc31601 \h </w:instrText>
        </w:r>
        <w:r>
          <w:fldChar w:fldCharType="separate"/>
        </w:r>
        <w:r>
          <w:t>70</w:t>
        </w:r>
        <w:r>
          <w:fldChar w:fldCharType="end"/>
        </w:r>
      </w:hyperlink>
    </w:p>
    <w:p>
      <w:pPr>
        <w:pStyle w:val="TOC2"/>
        <w:tabs>
          <w:tab w:val="right" w:leader="dot" w:pos="8306"/>
        </w:tabs>
      </w:pPr>
      <w:hyperlink w:anchor="_Toc25175" w:history="1">
        <w:r>
          <w:rPr>
            <w:rFonts w:ascii="仿宋" w:eastAsia="仿宋" w:hAnsi="仿宋" w:cs="仿宋" w:hint="eastAsia"/>
            <w:lang w:eastAsia="zh-CN"/>
          </w:rPr>
          <w:t>(二)、产业集群培育与发展</w:t>
        </w:r>
        <w:r>
          <w:tab/>
        </w:r>
        <w:r>
          <w:fldChar w:fldCharType="begin"/>
        </w:r>
        <w:r>
          <w:instrText xml:space="preserve"> PAGEREF _Toc25175 \h </w:instrText>
        </w:r>
        <w:r>
          <w:fldChar w:fldCharType="separate"/>
        </w:r>
        <w:r>
          <w:t>71</w:t>
        </w:r>
        <w:r>
          <w:fldChar w:fldCharType="end"/>
        </w:r>
      </w:hyperlink>
    </w:p>
    <w:p>
      <w:pPr>
        <w:pStyle w:val="TOC1"/>
        <w:tabs>
          <w:tab w:val="right" w:leader="dot" w:pos="8306"/>
        </w:tabs>
      </w:pPr>
      <w:hyperlink w:anchor="_Toc5253" w:history="1">
        <w:r>
          <w:rPr>
            <w:rFonts w:ascii="仿宋" w:eastAsia="仿宋" w:hAnsi="仿宋" w:cs="仿宋" w:hint="eastAsia"/>
            <w:lang w:eastAsia="zh-CN"/>
          </w:rPr>
          <w:t>十五、法律法规与政策遵循</w:t>
        </w:r>
        <w:r>
          <w:tab/>
        </w:r>
        <w:r>
          <w:fldChar w:fldCharType="begin"/>
        </w:r>
        <w:r>
          <w:instrText xml:space="preserve"> PAGEREF _Toc5253 \h </w:instrText>
        </w:r>
        <w:r>
          <w:fldChar w:fldCharType="separate"/>
        </w:r>
        <w:r>
          <w:t>72</w:t>
        </w:r>
        <w:r>
          <w:fldChar w:fldCharType="end"/>
        </w:r>
      </w:hyperlink>
    </w:p>
    <w:p>
      <w:pPr>
        <w:pStyle w:val="TOC2"/>
        <w:tabs>
          <w:tab w:val="right" w:leader="dot" w:pos="8306"/>
        </w:tabs>
      </w:pPr>
      <w:hyperlink w:anchor="_Toc18821" w:history="1">
        <w:r>
          <w:rPr>
            <w:rFonts w:ascii="仿宋" w:eastAsia="仿宋" w:hAnsi="仿宋" w:cs="仿宋" w:hint="eastAsia"/>
            <w:lang w:eastAsia="zh-CN"/>
          </w:rPr>
          <w:t>(一)、法律法规遵守</w:t>
        </w:r>
        <w:r>
          <w:tab/>
        </w:r>
        <w:r>
          <w:fldChar w:fldCharType="begin"/>
        </w:r>
        <w:r>
          <w:instrText xml:space="preserve"> PAGEREF _Toc18821 \h </w:instrText>
        </w:r>
        <w:r>
          <w:fldChar w:fldCharType="separate"/>
        </w:r>
        <w:r>
          <w:t>72</w:t>
        </w:r>
        <w:r>
          <w:fldChar w:fldCharType="end"/>
        </w:r>
      </w:hyperlink>
    </w:p>
    <w:p>
      <w:pPr>
        <w:pStyle w:val="TOC2"/>
        <w:tabs>
          <w:tab w:val="right" w:leader="dot" w:pos="8306"/>
        </w:tabs>
      </w:pPr>
      <w:hyperlink w:anchor="_Toc1882" w:history="1">
        <w:r>
          <w:rPr>
            <w:rFonts w:ascii="仿宋" w:eastAsia="仿宋" w:hAnsi="仿宋" w:cs="仿宋" w:hint="eastAsia"/>
            <w:lang w:eastAsia="zh-CN"/>
          </w:rPr>
          <w:t>(二)、政策导向与利用</w:t>
        </w:r>
        <w:r>
          <w:tab/>
        </w:r>
        <w:r>
          <w:fldChar w:fldCharType="begin"/>
        </w:r>
        <w:r>
          <w:instrText xml:space="preserve"> PAGEREF _Toc1882 \h </w:instrText>
        </w:r>
        <w:r>
          <w:fldChar w:fldCharType="separate"/>
        </w:r>
        <w:r>
          <w:t>73</w:t>
        </w:r>
        <w:r>
          <w:fldChar w:fldCharType="end"/>
        </w:r>
      </w:hyperlink>
    </w:p>
    <w:p>
      <w:pPr>
        <w:pStyle w:val="TOC1"/>
        <w:tabs>
          <w:tab w:val="right" w:leader="dot" w:pos="8306"/>
        </w:tabs>
      </w:pPr>
      <w:hyperlink w:anchor="_Toc14606" w:history="1">
        <w:r>
          <w:rPr>
            <w:rFonts w:ascii="仿宋" w:eastAsia="仿宋" w:hAnsi="仿宋" w:cs="仿宋" w:hint="eastAsia"/>
            <w:lang w:eastAsia="zh-CN"/>
          </w:rPr>
          <w:t>十六、合作与交流机制建立</w:t>
        </w:r>
        <w:r>
          <w:tab/>
        </w:r>
        <w:r>
          <w:fldChar w:fldCharType="begin"/>
        </w:r>
        <w:r>
          <w:instrText xml:space="preserve"> PAGEREF _Toc14606 \h </w:instrText>
        </w:r>
        <w:r>
          <w:fldChar w:fldCharType="separate"/>
        </w:r>
        <w:r>
          <w:t>74</w:t>
        </w:r>
        <w:r>
          <w:fldChar w:fldCharType="end"/>
        </w:r>
      </w:hyperlink>
    </w:p>
    <w:p>
      <w:pPr>
        <w:pStyle w:val="TOC2"/>
        <w:tabs>
          <w:tab w:val="right" w:leader="dot" w:pos="8306"/>
        </w:tabs>
      </w:pPr>
      <w:hyperlink w:anchor="_Toc7501" w:history="1">
        <w:r>
          <w:rPr>
            <w:rFonts w:ascii="仿宋" w:eastAsia="仿宋" w:hAnsi="仿宋" w:cs="仿宋" w:hint="eastAsia"/>
            <w:lang w:eastAsia="zh-CN"/>
          </w:rPr>
          <w:t>(一)、合作伙伴选择与合作方式</w:t>
        </w:r>
        <w:r>
          <w:tab/>
        </w:r>
        <w:r>
          <w:fldChar w:fldCharType="begin"/>
        </w:r>
        <w:r>
          <w:instrText xml:space="preserve"> PAGEREF _Toc7501 \h </w:instrText>
        </w:r>
        <w:r>
          <w:fldChar w:fldCharType="separate"/>
        </w:r>
        <w:r>
          <w:t>74</w:t>
        </w:r>
        <w:r>
          <w:fldChar w:fldCharType="end"/>
        </w:r>
      </w:hyperlink>
    </w:p>
    <w:p>
      <w:pPr>
        <w:pStyle w:val="TOC2"/>
        <w:tabs>
          <w:tab w:val="right" w:leader="dot" w:pos="8306"/>
        </w:tabs>
      </w:pPr>
      <w:hyperlink w:anchor="_Toc5041" w:history="1">
        <w:r>
          <w:rPr>
            <w:rFonts w:ascii="仿宋" w:eastAsia="仿宋" w:hAnsi="仿宋" w:cs="仿宋" w:hint="eastAsia"/>
            <w:lang w:eastAsia="zh-CN"/>
          </w:rPr>
          <w:t>(二)、交流与合作平台搭建</w:t>
        </w:r>
        <w:r>
          <w:tab/>
        </w:r>
        <w:r>
          <w:fldChar w:fldCharType="begin"/>
        </w:r>
        <w:r>
          <w:instrText xml:space="preserve"> PAGEREF _Toc5041 \h </w:instrText>
        </w:r>
        <w:r>
          <w:fldChar w:fldCharType="separate"/>
        </w:r>
        <w:r>
          <w:t>75</w:t>
        </w:r>
        <w:r>
          <w:fldChar w:fldCharType="end"/>
        </w:r>
      </w:hyperlink>
    </w:p>
    <w:p>
      <w:pPr>
        <w:pStyle w:val="TOC1"/>
        <w:tabs>
          <w:tab w:val="right" w:leader="dot" w:pos="8306"/>
        </w:tabs>
      </w:pPr>
      <w:hyperlink w:anchor="_Toc22927" w:history="1">
        <w:r>
          <w:rPr>
            <w:rFonts w:ascii="仿宋" w:eastAsia="仿宋" w:hAnsi="仿宋" w:cs="仿宋" w:hint="eastAsia"/>
            <w:lang w:eastAsia="zh-CN"/>
          </w:rPr>
          <w:t>十七、人力资源管理与开发</w:t>
        </w:r>
        <w:r>
          <w:tab/>
        </w:r>
        <w:r>
          <w:fldChar w:fldCharType="begin"/>
        </w:r>
        <w:r>
          <w:instrText xml:space="preserve"> PAGEREF _Toc22927 \h </w:instrText>
        </w:r>
        <w:r>
          <w:fldChar w:fldCharType="separate"/>
        </w:r>
        <w:r>
          <w:t>77</w:t>
        </w:r>
        <w:r>
          <w:fldChar w:fldCharType="end"/>
        </w:r>
      </w:hyperlink>
    </w:p>
    <w:p>
      <w:pPr>
        <w:pStyle w:val="TOC2"/>
        <w:tabs>
          <w:tab w:val="right" w:leader="dot" w:pos="8306"/>
        </w:tabs>
      </w:pPr>
      <w:hyperlink w:anchor="_Toc5509" w:history="1">
        <w:r>
          <w:rPr>
            <w:rFonts w:ascii="仿宋" w:eastAsia="仿宋" w:hAnsi="仿宋" w:cs="仿宋" w:hint="eastAsia"/>
            <w:lang w:eastAsia="zh-CN"/>
          </w:rPr>
          <w:t>(一)、人力资源规划</w:t>
        </w:r>
        <w:r>
          <w:tab/>
        </w:r>
        <w:r>
          <w:fldChar w:fldCharType="begin"/>
        </w:r>
        <w:r>
          <w:instrText xml:space="preserve"> PAGEREF _Toc5509 \h </w:instrText>
        </w:r>
        <w:r>
          <w:fldChar w:fldCharType="separate"/>
        </w:r>
        <w:r>
          <w:t>77</w:t>
        </w:r>
        <w:r>
          <w:fldChar w:fldCharType="end"/>
        </w:r>
      </w:hyperlink>
    </w:p>
    <w:p>
      <w:pPr>
        <w:pStyle w:val="TOC2"/>
        <w:tabs>
          <w:tab w:val="right" w:leader="dot" w:pos="8306"/>
        </w:tabs>
      </w:pPr>
      <w:hyperlink w:anchor="_Toc24289" w:history="1">
        <w:r>
          <w:rPr>
            <w:rFonts w:ascii="仿宋" w:eastAsia="仿宋" w:hAnsi="仿宋" w:cs="仿宋" w:hint="eastAsia"/>
            <w:lang w:eastAsia="zh-CN"/>
          </w:rPr>
          <w:t>(二)、人力资源开发与培训</w:t>
        </w:r>
        <w:r>
          <w:tab/>
        </w:r>
        <w:r>
          <w:fldChar w:fldCharType="begin"/>
        </w:r>
        <w:r>
          <w:instrText xml:space="preserve"> PAGEREF _Toc24289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72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958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一、氯铂酸项目的技术资源开发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氯铂酸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二、氯铂酸项目的人力资源管理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氯铂酸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三、氯铂酸项目的资金资源筹措与优化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氯铂酸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845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氯铂酸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氯铂酸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氯铂酸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437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氯铂酸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氯铂酸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智能技术的应用：氯铂酸项目将利用智能技术，如物联网（IoT）和大数据分析，来监控和优化资源使用。通过实时数据分析，项目可以更有效地管理能源消耗、减少原材料浪费，并提高生产过程的整体效率。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439"/>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2079"/>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氯铂酸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氯铂酸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氯铂酸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氯铂酸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6780"/>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氯铂酸项目的必要性在当前经济和社会背景下表现得尤为重要，其对市场需求的满足、技术创新的推动、社会经济发展的促进以及环境可持续性的提高，共同构成了项目建设的核心价值和必要性。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在全球经济快速发展和科技日新月异的今天，市场对创新技术和环保解决方案的需求日益增长。氯铂酸项目恰好聚焦于这一趋势，提供涵盖人工智能、大数据分析和可持续能源等领域的高效、先进产品和服务。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氯铂酸项目在其专注的领域内，特别是在人工智能和数据科学方面，有望推动显著的技术革新。项目的研发活动不仅有望孕育出改变行业运作方式的新技术，还可能在长远中影响整个技术生态系统。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氯铂酸项目还致力于提升当地居民的技能和就业能力，通过与当地教育机构合作提供培训和教育机会，从而提高社区整体的生活水平和社会福祉。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氯铂酸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2312"/>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氯铂酸项目的建设和发展得益于一系列有利条件，这些条件涵盖了技术优势、市场潜力、政策支持、人力资源、基础设施以及投资和合作伙伴的支持，共同构成了项目成功的坚实基础。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氯铂酸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氯铂酸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0926"/>
      <w:r>
        <w:rPr>
          <w:rFonts w:ascii="仿宋" w:eastAsia="仿宋" w:hAnsi="仿宋" w:cs="仿宋" w:hint="eastAsia"/>
          <w:sz w:val="28"/>
          <w:lang w:eastAsia="zh-CN"/>
        </w:rPr>
        <w:t>三、发展规划、产业政策和行业准入分析</w:t>
      </w:r>
      <w:bookmarkEnd w:id="10"/>
    </w:p>
    <w:p>
      <w:pPr>
        <w:pStyle w:val="Heading2"/>
        <w:rPr>
          <w:rFonts w:ascii="仿宋" w:eastAsia="仿宋" w:hAnsi="仿宋" w:cs="仿宋" w:hint="eastAsia"/>
          <w:lang w:eastAsia="zh-CN"/>
        </w:rPr>
      </w:pPr>
      <w:bookmarkStart w:id="11" w:name="_Toc19036"/>
      <w:r>
        <w:rPr>
          <w:rFonts w:ascii="仿宋" w:eastAsia="仿宋" w:hAnsi="仿宋" w:cs="仿宋" w:hint="eastAsia"/>
          <w:lang w:eastAsia="zh-CN"/>
        </w:rPr>
        <w:t>(一)、发展规划分析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https://d.book118.com/135234240041011043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6229E9"/>
    <w:rsid w:val="446229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5234240041011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2024-01-07T16:38:00Z</dcterms:created>
  <dcterms:modified xsi:type="dcterms:W3CDTF">2024-01-07T16:39:00Z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EF77F7A5ECF84765B393BED699CA41E6_11</vt:lpwstr>
  </property>
  <property fmtid="{D5CDD505-2E9C-101B-9397-08002B2CF9AE}" pid="3" name="KSOProductBuildVer">
    <vt:lpwstr>2052-12.1.0.16120</vt:lpwstr>
  </property>
</Properties>
</file>