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氢氧化铜项目建设总纲及方案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 w:history="1">
        <w:r>
          <w:rPr>
            <w:rFonts w:ascii="仿宋" w:eastAsia="仿宋" w:hAnsi="仿宋" w:cs="仿宋" w:hint="eastAsia"/>
            <w:lang w:eastAsia="zh-CN"/>
          </w:rPr>
          <w:t>序言</w:t>
        </w:r>
        <w:r>
          <w:tab/>
        </w:r>
        <w:r>
          <w:fldChar w:fldCharType="begin"/>
        </w:r>
        <w:r>
          <w:instrText xml:space="preserve"> PAGEREF _Toc1351 \h </w:instrText>
        </w:r>
        <w:r>
          <w:fldChar w:fldCharType="separate"/>
        </w:r>
        <w:r>
          <w:t>3</w:t>
        </w:r>
        <w:r>
          <w:fldChar w:fldCharType="end"/>
        </w:r>
      </w:hyperlink>
    </w:p>
    <w:p>
      <w:pPr>
        <w:pStyle w:val="TOC1"/>
        <w:tabs>
          <w:tab w:val="right" w:leader="dot" w:pos="8306"/>
        </w:tabs>
      </w:pPr>
      <w:hyperlink w:anchor="_Toc30668" w:history="1">
        <w:r>
          <w:rPr>
            <w:rFonts w:ascii="仿宋" w:eastAsia="仿宋" w:hAnsi="仿宋" w:cs="仿宋" w:hint="eastAsia"/>
            <w:lang w:eastAsia="zh-CN"/>
          </w:rPr>
          <w:t>一、建设风险评估分析</w:t>
        </w:r>
        <w:r>
          <w:tab/>
        </w:r>
        <w:r>
          <w:fldChar w:fldCharType="begin"/>
        </w:r>
        <w:r>
          <w:instrText xml:space="preserve"> PAGEREF _Toc30668 \h </w:instrText>
        </w:r>
        <w:r>
          <w:fldChar w:fldCharType="separate"/>
        </w:r>
        <w:r>
          <w:t>3</w:t>
        </w:r>
        <w:r>
          <w:fldChar w:fldCharType="end"/>
        </w:r>
      </w:hyperlink>
    </w:p>
    <w:p>
      <w:pPr>
        <w:pStyle w:val="TOC2"/>
        <w:tabs>
          <w:tab w:val="right" w:leader="dot" w:pos="8306"/>
        </w:tabs>
      </w:pPr>
      <w:hyperlink w:anchor="_Toc26353" w:history="1">
        <w:r>
          <w:rPr>
            <w:rFonts w:ascii="仿宋" w:eastAsia="仿宋" w:hAnsi="仿宋" w:cs="仿宋" w:hint="eastAsia"/>
            <w:lang w:eastAsia="zh-CN"/>
          </w:rPr>
          <w:t>(一)、政策风险分析</w:t>
        </w:r>
        <w:r>
          <w:tab/>
        </w:r>
        <w:r>
          <w:fldChar w:fldCharType="begin"/>
        </w:r>
        <w:r>
          <w:instrText xml:space="preserve"> PAGEREF _Toc26353 \h </w:instrText>
        </w:r>
        <w:r>
          <w:fldChar w:fldCharType="separate"/>
        </w:r>
        <w:r>
          <w:t>3</w:t>
        </w:r>
        <w:r>
          <w:fldChar w:fldCharType="end"/>
        </w:r>
      </w:hyperlink>
    </w:p>
    <w:p>
      <w:pPr>
        <w:pStyle w:val="TOC2"/>
        <w:tabs>
          <w:tab w:val="right" w:leader="dot" w:pos="8306"/>
        </w:tabs>
      </w:pPr>
      <w:hyperlink w:anchor="_Toc22226" w:history="1">
        <w:r>
          <w:rPr>
            <w:rFonts w:ascii="仿宋" w:eastAsia="仿宋" w:hAnsi="仿宋" w:cs="仿宋" w:hint="eastAsia"/>
            <w:lang w:eastAsia="zh-CN"/>
          </w:rPr>
          <w:t>(二)、社会风险分析</w:t>
        </w:r>
        <w:r>
          <w:tab/>
        </w:r>
        <w:r>
          <w:fldChar w:fldCharType="begin"/>
        </w:r>
        <w:r>
          <w:instrText xml:space="preserve"> PAGEREF _Toc22226 \h </w:instrText>
        </w:r>
        <w:r>
          <w:fldChar w:fldCharType="separate"/>
        </w:r>
        <w:r>
          <w:t>4</w:t>
        </w:r>
        <w:r>
          <w:fldChar w:fldCharType="end"/>
        </w:r>
      </w:hyperlink>
    </w:p>
    <w:p>
      <w:pPr>
        <w:pStyle w:val="TOC2"/>
        <w:tabs>
          <w:tab w:val="right" w:leader="dot" w:pos="8306"/>
        </w:tabs>
      </w:pPr>
      <w:hyperlink w:anchor="_Toc23282" w:history="1">
        <w:r>
          <w:rPr>
            <w:rFonts w:ascii="仿宋" w:eastAsia="仿宋" w:hAnsi="仿宋" w:cs="仿宋" w:hint="eastAsia"/>
            <w:lang w:eastAsia="zh-CN"/>
          </w:rPr>
          <w:t>(三)、市场风险分析</w:t>
        </w:r>
        <w:r>
          <w:tab/>
        </w:r>
        <w:r>
          <w:fldChar w:fldCharType="begin"/>
        </w:r>
        <w:r>
          <w:instrText xml:space="preserve"> PAGEREF _Toc23282 \h </w:instrText>
        </w:r>
        <w:r>
          <w:fldChar w:fldCharType="separate"/>
        </w:r>
        <w:r>
          <w:t>6</w:t>
        </w:r>
        <w:r>
          <w:fldChar w:fldCharType="end"/>
        </w:r>
      </w:hyperlink>
    </w:p>
    <w:p>
      <w:pPr>
        <w:pStyle w:val="TOC2"/>
        <w:tabs>
          <w:tab w:val="right" w:leader="dot" w:pos="8306"/>
        </w:tabs>
      </w:pPr>
      <w:hyperlink w:anchor="_Toc28730" w:history="1">
        <w:r>
          <w:rPr>
            <w:rFonts w:ascii="仿宋" w:eastAsia="仿宋" w:hAnsi="仿宋" w:cs="仿宋" w:hint="eastAsia"/>
            <w:lang w:eastAsia="zh-CN"/>
          </w:rPr>
          <w:t>(四)、资金风险分析</w:t>
        </w:r>
        <w:r>
          <w:tab/>
        </w:r>
        <w:r>
          <w:fldChar w:fldCharType="begin"/>
        </w:r>
        <w:r>
          <w:instrText xml:space="preserve"> PAGEREF _Toc28730 \h </w:instrText>
        </w:r>
        <w:r>
          <w:fldChar w:fldCharType="separate"/>
        </w:r>
        <w:r>
          <w:t>6</w:t>
        </w:r>
        <w:r>
          <w:fldChar w:fldCharType="end"/>
        </w:r>
      </w:hyperlink>
    </w:p>
    <w:p>
      <w:pPr>
        <w:pStyle w:val="TOC2"/>
        <w:tabs>
          <w:tab w:val="right" w:leader="dot" w:pos="8306"/>
        </w:tabs>
      </w:pPr>
      <w:hyperlink w:anchor="_Toc13466" w:history="1">
        <w:r>
          <w:rPr>
            <w:rFonts w:ascii="仿宋" w:eastAsia="仿宋" w:hAnsi="仿宋" w:cs="仿宋" w:hint="eastAsia"/>
            <w:lang w:eastAsia="zh-CN"/>
          </w:rPr>
          <w:t>(五)、技术风险分析</w:t>
        </w:r>
        <w:r>
          <w:tab/>
        </w:r>
        <w:r>
          <w:fldChar w:fldCharType="begin"/>
        </w:r>
        <w:r>
          <w:instrText xml:space="preserve"> PAGEREF _Toc13466 \h </w:instrText>
        </w:r>
        <w:r>
          <w:fldChar w:fldCharType="separate"/>
        </w:r>
        <w:r>
          <w:t>8</w:t>
        </w:r>
        <w:r>
          <w:fldChar w:fldCharType="end"/>
        </w:r>
      </w:hyperlink>
    </w:p>
    <w:p>
      <w:pPr>
        <w:pStyle w:val="TOC2"/>
        <w:tabs>
          <w:tab w:val="right" w:leader="dot" w:pos="8306"/>
        </w:tabs>
      </w:pPr>
      <w:hyperlink w:anchor="_Toc24391" w:history="1">
        <w:r>
          <w:rPr>
            <w:rFonts w:ascii="仿宋" w:eastAsia="仿宋" w:hAnsi="仿宋" w:cs="仿宋" w:hint="eastAsia"/>
            <w:lang w:eastAsia="zh-CN"/>
          </w:rPr>
          <w:t>(六)、财务风险分析</w:t>
        </w:r>
        <w:r>
          <w:tab/>
        </w:r>
        <w:r>
          <w:fldChar w:fldCharType="begin"/>
        </w:r>
        <w:r>
          <w:instrText xml:space="preserve"> PAGEREF _Toc24391 \h </w:instrText>
        </w:r>
        <w:r>
          <w:fldChar w:fldCharType="separate"/>
        </w:r>
        <w:r>
          <w:t>9</w:t>
        </w:r>
        <w:r>
          <w:fldChar w:fldCharType="end"/>
        </w:r>
      </w:hyperlink>
    </w:p>
    <w:p>
      <w:pPr>
        <w:pStyle w:val="TOC2"/>
        <w:tabs>
          <w:tab w:val="right" w:leader="dot" w:pos="8306"/>
        </w:tabs>
      </w:pPr>
      <w:hyperlink w:anchor="_Toc10888" w:history="1">
        <w:r>
          <w:rPr>
            <w:rFonts w:ascii="仿宋" w:eastAsia="仿宋" w:hAnsi="仿宋" w:cs="仿宋" w:hint="eastAsia"/>
            <w:lang w:eastAsia="zh-CN"/>
          </w:rPr>
          <w:t>(七)、管理风险分析</w:t>
        </w:r>
        <w:r>
          <w:tab/>
        </w:r>
        <w:r>
          <w:fldChar w:fldCharType="begin"/>
        </w:r>
        <w:r>
          <w:instrText xml:space="preserve"> PAGEREF _Toc10888 \h </w:instrText>
        </w:r>
        <w:r>
          <w:fldChar w:fldCharType="separate"/>
        </w:r>
        <w:r>
          <w:t>11</w:t>
        </w:r>
        <w:r>
          <w:fldChar w:fldCharType="end"/>
        </w:r>
      </w:hyperlink>
    </w:p>
    <w:p>
      <w:pPr>
        <w:pStyle w:val="TOC2"/>
        <w:tabs>
          <w:tab w:val="right" w:leader="dot" w:pos="8306"/>
        </w:tabs>
      </w:pPr>
      <w:hyperlink w:anchor="_Toc3801" w:history="1">
        <w:r>
          <w:rPr>
            <w:rFonts w:ascii="仿宋" w:eastAsia="仿宋" w:hAnsi="仿宋" w:cs="仿宋" w:hint="eastAsia"/>
            <w:lang w:eastAsia="zh-CN"/>
          </w:rPr>
          <w:t>(八)、其它风险分析</w:t>
        </w:r>
        <w:r>
          <w:tab/>
        </w:r>
        <w:r>
          <w:fldChar w:fldCharType="begin"/>
        </w:r>
        <w:r>
          <w:instrText xml:space="preserve"> PAGEREF _Toc3801 \h </w:instrText>
        </w:r>
        <w:r>
          <w:fldChar w:fldCharType="separate"/>
        </w:r>
        <w:r>
          <w:t>12</w:t>
        </w:r>
        <w:r>
          <w:fldChar w:fldCharType="end"/>
        </w:r>
      </w:hyperlink>
    </w:p>
    <w:p>
      <w:pPr>
        <w:pStyle w:val="TOC2"/>
        <w:tabs>
          <w:tab w:val="right" w:leader="dot" w:pos="8306"/>
        </w:tabs>
      </w:pPr>
      <w:hyperlink w:anchor="_Toc22488" w:history="1">
        <w:r>
          <w:rPr>
            <w:rFonts w:ascii="仿宋" w:eastAsia="仿宋" w:hAnsi="仿宋" w:cs="仿宋" w:hint="eastAsia"/>
            <w:lang w:eastAsia="zh-CN"/>
          </w:rPr>
          <w:t>(九)、社会影响评估</w:t>
        </w:r>
        <w:r>
          <w:tab/>
        </w:r>
        <w:r>
          <w:fldChar w:fldCharType="begin"/>
        </w:r>
        <w:r>
          <w:instrText xml:space="preserve"> PAGEREF _Toc22488 \h </w:instrText>
        </w:r>
        <w:r>
          <w:fldChar w:fldCharType="separate"/>
        </w:r>
        <w:r>
          <w:t>13</w:t>
        </w:r>
        <w:r>
          <w:fldChar w:fldCharType="end"/>
        </w:r>
      </w:hyperlink>
    </w:p>
    <w:p>
      <w:pPr>
        <w:pStyle w:val="TOC1"/>
        <w:tabs>
          <w:tab w:val="right" w:leader="dot" w:pos="8306"/>
        </w:tabs>
      </w:pPr>
      <w:hyperlink w:anchor="_Toc625" w:history="1">
        <w:r>
          <w:rPr>
            <w:rFonts w:ascii="仿宋" w:eastAsia="仿宋" w:hAnsi="仿宋" w:cs="仿宋" w:hint="eastAsia"/>
            <w:lang w:eastAsia="zh-CN"/>
          </w:rPr>
          <w:t>二、资源开发及综合利用分析</w:t>
        </w:r>
        <w:r>
          <w:tab/>
        </w:r>
        <w:r>
          <w:fldChar w:fldCharType="begin"/>
        </w:r>
        <w:r>
          <w:instrText xml:space="preserve"> PAGEREF _Toc625 \h </w:instrText>
        </w:r>
        <w:r>
          <w:fldChar w:fldCharType="separate"/>
        </w:r>
        <w:r>
          <w:t>15</w:t>
        </w:r>
        <w:r>
          <w:fldChar w:fldCharType="end"/>
        </w:r>
      </w:hyperlink>
    </w:p>
    <w:p>
      <w:pPr>
        <w:pStyle w:val="TOC2"/>
        <w:tabs>
          <w:tab w:val="right" w:leader="dot" w:pos="8306"/>
        </w:tabs>
      </w:pPr>
      <w:hyperlink w:anchor="_Toc31635" w:history="1">
        <w:r>
          <w:rPr>
            <w:rFonts w:ascii="仿宋" w:eastAsia="仿宋" w:hAnsi="仿宋" w:cs="仿宋" w:hint="eastAsia"/>
            <w:lang w:eastAsia="zh-CN"/>
          </w:rPr>
          <w:t>(一)、资源开发方案</w:t>
        </w:r>
        <w:r>
          <w:tab/>
        </w:r>
        <w:r>
          <w:fldChar w:fldCharType="begin"/>
        </w:r>
        <w:r>
          <w:instrText xml:space="preserve"> PAGEREF _Toc31635 \h </w:instrText>
        </w:r>
        <w:r>
          <w:fldChar w:fldCharType="separate"/>
        </w:r>
        <w:r>
          <w:t>15</w:t>
        </w:r>
        <w:r>
          <w:fldChar w:fldCharType="end"/>
        </w:r>
      </w:hyperlink>
    </w:p>
    <w:p>
      <w:pPr>
        <w:pStyle w:val="TOC2"/>
        <w:tabs>
          <w:tab w:val="right" w:leader="dot" w:pos="8306"/>
        </w:tabs>
      </w:pPr>
      <w:hyperlink w:anchor="_Toc18523" w:history="1">
        <w:r>
          <w:rPr>
            <w:rFonts w:ascii="仿宋" w:eastAsia="仿宋" w:hAnsi="仿宋" w:cs="仿宋" w:hint="eastAsia"/>
            <w:lang w:eastAsia="zh-CN"/>
          </w:rPr>
          <w:t>(二)、资源利用方案</w:t>
        </w:r>
        <w:r>
          <w:tab/>
        </w:r>
        <w:r>
          <w:fldChar w:fldCharType="begin"/>
        </w:r>
        <w:r>
          <w:instrText xml:space="preserve"> PAGEREF _Toc18523 \h </w:instrText>
        </w:r>
        <w:r>
          <w:fldChar w:fldCharType="separate"/>
        </w:r>
        <w:r>
          <w:t>17</w:t>
        </w:r>
        <w:r>
          <w:fldChar w:fldCharType="end"/>
        </w:r>
      </w:hyperlink>
    </w:p>
    <w:p>
      <w:pPr>
        <w:pStyle w:val="TOC2"/>
        <w:tabs>
          <w:tab w:val="right" w:leader="dot" w:pos="8306"/>
        </w:tabs>
      </w:pPr>
      <w:hyperlink w:anchor="_Toc4269" w:history="1">
        <w:r>
          <w:rPr>
            <w:rFonts w:ascii="仿宋" w:eastAsia="仿宋" w:hAnsi="仿宋" w:cs="仿宋" w:hint="eastAsia"/>
            <w:lang w:eastAsia="zh-CN"/>
          </w:rPr>
          <w:t>(三)、资源节约措施</w:t>
        </w:r>
        <w:r>
          <w:tab/>
        </w:r>
        <w:r>
          <w:fldChar w:fldCharType="begin"/>
        </w:r>
        <w:r>
          <w:instrText xml:space="preserve"> PAGEREF _Toc4269 \h </w:instrText>
        </w:r>
        <w:r>
          <w:fldChar w:fldCharType="separate"/>
        </w:r>
        <w:r>
          <w:t>18</w:t>
        </w:r>
        <w:r>
          <w:fldChar w:fldCharType="end"/>
        </w:r>
      </w:hyperlink>
    </w:p>
    <w:p>
      <w:pPr>
        <w:pStyle w:val="TOC1"/>
        <w:tabs>
          <w:tab w:val="right" w:leader="dot" w:pos="8306"/>
        </w:tabs>
      </w:pPr>
      <w:hyperlink w:anchor="_Toc26148" w:history="1">
        <w:r>
          <w:rPr>
            <w:rFonts w:ascii="仿宋" w:eastAsia="仿宋" w:hAnsi="仿宋" w:cs="仿宋" w:hint="eastAsia"/>
            <w:lang w:eastAsia="zh-CN"/>
          </w:rPr>
          <w:t>三、氢氧化铜项目概论</w:t>
        </w:r>
        <w:r>
          <w:tab/>
        </w:r>
        <w:r>
          <w:fldChar w:fldCharType="begin"/>
        </w:r>
        <w:r>
          <w:instrText xml:space="preserve"> PAGEREF _Toc26148 \h </w:instrText>
        </w:r>
        <w:r>
          <w:fldChar w:fldCharType="separate"/>
        </w:r>
        <w:r>
          <w:t>19</w:t>
        </w:r>
        <w:r>
          <w:fldChar w:fldCharType="end"/>
        </w:r>
      </w:hyperlink>
    </w:p>
    <w:p>
      <w:pPr>
        <w:pStyle w:val="TOC2"/>
        <w:tabs>
          <w:tab w:val="right" w:leader="dot" w:pos="8306"/>
        </w:tabs>
      </w:pPr>
      <w:hyperlink w:anchor="_Toc27435" w:history="1">
        <w:r>
          <w:rPr>
            <w:rFonts w:ascii="仿宋" w:eastAsia="仿宋" w:hAnsi="仿宋" w:cs="仿宋" w:hint="eastAsia"/>
            <w:lang w:eastAsia="zh-CN"/>
          </w:rPr>
          <w:t>(一)、项目申报单位概况</w:t>
        </w:r>
        <w:r>
          <w:tab/>
        </w:r>
        <w:r>
          <w:fldChar w:fldCharType="begin"/>
        </w:r>
        <w:r>
          <w:instrText xml:space="preserve"> PAGEREF _Toc27435 \h </w:instrText>
        </w:r>
        <w:r>
          <w:fldChar w:fldCharType="separate"/>
        </w:r>
        <w:r>
          <w:t>19</w:t>
        </w:r>
        <w:r>
          <w:fldChar w:fldCharType="end"/>
        </w:r>
      </w:hyperlink>
    </w:p>
    <w:p>
      <w:pPr>
        <w:pStyle w:val="TOC2"/>
        <w:tabs>
          <w:tab w:val="right" w:leader="dot" w:pos="8306"/>
        </w:tabs>
      </w:pPr>
      <w:hyperlink w:anchor="_Toc22981" w:history="1">
        <w:r>
          <w:rPr>
            <w:rFonts w:ascii="仿宋" w:eastAsia="仿宋" w:hAnsi="仿宋" w:cs="仿宋" w:hint="eastAsia"/>
            <w:lang w:eastAsia="zh-CN"/>
          </w:rPr>
          <w:t>(二)、项目概况</w:t>
        </w:r>
        <w:r>
          <w:tab/>
        </w:r>
        <w:r>
          <w:fldChar w:fldCharType="begin"/>
        </w:r>
        <w:r>
          <w:instrText xml:space="preserve"> PAGEREF _Toc22981 \h </w:instrText>
        </w:r>
        <w:r>
          <w:fldChar w:fldCharType="separate"/>
        </w:r>
        <w:r>
          <w:t>20</w:t>
        </w:r>
        <w:r>
          <w:fldChar w:fldCharType="end"/>
        </w:r>
      </w:hyperlink>
    </w:p>
    <w:p>
      <w:pPr>
        <w:pStyle w:val="TOC1"/>
        <w:tabs>
          <w:tab w:val="right" w:leader="dot" w:pos="8306"/>
        </w:tabs>
      </w:pPr>
      <w:hyperlink w:anchor="_Toc11031" w:history="1">
        <w:r>
          <w:rPr>
            <w:rFonts w:ascii="仿宋" w:eastAsia="仿宋" w:hAnsi="仿宋" w:cs="仿宋" w:hint="eastAsia"/>
            <w:lang w:eastAsia="zh-CN"/>
          </w:rPr>
          <w:t>四、项目选址研究</w:t>
        </w:r>
        <w:r>
          <w:tab/>
        </w:r>
        <w:r>
          <w:fldChar w:fldCharType="begin"/>
        </w:r>
        <w:r>
          <w:instrText xml:space="preserve"> PAGEREF _Toc11031 \h </w:instrText>
        </w:r>
        <w:r>
          <w:fldChar w:fldCharType="separate"/>
        </w:r>
        <w:r>
          <w:t>23</w:t>
        </w:r>
        <w:r>
          <w:fldChar w:fldCharType="end"/>
        </w:r>
      </w:hyperlink>
    </w:p>
    <w:p>
      <w:pPr>
        <w:pStyle w:val="TOC2"/>
        <w:tabs>
          <w:tab w:val="right" w:leader="dot" w:pos="8306"/>
        </w:tabs>
      </w:pPr>
      <w:hyperlink w:anchor="_Toc23855" w:history="1">
        <w:r>
          <w:rPr>
            <w:rFonts w:ascii="仿宋" w:eastAsia="仿宋" w:hAnsi="仿宋" w:cs="仿宋" w:hint="eastAsia"/>
            <w:lang w:eastAsia="zh-CN"/>
          </w:rPr>
          <w:t>(一)、项目选址原则</w:t>
        </w:r>
        <w:r>
          <w:tab/>
        </w:r>
        <w:r>
          <w:fldChar w:fldCharType="begin"/>
        </w:r>
        <w:r>
          <w:instrText xml:space="preserve"> PAGEREF _Toc23855 \h </w:instrText>
        </w:r>
        <w:r>
          <w:fldChar w:fldCharType="separate"/>
        </w:r>
        <w:r>
          <w:t>23</w:t>
        </w:r>
        <w:r>
          <w:fldChar w:fldCharType="end"/>
        </w:r>
      </w:hyperlink>
    </w:p>
    <w:p>
      <w:pPr>
        <w:pStyle w:val="TOC2"/>
        <w:tabs>
          <w:tab w:val="right" w:leader="dot" w:pos="8306"/>
        </w:tabs>
      </w:pPr>
      <w:hyperlink w:anchor="_Toc7276" w:history="1">
        <w:r>
          <w:rPr>
            <w:rFonts w:ascii="仿宋" w:eastAsia="仿宋" w:hAnsi="仿宋" w:cs="仿宋" w:hint="eastAsia"/>
            <w:lang w:eastAsia="zh-CN"/>
          </w:rPr>
          <w:t>(二)、项目选址</w:t>
        </w:r>
        <w:r>
          <w:tab/>
        </w:r>
        <w:r>
          <w:fldChar w:fldCharType="begin"/>
        </w:r>
        <w:r>
          <w:instrText xml:space="preserve"> PAGEREF _Toc7276 \h </w:instrText>
        </w:r>
        <w:r>
          <w:fldChar w:fldCharType="separate"/>
        </w:r>
        <w:r>
          <w:t>26</w:t>
        </w:r>
        <w:r>
          <w:fldChar w:fldCharType="end"/>
        </w:r>
      </w:hyperlink>
    </w:p>
    <w:p>
      <w:pPr>
        <w:pStyle w:val="TOC2"/>
        <w:tabs>
          <w:tab w:val="right" w:leader="dot" w:pos="8306"/>
        </w:tabs>
      </w:pPr>
      <w:hyperlink w:anchor="_Toc18198" w:history="1">
        <w:r>
          <w:rPr>
            <w:rFonts w:ascii="仿宋" w:eastAsia="仿宋" w:hAnsi="仿宋" w:cs="仿宋" w:hint="eastAsia"/>
            <w:lang w:eastAsia="zh-CN"/>
          </w:rPr>
          <w:t>(三)、建设条件分析</w:t>
        </w:r>
        <w:r>
          <w:tab/>
        </w:r>
        <w:r>
          <w:fldChar w:fldCharType="begin"/>
        </w:r>
        <w:r>
          <w:instrText xml:space="preserve"> PAGEREF _Toc18198 \h </w:instrText>
        </w:r>
        <w:r>
          <w:fldChar w:fldCharType="separate"/>
        </w:r>
        <w:r>
          <w:t>28</w:t>
        </w:r>
        <w:r>
          <w:fldChar w:fldCharType="end"/>
        </w:r>
      </w:hyperlink>
    </w:p>
    <w:p>
      <w:pPr>
        <w:pStyle w:val="TOC2"/>
        <w:tabs>
          <w:tab w:val="right" w:leader="dot" w:pos="8306"/>
        </w:tabs>
      </w:pPr>
      <w:hyperlink w:anchor="_Toc4906" w:history="1">
        <w:r>
          <w:rPr>
            <w:rFonts w:ascii="仿宋" w:eastAsia="仿宋" w:hAnsi="仿宋" w:cs="仿宋" w:hint="eastAsia"/>
            <w:lang w:eastAsia="zh-CN"/>
          </w:rPr>
          <w:t>(四)、用地控制指标</w:t>
        </w:r>
        <w:r>
          <w:tab/>
        </w:r>
        <w:r>
          <w:fldChar w:fldCharType="begin"/>
        </w:r>
        <w:r>
          <w:instrText xml:space="preserve"> PAGEREF _Toc4906 \h </w:instrText>
        </w:r>
        <w:r>
          <w:fldChar w:fldCharType="separate"/>
        </w:r>
        <w:r>
          <w:t>29</w:t>
        </w:r>
        <w:r>
          <w:fldChar w:fldCharType="end"/>
        </w:r>
      </w:hyperlink>
    </w:p>
    <w:p>
      <w:pPr>
        <w:pStyle w:val="TOC2"/>
        <w:tabs>
          <w:tab w:val="right" w:leader="dot" w:pos="8306"/>
        </w:tabs>
      </w:pPr>
      <w:hyperlink w:anchor="_Toc31529" w:history="1">
        <w:r>
          <w:rPr>
            <w:rFonts w:ascii="仿宋" w:eastAsia="仿宋" w:hAnsi="仿宋" w:cs="仿宋" w:hint="eastAsia"/>
            <w:lang w:eastAsia="zh-CN"/>
          </w:rPr>
          <w:t>(五)、地总体要求</w:t>
        </w:r>
        <w:r>
          <w:tab/>
        </w:r>
        <w:r>
          <w:fldChar w:fldCharType="begin"/>
        </w:r>
        <w:r>
          <w:instrText xml:space="preserve"> PAGEREF _Toc31529 \h </w:instrText>
        </w:r>
        <w:r>
          <w:fldChar w:fldCharType="separate"/>
        </w:r>
        <w:r>
          <w:t>31</w:t>
        </w:r>
        <w:r>
          <w:fldChar w:fldCharType="end"/>
        </w:r>
      </w:hyperlink>
    </w:p>
    <w:p>
      <w:pPr>
        <w:pStyle w:val="TOC2"/>
        <w:tabs>
          <w:tab w:val="right" w:leader="dot" w:pos="8306"/>
        </w:tabs>
      </w:pPr>
      <w:hyperlink w:anchor="_Toc3367" w:history="1">
        <w:r>
          <w:rPr>
            <w:rFonts w:ascii="仿宋" w:eastAsia="仿宋" w:hAnsi="仿宋" w:cs="仿宋" w:hint="eastAsia"/>
            <w:lang w:eastAsia="zh-CN"/>
          </w:rPr>
          <w:t>(六)、节约用地措施</w:t>
        </w:r>
        <w:r>
          <w:tab/>
        </w:r>
        <w:r>
          <w:fldChar w:fldCharType="begin"/>
        </w:r>
        <w:r>
          <w:instrText xml:space="preserve"> PAGEREF _Toc3367 \h </w:instrText>
        </w:r>
        <w:r>
          <w:fldChar w:fldCharType="separate"/>
        </w:r>
        <w:r>
          <w:t>32</w:t>
        </w:r>
        <w:r>
          <w:fldChar w:fldCharType="end"/>
        </w:r>
      </w:hyperlink>
    </w:p>
    <w:p>
      <w:pPr>
        <w:pStyle w:val="TOC2"/>
        <w:tabs>
          <w:tab w:val="right" w:leader="dot" w:pos="8306"/>
        </w:tabs>
      </w:pPr>
      <w:hyperlink w:anchor="_Toc11561" w:history="1">
        <w:r>
          <w:rPr>
            <w:rFonts w:ascii="仿宋" w:eastAsia="仿宋" w:hAnsi="仿宋" w:cs="仿宋" w:hint="eastAsia"/>
            <w:lang w:eastAsia="zh-CN"/>
          </w:rPr>
          <w:t>(七)、选址综合评价</w:t>
        </w:r>
        <w:r>
          <w:tab/>
        </w:r>
        <w:r>
          <w:fldChar w:fldCharType="begin"/>
        </w:r>
        <w:r>
          <w:instrText xml:space="preserve"> PAGEREF _Toc11561 \h </w:instrText>
        </w:r>
        <w:r>
          <w:fldChar w:fldCharType="separate"/>
        </w:r>
        <w:r>
          <w:t>34</w:t>
        </w:r>
        <w:r>
          <w:fldChar w:fldCharType="end"/>
        </w:r>
      </w:hyperlink>
    </w:p>
    <w:p>
      <w:pPr>
        <w:pStyle w:val="TOC1"/>
        <w:tabs>
          <w:tab w:val="right" w:leader="dot" w:pos="8306"/>
        </w:tabs>
      </w:pPr>
      <w:hyperlink w:anchor="_Toc28513" w:history="1">
        <w:r>
          <w:rPr>
            <w:rFonts w:ascii="仿宋" w:eastAsia="仿宋" w:hAnsi="仿宋" w:cs="仿宋" w:hint="eastAsia"/>
            <w:lang w:eastAsia="zh-CN"/>
          </w:rPr>
          <w:t>五、环境和生态影响分析</w:t>
        </w:r>
        <w:r>
          <w:tab/>
        </w:r>
        <w:r>
          <w:fldChar w:fldCharType="begin"/>
        </w:r>
        <w:r>
          <w:instrText xml:space="preserve"> PAGEREF _Toc28513 \h </w:instrText>
        </w:r>
        <w:r>
          <w:fldChar w:fldCharType="separate"/>
        </w:r>
        <w:r>
          <w:t>35</w:t>
        </w:r>
        <w:r>
          <w:fldChar w:fldCharType="end"/>
        </w:r>
      </w:hyperlink>
    </w:p>
    <w:p>
      <w:pPr>
        <w:pStyle w:val="TOC2"/>
        <w:tabs>
          <w:tab w:val="right" w:leader="dot" w:pos="8306"/>
        </w:tabs>
      </w:pPr>
      <w:hyperlink w:anchor="_Toc5486" w:history="1">
        <w:r>
          <w:rPr>
            <w:rFonts w:ascii="仿宋" w:eastAsia="仿宋" w:hAnsi="仿宋" w:cs="仿宋" w:hint="eastAsia"/>
            <w:lang w:eastAsia="zh-CN"/>
          </w:rPr>
          <w:t>(一)、环境和生态现状</w:t>
        </w:r>
        <w:r>
          <w:tab/>
        </w:r>
        <w:r>
          <w:fldChar w:fldCharType="begin"/>
        </w:r>
        <w:r>
          <w:instrText xml:space="preserve"> PAGEREF _Toc5486 \h </w:instrText>
        </w:r>
        <w:r>
          <w:fldChar w:fldCharType="separate"/>
        </w:r>
        <w:r>
          <w:t>35</w:t>
        </w:r>
        <w:r>
          <w:fldChar w:fldCharType="end"/>
        </w:r>
      </w:hyperlink>
    </w:p>
    <w:p>
      <w:pPr>
        <w:pStyle w:val="TOC2"/>
        <w:tabs>
          <w:tab w:val="right" w:leader="dot" w:pos="8306"/>
        </w:tabs>
      </w:pPr>
      <w:hyperlink w:anchor="_Toc8920" w:history="1">
        <w:r>
          <w:rPr>
            <w:rFonts w:ascii="仿宋" w:eastAsia="仿宋" w:hAnsi="仿宋" w:cs="仿宋" w:hint="eastAsia"/>
            <w:lang w:eastAsia="zh-CN"/>
          </w:rPr>
          <w:t>(二)、生态环境影响分析</w:t>
        </w:r>
        <w:r>
          <w:tab/>
        </w:r>
        <w:r>
          <w:fldChar w:fldCharType="begin"/>
        </w:r>
        <w:r>
          <w:instrText xml:space="preserve"> PAGEREF _Toc8920 \h </w:instrText>
        </w:r>
        <w:r>
          <w:fldChar w:fldCharType="separate"/>
        </w:r>
        <w:r>
          <w:t>36</w:t>
        </w:r>
        <w:r>
          <w:fldChar w:fldCharType="end"/>
        </w:r>
      </w:hyperlink>
    </w:p>
    <w:p>
      <w:pPr>
        <w:pStyle w:val="TOC2"/>
        <w:tabs>
          <w:tab w:val="right" w:leader="dot" w:pos="8306"/>
        </w:tabs>
      </w:pPr>
      <w:hyperlink w:anchor="_Toc27356" w:history="1">
        <w:r>
          <w:rPr>
            <w:rFonts w:ascii="仿宋" w:eastAsia="仿宋" w:hAnsi="仿宋" w:cs="仿宋" w:hint="eastAsia"/>
            <w:lang w:eastAsia="zh-CN"/>
          </w:rPr>
          <w:t>(三)、生态环境保护措施</w:t>
        </w:r>
        <w:r>
          <w:tab/>
        </w:r>
        <w:r>
          <w:fldChar w:fldCharType="begin"/>
        </w:r>
        <w:r>
          <w:instrText xml:space="preserve"> PAGEREF _Toc27356 \h </w:instrText>
        </w:r>
        <w:r>
          <w:fldChar w:fldCharType="separate"/>
        </w:r>
        <w:r>
          <w:t>37</w:t>
        </w:r>
        <w:r>
          <w:fldChar w:fldCharType="end"/>
        </w:r>
      </w:hyperlink>
    </w:p>
    <w:p>
      <w:pPr>
        <w:pStyle w:val="TOC2"/>
        <w:tabs>
          <w:tab w:val="right" w:leader="dot" w:pos="8306"/>
        </w:tabs>
      </w:pPr>
      <w:hyperlink w:anchor="_Toc13622" w:history="1">
        <w:r>
          <w:rPr>
            <w:rFonts w:ascii="仿宋" w:eastAsia="仿宋" w:hAnsi="仿宋" w:cs="仿宋" w:hint="eastAsia"/>
            <w:lang w:eastAsia="zh-CN"/>
          </w:rPr>
          <w:t>(四)、地质灾害影响分析</w:t>
        </w:r>
        <w:r>
          <w:tab/>
        </w:r>
        <w:r>
          <w:fldChar w:fldCharType="begin"/>
        </w:r>
        <w:r>
          <w:instrText xml:space="preserve"> PAGEREF _Toc13622 \h </w:instrText>
        </w:r>
        <w:r>
          <w:fldChar w:fldCharType="separate"/>
        </w:r>
        <w:r>
          <w:t>39</w:t>
        </w:r>
        <w:r>
          <w:fldChar w:fldCharType="end"/>
        </w:r>
      </w:hyperlink>
    </w:p>
    <w:p>
      <w:pPr>
        <w:pStyle w:val="TOC2"/>
        <w:tabs>
          <w:tab w:val="right" w:leader="dot" w:pos="8306"/>
        </w:tabs>
      </w:pPr>
      <w:hyperlink w:anchor="_Toc21860" w:history="1">
        <w:r>
          <w:rPr>
            <w:rFonts w:ascii="仿宋" w:eastAsia="仿宋" w:hAnsi="仿宋" w:cs="仿宋" w:hint="eastAsia"/>
            <w:lang w:eastAsia="zh-CN"/>
          </w:rPr>
          <w:t>(五)、特殊环境影响</w:t>
        </w:r>
        <w:r>
          <w:tab/>
        </w:r>
        <w:r>
          <w:fldChar w:fldCharType="begin"/>
        </w:r>
        <w:r>
          <w:instrText xml:space="preserve"> PAGEREF _Toc21860 \h </w:instrText>
        </w:r>
        <w:r>
          <w:fldChar w:fldCharType="separate"/>
        </w:r>
        <w:r>
          <w:t>41</w:t>
        </w:r>
        <w:r>
          <w:fldChar w:fldCharType="end"/>
        </w:r>
      </w:hyperlink>
    </w:p>
    <w:p>
      <w:pPr>
        <w:pStyle w:val="TOC1"/>
        <w:tabs>
          <w:tab w:val="right" w:leader="dot" w:pos="8306"/>
        </w:tabs>
      </w:pPr>
      <w:hyperlink w:anchor="_Toc984" w:history="1">
        <w:r>
          <w:rPr>
            <w:rFonts w:ascii="仿宋" w:eastAsia="仿宋" w:hAnsi="仿宋" w:cs="仿宋" w:hint="eastAsia"/>
            <w:lang w:eastAsia="zh-CN"/>
          </w:rPr>
          <w:t>六、经济影响分析</w:t>
        </w:r>
        <w:r>
          <w:tab/>
        </w:r>
        <w:r>
          <w:fldChar w:fldCharType="begin"/>
        </w:r>
        <w:r>
          <w:instrText xml:space="preserve"> PAGEREF _Toc984 \h </w:instrText>
        </w:r>
        <w:r>
          <w:fldChar w:fldCharType="separate"/>
        </w:r>
        <w:r>
          <w:t>42</w:t>
        </w:r>
        <w:r>
          <w:fldChar w:fldCharType="end"/>
        </w:r>
      </w:hyperlink>
    </w:p>
    <w:p>
      <w:pPr>
        <w:pStyle w:val="TOC2"/>
        <w:tabs>
          <w:tab w:val="right" w:leader="dot" w:pos="8306"/>
        </w:tabs>
      </w:pPr>
      <w:hyperlink w:anchor="_Toc25970" w:history="1">
        <w:r>
          <w:rPr>
            <w:rFonts w:ascii="仿宋" w:eastAsia="仿宋" w:hAnsi="仿宋" w:cs="仿宋" w:hint="eastAsia"/>
            <w:lang w:eastAsia="zh-CN"/>
          </w:rPr>
          <w:t>(一)、经济费用效益或费用效果分析</w:t>
        </w:r>
        <w:r>
          <w:tab/>
        </w:r>
        <w:r>
          <w:fldChar w:fldCharType="begin"/>
        </w:r>
        <w:r>
          <w:instrText xml:space="preserve"> PAGEREF _Toc25970 \h </w:instrText>
        </w:r>
        <w:r>
          <w:fldChar w:fldCharType="separate"/>
        </w:r>
        <w:r>
          <w:t>42</w:t>
        </w:r>
        <w:r>
          <w:fldChar w:fldCharType="end"/>
        </w:r>
      </w:hyperlink>
    </w:p>
    <w:p>
      <w:pPr>
        <w:pStyle w:val="TOC2"/>
        <w:tabs>
          <w:tab w:val="right" w:leader="dot" w:pos="8306"/>
        </w:tabs>
      </w:pPr>
      <w:hyperlink w:anchor="_Toc27632" w:history="1">
        <w:r>
          <w:rPr>
            <w:rFonts w:ascii="仿宋" w:eastAsia="仿宋" w:hAnsi="仿宋" w:cs="仿宋" w:hint="eastAsia"/>
            <w:lang w:eastAsia="zh-CN"/>
          </w:rPr>
          <w:t>(二)、行业影响分析</w:t>
        </w:r>
        <w:r>
          <w:tab/>
        </w:r>
        <w:r>
          <w:fldChar w:fldCharType="begin"/>
        </w:r>
        <w:r>
          <w:instrText xml:space="preserve"> PAGEREF _Toc27632 \h </w:instrText>
        </w:r>
        <w:r>
          <w:fldChar w:fldCharType="separate"/>
        </w:r>
        <w:r>
          <w:t>44</w:t>
        </w:r>
        <w:r>
          <w:fldChar w:fldCharType="end"/>
        </w:r>
      </w:hyperlink>
    </w:p>
    <w:p>
      <w:pPr>
        <w:pStyle w:val="TOC2"/>
        <w:tabs>
          <w:tab w:val="right" w:leader="dot" w:pos="8306"/>
        </w:tabs>
      </w:pPr>
      <w:hyperlink w:anchor="_Toc16387" w:history="1">
        <w:r>
          <w:rPr>
            <w:rFonts w:ascii="仿宋" w:eastAsia="仿宋" w:hAnsi="仿宋" w:cs="仿宋" w:hint="eastAsia"/>
            <w:lang w:eastAsia="zh-CN"/>
          </w:rPr>
          <w:t>(三)、区域经济影响分析</w:t>
        </w:r>
        <w:r>
          <w:tab/>
        </w:r>
        <w:r>
          <w:fldChar w:fldCharType="begin"/>
        </w:r>
        <w:r>
          <w:instrText xml:space="preserve"> PAGEREF _Toc16387 \h </w:instrText>
        </w:r>
        <w:r>
          <w:fldChar w:fldCharType="separate"/>
        </w:r>
        <w:r>
          <w:t>46</w:t>
        </w:r>
        <w:r>
          <w:fldChar w:fldCharType="end"/>
        </w:r>
      </w:hyperlink>
    </w:p>
    <w:p>
      <w:pPr>
        <w:pStyle w:val="TOC2"/>
        <w:tabs>
          <w:tab w:val="right" w:leader="dot" w:pos="8306"/>
        </w:tabs>
      </w:pPr>
      <w:hyperlink w:anchor="_Toc4308" w:history="1">
        <w:r>
          <w:rPr>
            <w:rFonts w:ascii="仿宋" w:eastAsia="仿宋" w:hAnsi="仿宋" w:cs="仿宋" w:hint="eastAsia"/>
            <w:lang w:eastAsia="zh-CN"/>
          </w:rPr>
          <w:t>(四)、宏观经济影响分析</w:t>
        </w:r>
        <w:r>
          <w:tab/>
        </w:r>
        <w:r>
          <w:fldChar w:fldCharType="begin"/>
        </w:r>
        <w:r>
          <w:instrText xml:space="preserve"> PAGEREF _Toc4308 \h </w:instrText>
        </w:r>
        <w:r>
          <w:fldChar w:fldCharType="separate"/>
        </w:r>
        <w:r>
          <w:t>46</w:t>
        </w:r>
        <w:r>
          <w:fldChar w:fldCharType="end"/>
        </w:r>
      </w:hyperlink>
    </w:p>
    <w:p>
      <w:pPr>
        <w:pStyle w:val="TOC1"/>
        <w:tabs>
          <w:tab w:val="right" w:leader="dot" w:pos="8306"/>
        </w:tabs>
      </w:pPr>
      <w:hyperlink w:anchor="_Toc27702" w:history="1">
        <w:r>
          <w:rPr>
            <w:rFonts w:ascii="仿宋" w:eastAsia="仿宋" w:hAnsi="仿宋" w:cs="仿宋" w:hint="eastAsia"/>
            <w:lang w:eastAsia="zh-CN"/>
          </w:rPr>
          <w:t>七、土地利用与规划方案</w:t>
        </w:r>
        <w:r>
          <w:tab/>
        </w:r>
        <w:r>
          <w:fldChar w:fldCharType="begin"/>
        </w:r>
        <w:r>
          <w:instrText xml:space="preserve"> PAGEREF _Toc27702 \h </w:instrText>
        </w:r>
        <w:r>
          <w:fldChar w:fldCharType="separate"/>
        </w:r>
        <w:r>
          <w:t>48</w:t>
        </w:r>
        <w:r>
          <w:fldChar w:fldCharType="end"/>
        </w:r>
      </w:hyperlink>
    </w:p>
    <w:p>
      <w:pPr>
        <w:pStyle w:val="TOC2"/>
        <w:tabs>
          <w:tab w:val="right" w:leader="dot" w:pos="8306"/>
        </w:tabs>
      </w:pPr>
      <w:hyperlink w:anchor="_Toc4541" w:history="1">
        <w:r>
          <w:rPr>
            <w:rFonts w:ascii="仿宋" w:eastAsia="仿宋" w:hAnsi="仿宋" w:cs="仿宋" w:hint="eastAsia"/>
            <w:lang w:eastAsia="zh-CN"/>
          </w:rPr>
          <w:t>(一)、项目用地情况分析</w:t>
        </w:r>
        <w:r>
          <w:tab/>
        </w:r>
        <w:r>
          <w:fldChar w:fldCharType="begin"/>
        </w:r>
        <w:r>
          <w:instrText xml:space="preserve"> PAGEREF _Toc4541 \h </w:instrText>
        </w:r>
        <w:r>
          <w:fldChar w:fldCharType="separate"/>
        </w:r>
        <w:r>
          <w:t>48</w:t>
        </w:r>
        <w:r>
          <w:fldChar w:fldCharType="end"/>
        </w:r>
      </w:hyperlink>
    </w:p>
    <w:p>
      <w:pPr>
        <w:pStyle w:val="TOC2"/>
        <w:tabs>
          <w:tab w:val="right" w:leader="dot" w:pos="8306"/>
        </w:tabs>
      </w:pPr>
      <w:hyperlink w:anchor="_Toc22164" w:history="1">
        <w:r>
          <w:rPr>
            <w:rFonts w:ascii="仿宋" w:eastAsia="仿宋" w:hAnsi="仿宋" w:cs="仿宋" w:hint="eastAsia"/>
            <w:lang w:eastAsia="zh-CN"/>
          </w:rPr>
          <w:t>(二)、土地利用规划方案</w:t>
        </w:r>
        <w:r>
          <w:tab/>
        </w:r>
        <w:r>
          <w:fldChar w:fldCharType="begin"/>
        </w:r>
        <w:r>
          <w:instrText xml:space="preserve"> PAGEREF _Toc22164 \h </w:instrText>
        </w:r>
        <w:r>
          <w:fldChar w:fldCharType="separate"/>
        </w:r>
        <w:r>
          <w:t>49</w:t>
        </w:r>
        <w:r>
          <w:fldChar w:fldCharType="end"/>
        </w:r>
      </w:hyperlink>
    </w:p>
    <w:p>
      <w:pPr>
        <w:pStyle w:val="TOC1"/>
        <w:tabs>
          <w:tab w:val="right" w:leader="dot" w:pos="8306"/>
        </w:tabs>
      </w:pPr>
      <w:hyperlink w:anchor="_Toc4734" w:history="1">
        <w:r>
          <w:rPr>
            <w:rFonts w:ascii="仿宋" w:eastAsia="仿宋" w:hAnsi="仿宋" w:cs="仿宋" w:hint="eastAsia"/>
            <w:lang w:eastAsia="zh-CN"/>
          </w:rPr>
          <w:t>八、环境保护与治理方案</w:t>
        </w:r>
        <w:r>
          <w:tab/>
        </w:r>
        <w:r>
          <w:fldChar w:fldCharType="begin"/>
        </w:r>
        <w:r>
          <w:instrText xml:space="preserve"> PAGEREF _Toc4734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09" w:history="1">
        <w:r>
          <w:rPr>
            <w:rFonts w:ascii="仿宋" w:eastAsia="仿宋" w:hAnsi="仿宋" w:cs="仿宋" w:hint="eastAsia"/>
            <w:lang w:eastAsia="zh-CN"/>
          </w:rPr>
          <w:t>(一)、项目环境影响评估</w:t>
        </w:r>
        <w:r>
          <w:tab/>
        </w:r>
        <w:r>
          <w:fldChar w:fldCharType="begin"/>
        </w:r>
        <w:r>
          <w:instrText xml:space="preserve"> PAGEREF _Toc32609 \h </w:instrText>
        </w:r>
        <w:r>
          <w:fldChar w:fldCharType="separate"/>
        </w:r>
        <w:r>
          <w:t>50</w:t>
        </w:r>
        <w:r>
          <w:fldChar w:fldCharType="end"/>
        </w:r>
      </w:hyperlink>
    </w:p>
    <w:p>
      <w:pPr>
        <w:pStyle w:val="TOC2"/>
        <w:tabs>
          <w:tab w:val="right" w:leader="dot" w:pos="8306"/>
        </w:tabs>
      </w:pPr>
      <w:hyperlink w:anchor="_Toc22272" w:history="1">
        <w:r>
          <w:rPr>
            <w:rFonts w:ascii="仿宋" w:eastAsia="仿宋" w:hAnsi="仿宋" w:cs="仿宋" w:hint="eastAsia"/>
            <w:lang w:eastAsia="zh-CN"/>
          </w:rPr>
          <w:t>(二)、环境保护措施与治理方案</w:t>
        </w:r>
        <w:r>
          <w:tab/>
        </w:r>
        <w:r>
          <w:fldChar w:fldCharType="begin"/>
        </w:r>
        <w:r>
          <w:instrText xml:space="preserve"> PAGEREF _Toc22272 \h </w:instrText>
        </w:r>
        <w:r>
          <w:fldChar w:fldCharType="separate"/>
        </w:r>
        <w:r>
          <w:t>51</w:t>
        </w:r>
        <w:r>
          <w:fldChar w:fldCharType="end"/>
        </w:r>
      </w:hyperlink>
    </w:p>
    <w:p>
      <w:pPr>
        <w:pStyle w:val="TOC1"/>
        <w:tabs>
          <w:tab w:val="right" w:leader="dot" w:pos="8306"/>
        </w:tabs>
      </w:pPr>
      <w:hyperlink w:anchor="_Toc13496" w:history="1">
        <w:r>
          <w:rPr>
            <w:rFonts w:ascii="仿宋" w:eastAsia="仿宋" w:hAnsi="仿宋" w:cs="仿宋" w:hint="eastAsia"/>
            <w:lang w:eastAsia="zh-CN"/>
          </w:rPr>
          <w:t>九、资金管理与财务规划</w:t>
        </w:r>
        <w:r>
          <w:tab/>
        </w:r>
        <w:r>
          <w:fldChar w:fldCharType="begin"/>
        </w:r>
        <w:r>
          <w:instrText xml:space="preserve"> PAGEREF _Toc13496 \h </w:instrText>
        </w:r>
        <w:r>
          <w:fldChar w:fldCharType="separate"/>
        </w:r>
        <w:r>
          <w:t>51</w:t>
        </w:r>
        <w:r>
          <w:fldChar w:fldCharType="end"/>
        </w:r>
      </w:hyperlink>
    </w:p>
    <w:p>
      <w:pPr>
        <w:pStyle w:val="TOC2"/>
        <w:tabs>
          <w:tab w:val="right" w:leader="dot" w:pos="8306"/>
        </w:tabs>
      </w:pPr>
      <w:hyperlink w:anchor="_Toc28546" w:history="1">
        <w:r>
          <w:rPr>
            <w:rFonts w:ascii="仿宋" w:eastAsia="仿宋" w:hAnsi="仿宋" w:cs="仿宋" w:hint="eastAsia"/>
            <w:lang w:eastAsia="zh-CN"/>
          </w:rPr>
          <w:t>(一)、项目资金来源与筹措</w:t>
        </w:r>
        <w:r>
          <w:tab/>
        </w:r>
        <w:r>
          <w:fldChar w:fldCharType="begin"/>
        </w:r>
        <w:r>
          <w:instrText xml:space="preserve"> PAGEREF _Toc28546 \h </w:instrText>
        </w:r>
        <w:r>
          <w:fldChar w:fldCharType="separate"/>
        </w:r>
        <w:r>
          <w:t>51</w:t>
        </w:r>
        <w:r>
          <w:fldChar w:fldCharType="end"/>
        </w:r>
      </w:hyperlink>
    </w:p>
    <w:p>
      <w:pPr>
        <w:pStyle w:val="TOC2"/>
        <w:tabs>
          <w:tab w:val="right" w:leader="dot" w:pos="8306"/>
        </w:tabs>
      </w:pPr>
      <w:hyperlink w:anchor="_Toc32318" w:history="1">
        <w:r>
          <w:rPr>
            <w:rFonts w:ascii="仿宋" w:eastAsia="仿宋" w:hAnsi="仿宋" w:cs="仿宋" w:hint="eastAsia"/>
            <w:lang w:eastAsia="zh-CN"/>
          </w:rPr>
          <w:t>(二)、资金使用与监管</w:t>
        </w:r>
        <w:r>
          <w:tab/>
        </w:r>
        <w:r>
          <w:fldChar w:fldCharType="begin"/>
        </w:r>
        <w:r>
          <w:instrText xml:space="preserve"> PAGEREF _Toc32318 \h </w:instrText>
        </w:r>
        <w:r>
          <w:fldChar w:fldCharType="separate"/>
        </w:r>
        <w:r>
          <w:t>53</w:t>
        </w:r>
        <w:r>
          <w:fldChar w:fldCharType="end"/>
        </w:r>
      </w:hyperlink>
    </w:p>
    <w:p>
      <w:pPr>
        <w:pStyle w:val="TOC2"/>
        <w:tabs>
          <w:tab w:val="right" w:leader="dot" w:pos="8306"/>
        </w:tabs>
      </w:pPr>
      <w:hyperlink w:anchor="_Toc9196" w:history="1">
        <w:r>
          <w:rPr>
            <w:rFonts w:ascii="仿宋" w:eastAsia="仿宋" w:hAnsi="仿宋" w:cs="仿宋" w:hint="eastAsia"/>
            <w:lang w:eastAsia="zh-CN"/>
          </w:rPr>
          <w:t>(三)、财务规划与预测</w:t>
        </w:r>
        <w:r>
          <w:tab/>
        </w:r>
        <w:r>
          <w:fldChar w:fldCharType="begin"/>
        </w:r>
        <w:r>
          <w:instrText xml:space="preserve"> PAGEREF _Toc9196 \h </w:instrText>
        </w:r>
        <w:r>
          <w:fldChar w:fldCharType="separate"/>
        </w:r>
        <w:r>
          <w:t>54</w:t>
        </w:r>
        <w:r>
          <w:fldChar w:fldCharType="end"/>
        </w:r>
      </w:hyperlink>
    </w:p>
    <w:p>
      <w:pPr>
        <w:pStyle w:val="TOC1"/>
        <w:tabs>
          <w:tab w:val="right" w:leader="dot" w:pos="8306"/>
        </w:tabs>
      </w:pPr>
      <w:hyperlink w:anchor="_Toc20397" w:history="1">
        <w:r>
          <w:rPr>
            <w:rFonts w:ascii="仿宋" w:eastAsia="仿宋" w:hAnsi="仿宋" w:cs="仿宋" w:hint="eastAsia"/>
            <w:lang w:eastAsia="zh-CN"/>
          </w:rPr>
          <w:t>十、经济效益与社会效益优化</w:t>
        </w:r>
        <w:r>
          <w:tab/>
        </w:r>
        <w:r>
          <w:fldChar w:fldCharType="begin"/>
        </w:r>
        <w:r>
          <w:instrText xml:space="preserve"> PAGEREF _Toc20397 \h </w:instrText>
        </w:r>
        <w:r>
          <w:fldChar w:fldCharType="separate"/>
        </w:r>
        <w:r>
          <w:t>55</w:t>
        </w:r>
        <w:r>
          <w:fldChar w:fldCharType="end"/>
        </w:r>
      </w:hyperlink>
    </w:p>
    <w:p>
      <w:pPr>
        <w:pStyle w:val="TOC2"/>
        <w:tabs>
          <w:tab w:val="right" w:leader="dot" w:pos="8306"/>
        </w:tabs>
      </w:pPr>
      <w:hyperlink w:anchor="_Toc32444" w:history="1">
        <w:r>
          <w:rPr>
            <w:rFonts w:ascii="仿宋" w:eastAsia="仿宋" w:hAnsi="仿宋" w:cs="仿宋" w:hint="eastAsia"/>
            <w:lang w:eastAsia="zh-CN"/>
          </w:rPr>
          <w:t>(一)、经济效益提升策略</w:t>
        </w:r>
        <w:r>
          <w:tab/>
        </w:r>
        <w:r>
          <w:fldChar w:fldCharType="begin"/>
        </w:r>
        <w:r>
          <w:instrText xml:space="preserve"> PAGEREF _Toc32444 \h </w:instrText>
        </w:r>
        <w:r>
          <w:fldChar w:fldCharType="separate"/>
        </w:r>
        <w:r>
          <w:t>55</w:t>
        </w:r>
        <w:r>
          <w:fldChar w:fldCharType="end"/>
        </w:r>
      </w:hyperlink>
    </w:p>
    <w:p>
      <w:pPr>
        <w:pStyle w:val="TOC2"/>
        <w:tabs>
          <w:tab w:val="right" w:leader="dot" w:pos="8306"/>
        </w:tabs>
      </w:pPr>
      <w:hyperlink w:anchor="_Toc140" w:history="1">
        <w:r>
          <w:rPr>
            <w:rFonts w:ascii="仿宋" w:eastAsia="仿宋" w:hAnsi="仿宋" w:cs="仿宋" w:hint="eastAsia"/>
            <w:lang w:eastAsia="zh-CN"/>
          </w:rPr>
          <w:t>(二)、社会效益增强方案</w:t>
        </w:r>
        <w:r>
          <w:tab/>
        </w:r>
        <w:r>
          <w:fldChar w:fldCharType="begin"/>
        </w:r>
        <w:r>
          <w:instrText xml:space="preserve"> PAGEREF _Toc140 \h </w:instrText>
        </w:r>
        <w:r>
          <w:fldChar w:fldCharType="separate"/>
        </w:r>
        <w:r>
          <w:t>56</w:t>
        </w:r>
        <w:r>
          <w:fldChar w:fldCharType="end"/>
        </w:r>
      </w:hyperlink>
    </w:p>
    <w:p>
      <w:pPr>
        <w:pStyle w:val="TOC1"/>
        <w:tabs>
          <w:tab w:val="right" w:leader="dot" w:pos="8306"/>
        </w:tabs>
      </w:pPr>
      <w:hyperlink w:anchor="_Toc7250" w:history="1">
        <w:r>
          <w:rPr>
            <w:rFonts w:ascii="仿宋" w:eastAsia="仿宋" w:hAnsi="仿宋" w:cs="仿宋" w:hint="eastAsia"/>
            <w:lang w:eastAsia="zh-CN"/>
          </w:rPr>
          <w:t>十一、环境保护与绿色发展</w:t>
        </w:r>
        <w:r>
          <w:tab/>
        </w:r>
        <w:r>
          <w:fldChar w:fldCharType="begin"/>
        </w:r>
        <w:r>
          <w:instrText xml:space="preserve"> PAGEREF _Toc7250 \h </w:instrText>
        </w:r>
        <w:r>
          <w:fldChar w:fldCharType="separate"/>
        </w:r>
        <w:r>
          <w:t>57</w:t>
        </w:r>
        <w:r>
          <w:fldChar w:fldCharType="end"/>
        </w:r>
      </w:hyperlink>
    </w:p>
    <w:p>
      <w:pPr>
        <w:pStyle w:val="TOC2"/>
        <w:tabs>
          <w:tab w:val="right" w:leader="dot" w:pos="8306"/>
        </w:tabs>
      </w:pPr>
      <w:hyperlink w:anchor="_Toc15053" w:history="1">
        <w:r>
          <w:rPr>
            <w:rFonts w:ascii="仿宋" w:eastAsia="仿宋" w:hAnsi="仿宋" w:cs="仿宋" w:hint="eastAsia"/>
            <w:lang w:eastAsia="zh-CN"/>
          </w:rPr>
          <w:t>(一)、环境保护措施</w:t>
        </w:r>
        <w:r>
          <w:tab/>
        </w:r>
        <w:r>
          <w:fldChar w:fldCharType="begin"/>
        </w:r>
        <w:r>
          <w:instrText xml:space="preserve"> PAGEREF _Toc15053 \h </w:instrText>
        </w:r>
        <w:r>
          <w:fldChar w:fldCharType="separate"/>
        </w:r>
        <w:r>
          <w:t>57</w:t>
        </w:r>
        <w:r>
          <w:fldChar w:fldCharType="end"/>
        </w:r>
      </w:hyperlink>
    </w:p>
    <w:p>
      <w:pPr>
        <w:pStyle w:val="TOC2"/>
        <w:tabs>
          <w:tab w:val="right" w:leader="dot" w:pos="8306"/>
        </w:tabs>
      </w:pPr>
      <w:hyperlink w:anchor="_Toc18856" w:history="1">
        <w:r>
          <w:rPr>
            <w:rFonts w:ascii="仿宋" w:eastAsia="仿宋" w:hAnsi="仿宋" w:cs="仿宋" w:hint="eastAsia"/>
            <w:lang w:eastAsia="zh-CN"/>
          </w:rPr>
          <w:t>(二)、绿色发展与可持续发展策略</w:t>
        </w:r>
        <w:r>
          <w:tab/>
        </w:r>
        <w:r>
          <w:fldChar w:fldCharType="begin"/>
        </w:r>
        <w:r>
          <w:instrText xml:space="preserve"> PAGEREF _Toc18856 \h </w:instrText>
        </w:r>
        <w:r>
          <w:fldChar w:fldCharType="separate"/>
        </w:r>
        <w:r>
          <w:t>59</w:t>
        </w:r>
        <w:r>
          <w:fldChar w:fldCharType="end"/>
        </w:r>
      </w:hyperlink>
    </w:p>
    <w:p>
      <w:pPr>
        <w:pStyle w:val="TOC1"/>
        <w:tabs>
          <w:tab w:val="right" w:leader="dot" w:pos="8306"/>
        </w:tabs>
      </w:pPr>
      <w:hyperlink w:anchor="_Toc24356" w:history="1">
        <w:r>
          <w:rPr>
            <w:rFonts w:ascii="仿宋" w:eastAsia="仿宋" w:hAnsi="仿宋" w:cs="仿宋" w:hint="eastAsia"/>
            <w:lang w:eastAsia="zh-CN"/>
          </w:rPr>
          <w:t>十二、项目质量与标准</w:t>
        </w:r>
        <w:r>
          <w:tab/>
        </w:r>
        <w:r>
          <w:fldChar w:fldCharType="begin"/>
        </w:r>
        <w:r>
          <w:instrText xml:space="preserve"> PAGEREF _Toc24356 \h </w:instrText>
        </w:r>
        <w:r>
          <w:fldChar w:fldCharType="separate"/>
        </w:r>
        <w:r>
          <w:t>60</w:t>
        </w:r>
        <w:r>
          <w:fldChar w:fldCharType="end"/>
        </w:r>
      </w:hyperlink>
    </w:p>
    <w:p>
      <w:pPr>
        <w:pStyle w:val="TOC2"/>
        <w:tabs>
          <w:tab w:val="right" w:leader="dot" w:pos="8306"/>
        </w:tabs>
      </w:pPr>
      <w:hyperlink w:anchor="_Toc5559" w:history="1">
        <w:r>
          <w:rPr>
            <w:rFonts w:ascii="仿宋" w:eastAsia="仿宋" w:hAnsi="仿宋" w:cs="仿宋" w:hint="eastAsia"/>
            <w:lang w:eastAsia="zh-CN"/>
          </w:rPr>
          <w:t>(一)、质量保障体系</w:t>
        </w:r>
        <w:r>
          <w:tab/>
        </w:r>
        <w:r>
          <w:fldChar w:fldCharType="begin"/>
        </w:r>
        <w:r>
          <w:instrText xml:space="preserve"> PAGEREF _Toc5559 \h </w:instrText>
        </w:r>
        <w:r>
          <w:fldChar w:fldCharType="separate"/>
        </w:r>
        <w:r>
          <w:t>60</w:t>
        </w:r>
        <w:r>
          <w:fldChar w:fldCharType="end"/>
        </w:r>
      </w:hyperlink>
    </w:p>
    <w:p>
      <w:pPr>
        <w:pStyle w:val="TOC2"/>
        <w:tabs>
          <w:tab w:val="right" w:leader="dot" w:pos="8306"/>
        </w:tabs>
      </w:pPr>
      <w:hyperlink w:anchor="_Toc5463" w:history="1">
        <w:r>
          <w:rPr>
            <w:rFonts w:ascii="仿宋" w:eastAsia="仿宋" w:hAnsi="仿宋" w:cs="仿宋" w:hint="eastAsia"/>
            <w:lang w:eastAsia="zh-CN"/>
          </w:rPr>
          <w:t>(二)、标准化作业流程</w:t>
        </w:r>
        <w:r>
          <w:tab/>
        </w:r>
        <w:r>
          <w:fldChar w:fldCharType="begin"/>
        </w:r>
        <w:r>
          <w:instrText xml:space="preserve"> PAGEREF _Toc5463 \h </w:instrText>
        </w:r>
        <w:r>
          <w:fldChar w:fldCharType="separate"/>
        </w:r>
        <w:r>
          <w:t>62</w:t>
        </w:r>
        <w:r>
          <w:fldChar w:fldCharType="end"/>
        </w:r>
      </w:hyperlink>
    </w:p>
    <w:p>
      <w:pPr>
        <w:pStyle w:val="TOC2"/>
        <w:tabs>
          <w:tab w:val="right" w:leader="dot" w:pos="8306"/>
        </w:tabs>
      </w:pPr>
      <w:hyperlink w:anchor="_Toc21274" w:history="1">
        <w:r>
          <w:rPr>
            <w:rFonts w:ascii="仿宋" w:eastAsia="仿宋" w:hAnsi="仿宋" w:cs="仿宋" w:hint="eastAsia"/>
            <w:lang w:eastAsia="zh-CN"/>
          </w:rPr>
          <w:t>(三)、质量监控与评估</w:t>
        </w:r>
        <w:r>
          <w:tab/>
        </w:r>
        <w:r>
          <w:fldChar w:fldCharType="begin"/>
        </w:r>
        <w:r>
          <w:instrText xml:space="preserve"> PAGEREF _Toc21274 \h </w:instrText>
        </w:r>
        <w:r>
          <w:fldChar w:fldCharType="separate"/>
        </w:r>
        <w:r>
          <w:t>63</w:t>
        </w:r>
        <w:r>
          <w:fldChar w:fldCharType="end"/>
        </w:r>
      </w:hyperlink>
    </w:p>
    <w:p>
      <w:pPr>
        <w:pStyle w:val="TOC2"/>
        <w:tabs>
          <w:tab w:val="right" w:leader="dot" w:pos="8306"/>
        </w:tabs>
      </w:pPr>
      <w:hyperlink w:anchor="_Toc12252" w:history="1">
        <w:r>
          <w:rPr>
            <w:rFonts w:ascii="仿宋" w:eastAsia="仿宋" w:hAnsi="仿宋" w:cs="仿宋" w:hint="eastAsia"/>
            <w:lang w:eastAsia="zh-CN"/>
          </w:rPr>
          <w:t>(四)、质量改进计划</w:t>
        </w:r>
        <w:r>
          <w:tab/>
        </w:r>
        <w:r>
          <w:fldChar w:fldCharType="begin"/>
        </w:r>
        <w:r>
          <w:instrText xml:space="preserve"> PAGEREF _Toc12252 \h </w:instrText>
        </w:r>
        <w:r>
          <w:fldChar w:fldCharType="separate"/>
        </w:r>
        <w:r>
          <w:t>64</w:t>
        </w:r>
        <w:r>
          <w:fldChar w:fldCharType="end"/>
        </w:r>
      </w:hyperlink>
    </w:p>
    <w:p>
      <w:pPr>
        <w:pStyle w:val="TOC1"/>
        <w:tabs>
          <w:tab w:val="right" w:leader="dot" w:pos="8306"/>
        </w:tabs>
      </w:pPr>
      <w:hyperlink w:anchor="_Toc13226" w:history="1">
        <w:r>
          <w:rPr>
            <w:rFonts w:ascii="仿宋" w:eastAsia="仿宋" w:hAnsi="仿宋" w:cs="仿宋" w:hint="eastAsia"/>
            <w:lang w:eastAsia="zh-CN"/>
          </w:rPr>
          <w:t>十三、企业合规与伦理</w:t>
        </w:r>
        <w:r>
          <w:tab/>
        </w:r>
        <w:r>
          <w:fldChar w:fldCharType="begin"/>
        </w:r>
        <w:r>
          <w:instrText xml:space="preserve"> PAGEREF _Toc13226 \h </w:instrText>
        </w:r>
        <w:r>
          <w:fldChar w:fldCharType="separate"/>
        </w:r>
        <w:r>
          <w:t>66</w:t>
        </w:r>
        <w:r>
          <w:fldChar w:fldCharType="end"/>
        </w:r>
      </w:hyperlink>
    </w:p>
    <w:p>
      <w:pPr>
        <w:pStyle w:val="TOC2"/>
        <w:tabs>
          <w:tab w:val="right" w:leader="dot" w:pos="8306"/>
        </w:tabs>
      </w:pPr>
      <w:hyperlink w:anchor="_Toc1394" w:history="1">
        <w:r>
          <w:rPr>
            <w:rFonts w:ascii="仿宋" w:eastAsia="仿宋" w:hAnsi="仿宋" w:cs="仿宋" w:hint="eastAsia"/>
            <w:lang w:eastAsia="zh-CN"/>
          </w:rPr>
          <w:t>(一)、合规政策与程序</w:t>
        </w:r>
        <w:r>
          <w:tab/>
        </w:r>
        <w:r>
          <w:fldChar w:fldCharType="begin"/>
        </w:r>
        <w:r>
          <w:instrText xml:space="preserve"> PAGEREF _Toc1394 \h </w:instrText>
        </w:r>
        <w:r>
          <w:fldChar w:fldCharType="separate"/>
        </w:r>
        <w:r>
          <w:t>66</w:t>
        </w:r>
        <w:r>
          <w:fldChar w:fldCharType="end"/>
        </w:r>
      </w:hyperlink>
    </w:p>
    <w:p>
      <w:pPr>
        <w:pStyle w:val="TOC2"/>
        <w:tabs>
          <w:tab w:val="right" w:leader="dot" w:pos="8306"/>
        </w:tabs>
      </w:pPr>
      <w:hyperlink w:anchor="_Toc13871" w:history="1">
        <w:r>
          <w:rPr>
            <w:rFonts w:ascii="仿宋" w:eastAsia="仿宋" w:hAnsi="仿宋" w:cs="仿宋" w:hint="eastAsia"/>
            <w:lang w:eastAsia="zh-CN"/>
          </w:rPr>
          <w:t>(二)、伦理规范与培训</w:t>
        </w:r>
        <w:r>
          <w:tab/>
        </w:r>
        <w:r>
          <w:fldChar w:fldCharType="begin"/>
        </w:r>
        <w:r>
          <w:instrText xml:space="preserve"> PAGEREF _Toc13871 \h </w:instrText>
        </w:r>
        <w:r>
          <w:fldChar w:fldCharType="separate"/>
        </w:r>
        <w:r>
          <w:t>67</w:t>
        </w:r>
        <w:r>
          <w:fldChar w:fldCharType="end"/>
        </w:r>
      </w:hyperlink>
    </w:p>
    <w:p>
      <w:pPr>
        <w:pStyle w:val="TOC2"/>
        <w:tabs>
          <w:tab w:val="right" w:leader="dot" w:pos="8306"/>
        </w:tabs>
      </w:pPr>
      <w:hyperlink w:anchor="_Toc14506" w:history="1">
        <w:r>
          <w:rPr>
            <w:rFonts w:ascii="仿宋" w:eastAsia="仿宋" w:hAnsi="仿宋" w:cs="仿宋" w:hint="eastAsia"/>
            <w:lang w:eastAsia="zh-CN"/>
          </w:rPr>
          <w:t>(三)、合规风险评估</w:t>
        </w:r>
        <w:r>
          <w:tab/>
        </w:r>
        <w:r>
          <w:fldChar w:fldCharType="begin"/>
        </w:r>
        <w:r>
          <w:instrText xml:space="preserve"> PAGEREF _Toc14506 \h </w:instrText>
        </w:r>
        <w:r>
          <w:fldChar w:fldCharType="separate"/>
        </w:r>
        <w:r>
          <w:t>68</w:t>
        </w:r>
        <w:r>
          <w:fldChar w:fldCharType="end"/>
        </w:r>
      </w:hyperlink>
    </w:p>
    <w:p>
      <w:pPr>
        <w:pStyle w:val="TOC2"/>
        <w:tabs>
          <w:tab w:val="right" w:leader="dot" w:pos="8306"/>
        </w:tabs>
      </w:pPr>
      <w:hyperlink w:anchor="_Toc7765" w:history="1">
        <w:r>
          <w:rPr>
            <w:rFonts w:ascii="仿宋" w:eastAsia="仿宋" w:hAnsi="仿宋" w:cs="仿宋" w:hint="eastAsia"/>
            <w:lang w:eastAsia="zh-CN"/>
          </w:rPr>
          <w:t>(四)、合规监督与执行</w:t>
        </w:r>
        <w:r>
          <w:tab/>
        </w:r>
        <w:r>
          <w:fldChar w:fldCharType="begin"/>
        </w:r>
        <w:r>
          <w:instrText xml:space="preserve"> PAGEREF _Toc7765 \h </w:instrText>
        </w:r>
        <w:r>
          <w:fldChar w:fldCharType="separate"/>
        </w:r>
        <w:r>
          <w:t>69</w:t>
        </w:r>
        <w:r>
          <w:fldChar w:fldCharType="end"/>
        </w:r>
      </w:hyperlink>
    </w:p>
    <w:p>
      <w:pPr>
        <w:pStyle w:val="TOC1"/>
        <w:tabs>
          <w:tab w:val="right" w:leader="dot" w:pos="8306"/>
        </w:tabs>
      </w:pPr>
      <w:hyperlink w:anchor="_Toc25711" w:history="1">
        <w:r>
          <w:rPr>
            <w:rFonts w:ascii="仿宋" w:eastAsia="仿宋" w:hAnsi="仿宋" w:cs="仿宋" w:hint="eastAsia"/>
            <w:lang w:eastAsia="zh-CN"/>
          </w:rPr>
          <w:t>十四、人力资源管理与开发</w:t>
        </w:r>
        <w:r>
          <w:tab/>
        </w:r>
        <w:r>
          <w:fldChar w:fldCharType="begin"/>
        </w:r>
        <w:r>
          <w:instrText xml:space="preserve"> PAGEREF _Toc25711 \h </w:instrText>
        </w:r>
        <w:r>
          <w:fldChar w:fldCharType="separate"/>
        </w:r>
        <w:r>
          <w:t>70</w:t>
        </w:r>
        <w:r>
          <w:fldChar w:fldCharType="end"/>
        </w:r>
      </w:hyperlink>
    </w:p>
    <w:p>
      <w:pPr>
        <w:pStyle w:val="TOC2"/>
        <w:tabs>
          <w:tab w:val="right" w:leader="dot" w:pos="8306"/>
        </w:tabs>
      </w:pPr>
      <w:hyperlink w:anchor="_Toc12675" w:history="1">
        <w:r>
          <w:rPr>
            <w:rFonts w:ascii="仿宋" w:eastAsia="仿宋" w:hAnsi="仿宋" w:cs="仿宋" w:hint="eastAsia"/>
            <w:lang w:eastAsia="zh-CN"/>
          </w:rPr>
          <w:t>(一)、人力资源规划</w:t>
        </w:r>
        <w:r>
          <w:tab/>
        </w:r>
        <w:r>
          <w:fldChar w:fldCharType="begin"/>
        </w:r>
        <w:r>
          <w:instrText xml:space="preserve"> PAGEREF _Toc12675 \h </w:instrText>
        </w:r>
        <w:r>
          <w:fldChar w:fldCharType="separate"/>
        </w:r>
        <w:r>
          <w:t>70</w:t>
        </w:r>
        <w:r>
          <w:fldChar w:fldCharType="end"/>
        </w:r>
      </w:hyperlink>
    </w:p>
    <w:p>
      <w:pPr>
        <w:pStyle w:val="TOC2"/>
        <w:tabs>
          <w:tab w:val="right" w:leader="dot" w:pos="8306"/>
        </w:tabs>
      </w:pPr>
      <w:hyperlink w:anchor="_Toc7693" w:history="1">
        <w:r>
          <w:rPr>
            <w:rFonts w:ascii="仿宋" w:eastAsia="仿宋" w:hAnsi="仿宋" w:cs="仿宋" w:hint="eastAsia"/>
            <w:lang w:eastAsia="zh-CN"/>
          </w:rPr>
          <w:t>(二)、人力资源开发与培训</w:t>
        </w:r>
        <w:r>
          <w:tab/>
        </w:r>
        <w:r>
          <w:fldChar w:fldCharType="begin"/>
        </w:r>
        <w:r>
          <w:instrText xml:space="preserve"> PAGEREF _Toc7693 \h </w:instrText>
        </w:r>
        <w:r>
          <w:fldChar w:fldCharType="separate"/>
        </w:r>
        <w:r>
          <w:t>72</w:t>
        </w:r>
        <w:r>
          <w:fldChar w:fldCharType="end"/>
        </w:r>
      </w:hyperlink>
    </w:p>
    <w:p>
      <w:pPr>
        <w:pStyle w:val="TOC1"/>
        <w:tabs>
          <w:tab w:val="right" w:leader="dot" w:pos="8306"/>
        </w:tabs>
      </w:pPr>
      <w:hyperlink w:anchor="_Toc1873" w:history="1">
        <w:r>
          <w:rPr>
            <w:rFonts w:ascii="仿宋" w:eastAsia="仿宋" w:hAnsi="仿宋" w:cs="仿宋" w:hint="eastAsia"/>
            <w:lang w:eastAsia="zh-CN"/>
          </w:rPr>
          <w:t>十五、创新驱动与持续发展</w:t>
        </w:r>
        <w:r>
          <w:tab/>
        </w:r>
        <w:r>
          <w:fldChar w:fldCharType="begin"/>
        </w:r>
        <w:r>
          <w:instrText xml:space="preserve"> PAGEREF _Toc1873 \h </w:instrText>
        </w:r>
        <w:r>
          <w:fldChar w:fldCharType="separate"/>
        </w:r>
        <w:r>
          <w:t>74</w:t>
        </w:r>
        <w:r>
          <w:fldChar w:fldCharType="end"/>
        </w:r>
      </w:hyperlink>
    </w:p>
    <w:p>
      <w:pPr>
        <w:pStyle w:val="TOC2"/>
        <w:tabs>
          <w:tab w:val="right" w:leader="dot" w:pos="8306"/>
        </w:tabs>
      </w:pPr>
      <w:hyperlink w:anchor="_Toc79" w:history="1">
        <w:r>
          <w:rPr>
            <w:rFonts w:ascii="仿宋" w:eastAsia="仿宋" w:hAnsi="仿宋" w:cs="仿宋" w:hint="eastAsia"/>
            <w:lang w:eastAsia="zh-CN"/>
          </w:rPr>
          <w:t>(一)、创新驱动战略实施</w:t>
        </w:r>
        <w:r>
          <w:tab/>
        </w:r>
        <w:r>
          <w:fldChar w:fldCharType="begin"/>
        </w:r>
        <w:r>
          <w:instrText xml:space="preserve"> PAGEREF _Toc79 \h </w:instrText>
        </w:r>
        <w:r>
          <w:fldChar w:fldCharType="separate"/>
        </w:r>
        <w:r>
          <w:t>74</w:t>
        </w:r>
        <w:r>
          <w:fldChar w:fldCharType="end"/>
        </w:r>
      </w:hyperlink>
    </w:p>
    <w:p>
      <w:pPr>
        <w:pStyle w:val="TOC2"/>
        <w:tabs>
          <w:tab w:val="right" w:leader="dot" w:pos="8306"/>
        </w:tabs>
      </w:pPr>
      <w:hyperlink w:anchor="_Toc29348" w:history="1">
        <w:r>
          <w:rPr>
            <w:rFonts w:ascii="仿宋" w:eastAsia="仿宋" w:hAnsi="仿宋" w:cs="仿宋" w:hint="eastAsia"/>
            <w:lang w:eastAsia="zh-CN"/>
          </w:rPr>
          <w:t>(二)、持续发展路径探索</w:t>
        </w:r>
        <w:r>
          <w:tab/>
        </w:r>
        <w:r>
          <w:fldChar w:fldCharType="begin"/>
        </w:r>
        <w:r>
          <w:instrText xml:space="preserve"> PAGEREF _Toc29348 \h </w:instrText>
        </w:r>
        <w:r>
          <w:fldChar w:fldCharType="separate"/>
        </w:r>
        <w:r>
          <w:t>76</w:t>
        </w:r>
        <w:r>
          <w:fldChar w:fldCharType="end"/>
        </w:r>
      </w:hyperlink>
    </w:p>
    <w:p>
      <w:pPr>
        <w:pStyle w:val="TOC1"/>
        <w:tabs>
          <w:tab w:val="right" w:leader="dot" w:pos="8306"/>
        </w:tabs>
      </w:pPr>
      <w:hyperlink w:anchor="_Toc20648" w:history="1">
        <w:r>
          <w:rPr>
            <w:rFonts w:ascii="仿宋" w:eastAsia="仿宋" w:hAnsi="仿宋" w:cs="仿宋" w:hint="eastAsia"/>
            <w:lang w:eastAsia="zh-CN"/>
          </w:rPr>
          <w:t>十六、合作与交流机制建立</w:t>
        </w:r>
        <w:r>
          <w:tab/>
        </w:r>
        <w:r>
          <w:fldChar w:fldCharType="begin"/>
        </w:r>
        <w:r>
          <w:instrText xml:space="preserve"> PAGEREF _Toc20648 \h </w:instrText>
        </w:r>
        <w:r>
          <w:fldChar w:fldCharType="separate"/>
        </w:r>
        <w:r>
          <w:t>80</w:t>
        </w:r>
        <w:r>
          <w:fldChar w:fldCharType="end"/>
        </w:r>
      </w:hyperlink>
    </w:p>
    <w:p>
      <w:pPr>
        <w:pStyle w:val="TOC2"/>
        <w:tabs>
          <w:tab w:val="right" w:leader="dot" w:pos="8306"/>
        </w:tabs>
      </w:pPr>
      <w:hyperlink w:anchor="_Toc28863" w:history="1">
        <w:r>
          <w:rPr>
            <w:rFonts w:ascii="仿宋" w:eastAsia="仿宋" w:hAnsi="仿宋" w:cs="仿宋" w:hint="eastAsia"/>
            <w:lang w:eastAsia="zh-CN"/>
          </w:rPr>
          <w:t>(一)、合作伙伴选择与合作方式</w:t>
        </w:r>
        <w:r>
          <w:tab/>
        </w:r>
        <w:r>
          <w:fldChar w:fldCharType="begin"/>
        </w:r>
        <w:r>
          <w:instrText xml:space="preserve"> PAGEREF _Toc28863 \h </w:instrText>
        </w:r>
        <w:r>
          <w:fldChar w:fldCharType="separate"/>
        </w:r>
        <w:r>
          <w:t>80</w:t>
        </w:r>
        <w:r>
          <w:fldChar w:fldCharType="end"/>
        </w:r>
      </w:hyperlink>
    </w:p>
    <w:p>
      <w:pPr>
        <w:pStyle w:val="TOC2"/>
        <w:tabs>
          <w:tab w:val="right" w:leader="dot" w:pos="8306"/>
        </w:tabs>
      </w:pPr>
      <w:hyperlink w:anchor="_Toc5765" w:history="1">
        <w:r>
          <w:rPr>
            <w:rFonts w:ascii="仿宋" w:eastAsia="仿宋" w:hAnsi="仿宋" w:cs="仿宋" w:hint="eastAsia"/>
            <w:lang w:eastAsia="zh-CN"/>
          </w:rPr>
          <w:t>(二)、交流与合作平台搭建</w:t>
        </w:r>
        <w:r>
          <w:tab/>
        </w:r>
        <w:r>
          <w:fldChar w:fldCharType="begin"/>
        </w:r>
        <w:r>
          <w:instrText xml:space="preserve"> PAGEREF _Toc5765 \h </w:instrText>
        </w:r>
        <w:r>
          <w:fldChar w:fldCharType="separate"/>
        </w:r>
        <w:r>
          <w:t>81</w:t>
        </w:r>
        <w:r>
          <w:fldChar w:fldCharType="end"/>
        </w:r>
      </w:hyperlink>
    </w:p>
    <w:p>
      <w:pPr>
        <w:pStyle w:val="TOC1"/>
        <w:tabs>
          <w:tab w:val="right" w:leader="dot" w:pos="8306"/>
        </w:tabs>
      </w:pPr>
      <w:hyperlink w:anchor="_Toc13767" w:history="1">
        <w:r>
          <w:rPr>
            <w:rFonts w:ascii="仿宋" w:eastAsia="仿宋" w:hAnsi="仿宋" w:cs="仿宋" w:hint="eastAsia"/>
            <w:lang w:eastAsia="zh-CN"/>
          </w:rPr>
          <w:t>十七、设施与设备管理</w:t>
        </w:r>
        <w:r>
          <w:tab/>
        </w:r>
        <w:r>
          <w:fldChar w:fldCharType="begin"/>
        </w:r>
        <w:r>
          <w:instrText xml:space="preserve"> PAGEREF _Toc13767 \h </w:instrText>
        </w:r>
        <w:r>
          <w:fldChar w:fldCharType="separate"/>
        </w:r>
        <w:r>
          <w:t>83</w:t>
        </w:r>
        <w:r>
          <w:fldChar w:fldCharType="end"/>
        </w:r>
      </w:hyperlink>
    </w:p>
    <w:p>
      <w:pPr>
        <w:pStyle w:val="TOC2"/>
        <w:tabs>
          <w:tab w:val="right" w:leader="dot" w:pos="8306"/>
        </w:tabs>
      </w:pPr>
      <w:hyperlink w:anchor="_Toc32304" w:history="1">
        <w:r>
          <w:rPr>
            <w:rFonts w:ascii="仿宋" w:eastAsia="仿宋" w:hAnsi="仿宋" w:cs="仿宋" w:hint="eastAsia"/>
            <w:lang w:eastAsia="zh-CN"/>
          </w:rPr>
          <w:t>(一)、设施规划与配置</w:t>
        </w:r>
        <w:r>
          <w:tab/>
        </w:r>
        <w:r>
          <w:fldChar w:fldCharType="begin"/>
        </w:r>
        <w:r>
          <w:instrText xml:space="preserve"> PAGEREF _Toc32304 \h </w:instrText>
        </w:r>
        <w:r>
          <w:fldChar w:fldCharType="separate"/>
        </w:r>
        <w:r>
          <w:t>83</w:t>
        </w:r>
        <w:r>
          <w:fldChar w:fldCharType="end"/>
        </w:r>
      </w:hyperlink>
    </w:p>
    <w:p>
      <w:pPr>
        <w:pStyle w:val="TOC2"/>
        <w:tabs>
          <w:tab w:val="right" w:leader="dot" w:pos="8306"/>
        </w:tabs>
      </w:pPr>
      <w:hyperlink w:anchor="_Toc27284" w:history="1">
        <w:r>
          <w:rPr>
            <w:rFonts w:ascii="仿宋" w:eastAsia="仿宋" w:hAnsi="仿宋" w:cs="仿宋" w:hint="eastAsia"/>
            <w:lang w:eastAsia="zh-CN"/>
          </w:rPr>
          <w:t>(二)、设备采购与维护管理</w:t>
        </w:r>
        <w:r>
          <w:tab/>
        </w:r>
        <w:r>
          <w:fldChar w:fldCharType="begin"/>
        </w:r>
        <w:r>
          <w:instrText xml:space="preserve"> PAGEREF _Toc27284 \h </w:instrText>
        </w:r>
        <w:r>
          <w:fldChar w:fldCharType="separate"/>
        </w:r>
        <w:r>
          <w:t>83</w:t>
        </w:r>
        <w:r>
          <w:fldChar w:fldCharType="end"/>
        </w:r>
      </w:hyperlink>
    </w:p>
    <w:p>
      <w:pPr>
        <w:pStyle w:val="TOC2"/>
        <w:tabs>
          <w:tab w:val="right" w:leader="dot" w:pos="8306"/>
        </w:tabs>
      </w:pPr>
      <w:hyperlink w:anchor="_Toc27645" w:history="1">
        <w:r>
          <w:rPr>
            <w:rFonts w:ascii="仿宋" w:eastAsia="仿宋" w:hAnsi="仿宋" w:cs="仿宋" w:hint="eastAsia"/>
            <w:lang w:eastAsia="zh-CN"/>
          </w:rPr>
          <w:t>(三)、设施设备升级策略</w:t>
        </w:r>
        <w:r>
          <w:tab/>
        </w:r>
        <w:r>
          <w:fldChar w:fldCharType="begin"/>
        </w:r>
        <w:r>
          <w:instrText xml:space="preserve"> PAGEREF _Toc27645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6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635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22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28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73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46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39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88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https://d.book118.com/135241330141011110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5F4CA6"/>
    <w:rsid w:val="535F4C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52413301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2024-02-01T10:56:00Z</dcterms:created>
  <dcterms:modified xsi:type="dcterms:W3CDTF">2024-02-01T10:56:21Z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2D0C6209DD0F47DA80AB1AB5CDBADC70_11</vt:lpwstr>
  </property>
  <property fmtid="{D5CDD505-2E9C-101B-9397-08002B2CF9AE}" pid="3" name="KSOProductBuildVer">
    <vt:lpwstr>2052-12.1.0.16250</vt:lpwstr>
  </property>
</Properties>
</file>