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碳化硅磨块项目建设方案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39" w:history="1">
        <w:r>
          <w:rPr>
            <w:rFonts w:ascii="仿宋" w:eastAsia="仿宋" w:hAnsi="仿宋" w:cs="仿宋" w:hint="eastAsia"/>
            <w:lang w:eastAsia="zh-CN"/>
          </w:rPr>
          <w:t>序言</w:t>
        </w:r>
        <w:r>
          <w:tab/>
        </w:r>
        <w:r>
          <w:fldChar w:fldCharType="begin"/>
        </w:r>
        <w:r>
          <w:instrText xml:space="preserve"> PAGEREF _Toc20439 \h </w:instrText>
        </w:r>
        <w:r>
          <w:fldChar w:fldCharType="separate"/>
        </w:r>
        <w:r>
          <w:t>3</w:t>
        </w:r>
        <w:r>
          <w:fldChar w:fldCharType="end"/>
        </w:r>
      </w:hyperlink>
    </w:p>
    <w:p>
      <w:pPr>
        <w:pStyle w:val="TOC1"/>
        <w:tabs>
          <w:tab w:val="right" w:leader="dot" w:pos="8306"/>
        </w:tabs>
      </w:pPr>
      <w:hyperlink w:anchor="_Toc14397" w:history="1">
        <w:r>
          <w:rPr>
            <w:rFonts w:ascii="仿宋" w:eastAsia="仿宋" w:hAnsi="仿宋" w:cs="仿宋" w:hint="eastAsia"/>
            <w:lang w:eastAsia="zh-CN"/>
          </w:rPr>
          <w:t>一、资源开发及综合利用分析</w:t>
        </w:r>
        <w:r>
          <w:tab/>
        </w:r>
        <w:r>
          <w:fldChar w:fldCharType="begin"/>
        </w:r>
        <w:r>
          <w:instrText xml:space="preserve"> PAGEREF _Toc14397 \h </w:instrText>
        </w:r>
        <w:r>
          <w:fldChar w:fldCharType="separate"/>
        </w:r>
        <w:r>
          <w:t>3</w:t>
        </w:r>
        <w:r>
          <w:fldChar w:fldCharType="end"/>
        </w:r>
      </w:hyperlink>
    </w:p>
    <w:p>
      <w:pPr>
        <w:pStyle w:val="TOC2"/>
        <w:tabs>
          <w:tab w:val="right" w:leader="dot" w:pos="8306"/>
        </w:tabs>
      </w:pPr>
      <w:hyperlink w:anchor="_Toc1008" w:history="1">
        <w:r>
          <w:rPr>
            <w:rFonts w:ascii="仿宋" w:eastAsia="仿宋" w:hAnsi="仿宋" w:cs="仿宋" w:hint="eastAsia"/>
            <w:lang w:eastAsia="zh-CN"/>
          </w:rPr>
          <w:t>(一)、资源开发方案</w:t>
        </w:r>
        <w:r>
          <w:tab/>
        </w:r>
        <w:r>
          <w:fldChar w:fldCharType="begin"/>
        </w:r>
        <w:r>
          <w:instrText xml:space="preserve"> PAGEREF _Toc1008 \h </w:instrText>
        </w:r>
        <w:r>
          <w:fldChar w:fldCharType="separate"/>
        </w:r>
        <w:r>
          <w:t>3</w:t>
        </w:r>
        <w:r>
          <w:fldChar w:fldCharType="end"/>
        </w:r>
      </w:hyperlink>
    </w:p>
    <w:p>
      <w:pPr>
        <w:pStyle w:val="TOC2"/>
        <w:tabs>
          <w:tab w:val="right" w:leader="dot" w:pos="8306"/>
        </w:tabs>
      </w:pPr>
      <w:hyperlink w:anchor="_Toc26837" w:history="1">
        <w:r>
          <w:rPr>
            <w:rFonts w:ascii="仿宋" w:eastAsia="仿宋" w:hAnsi="仿宋" w:cs="仿宋" w:hint="eastAsia"/>
            <w:lang w:eastAsia="zh-CN"/>
          </w:rPr>
          <w:t>(二)、资源利用方案</w:t>
        </w:r>
        <w:r>
          <w:tab/>
        </w:r>
        <w:r>
          <w:fldChar w:fldCharType="begin"/>
        </w:r>
        <w:r>
          <w:instrText xml:space="preserve"> PAGEREF _Toc26837 \h </w:instrText>
        </w:r>
        <w:r>
          <w:fldChar w:fldCharType="separate"/>
        </w:r>
        <w:r>
          <w:t>4</w:t>
        </w:r>
        <w:r>
          <w:fldChar w:fldCharType="end"/>
        </w:r>
      </w:hyperlink>
    </w:p>
    <w:p>
      <w:pPr>
        <w:pStyle w:val="TOC2"/>
        <w:tabs>
          <w:tab w:val="right" w:leader="dot" w:pos="8306"/>
        </w:tabs>
      </w:pPr>
      <w:hyperlink w:anchor="_Toc7707" w:history="1">
        <w:r>
          <w:rPr>
            <w:rFonts w:ascii="仿宋" w:eastAsia="仿宋" w:hAnsi="仿宋" w:cs="仿宋" w:hint="eastAsia"/>
            <w:lang w:eastAsia="zh-CN"/>
          </w:rPr>
          <w:t>(三)、资源节约措施</w:t>
        </w:r>
        <w:r>
          <w:tab/>
        </w:r>
        <w:r>
          <w:fldChar w:fldCharType="begin"/>
        </w:r>
        <w:r>
          <w:instrText xml:space="preserve"> PAGEREF _Toc7707 \h </w:instrText>
        </w:r>
        <w:r>
          <w:fldChar w:fldCharType="separate"/>
        </w:r>
        <w:r>
          <w:t>5</w:t>
        </w:r>
        <w:r>
          <w:fldChar w:fldCharType="end"/>
        </w:r>
      </w:hyperlink>
    </w:p>
    <w:p>
      <w:pPr>
        <w:pStyle w:val="TOC1"/>
        <w:tabs>
          <w:tab w:val="right" w:leader="dot" w:pos="8306"/>
        </w:tabs>
      </w:pPr>
      <w:hyperlink w:anchor="_Toc24217" w:history="1">
        <w:r>
          <w:rPr>
            <w:rFonts w:ascii="仿宋" w:eastAsia="仿宋" w:hAnsi="仿宋" w:cs="仿宋" w:hint="eastAsia"/>
            <w:lang w:eastAsia="zh-CN"/>
          </w:rPr>
          <w:t>二、背景、必要性分析</w:t>
        </w:r>
        <w:r>
          <w:tab/>
        </w:r>
        <w:r>
          <w:fldChar w:fldCharType="begin"/>
        </w:r>
        <w:r>
          <w:instrText xml:space="preserve"> PAGEREF _Toc24217 \h </w:instrText>
        </w:r>
        <w:r>
          <w:fldChar w:fldCharType="separate"/>
        </w:r>
        <w:r>
          <w:t>6</w:t>
        </w:r>
        <w:r>
          <w:fldChar w:fldCharType="end"/>
        </w:r>
      </w:hyperlink>
    </w:p>
    <w:p>
      <w:pPr>
        <w:pStyle w:val="TOC2"/>
        <w:tabs>
          <w:tab w:val="right" w:leader="dot" w:pos="8306"/>
        </w:tabs>
      </w:pPr>
      <w:hyperlink w:anchor="_Toc6048" w:history="1">
        <w:r>
          <w:rPr>
            <w:rFonts w:ascii="仿宋" w:eastAsia="仿宋" w:hAnsi="仿宋" w:cs="仿宋" w:hint="eastAsia"/>
            <w:lang w:eastAsia="zh-CN"/>
          </w:rPr>
          <w:t>(一)、项目建设背景</w:t>
        </w:r>
        <w:r>
          <w:tab/>
        </w:r>
        <w:r>
          <w:fldChar w:fldCharType="begin"/>
        </w:r>
        <w:r>
          <w:instrText xml:space="preserve"> PAGEREF _Toc6048 \h </w:instrText>
        </w:r>
        <w:r>
          <w:fldChar w:fldCharType="separate"/>
        </w:r>
        <w:r>
          <w:t>6</w:t>
        </w:r>
        <w:r>
          <w:fldChar w:fldCharType="end"/>
        </w:r>
      </w:hyperlink>
    </w:p>
    <w:p>
      <w:pPr>
        <w:pStyle w:val="TOC2"/>
        <w:tabs>
          <w:tab w:val="right" w:leader="dot" w:pos="8306"/>
        </w:tabs>
      </w:pPr>
      <w:hyperlink w:anchor="_Toc27323" w:history="1">
        <w:r>
          <w:rPr>
            <w:rFonts w:ascii="仿宋" w:eastAsia="仿宋" w:hAnsi="仿宋" w:cs="仿宋" w:hint="eastAsia"/>
            <w:lang w:eastAsia="zh-CN"/>
          </w:rPr>
          <w:t>(二)、必要性分析</w:t>
        </w:r>
        <w:r>
          <w:tab/>
        </w:r>
        <w:r>
          <w:fldChar w:fldCharType="begin"/>
        </w:r>
        <w:r>
          <w:instrText xml:space="preserve"> PAGEREF _Toc27323 \h </w:instrText>
        </w:r>
        <w:r>
          <w:fldChar w:fldCharType="separate"/>
        </w:r>
        <w:r>
          <w:t>7</w:t>
        </w:r>
        <w:r>
          <w:fldChar w:fldCharType="end"/>
        </w:r>
      </w:hyperlink>
    </w:p>
    <w:p>
      <w:pPr>
        <w:pStyle w:val="TOC2"/>
        <w:tabs>
          <w:tab w:val="right" w:leader="dot" w:pos="8306"/>
        </w:tabs>
      </w:pPr>
      <w:hyperlink w:anchor="_Toc28104" w:history="1">
        <w:r>
          <w:rPr>
            <w:rFonts w:ascii="仿宋" w:eastAsia="仿宋" w:hAnsi="仿宋" w:cs="仿宋" w:hint="eastAsia"/>
            <w:lang w:eastAsia="zh-CN"/>
          </w:rPr>
          <w:t>(三)、项目建设有利条件</w:t>
        </w:r>
        <w:r>
          <w:tab/>
        </w:r>
        <w:r>
          <w:fldChar w:fldCharType="begin"/>
        </w:r>
        <w:r>
          <w:instrText xml:space="preserve"> PAGEREF _Toc28104 \h </w:instrText>
        </w:r>
        <w:r>
          <w:fldChar w:fldCharType="separate"/>
        </w:r>
        <w:r>
          <w:t>9</w:t>
        </w:r>
        <w:r>
          <w:fldChar w:fldCharType="end"/>
        </w:r>
      </w:hyperlink>
    </w:p>
    <w:p>
      <w:pPr>
        <w:pStyle w:val="TOC1"/>
        <w:tabs>
          <w:tab w:val="right" w:leader="dot" w:pos="8306"/>
        </w:tabs>
      </w:pPr>
      <w:hyperlink w:anchor="_Toc19128" w:history="1">
        <w:r>
          <w:rPr>
            <w:rFonts w:ascii="仿宋" w:eastAsia="仿宋" w:hAnsi="仿宋" w:cs="仿宋" w:hint="eastAsia"/>
            <w:lang w:eastAsia="zh-CN"/>
          </w:rPr>
          <w:t>三、项目监理与质量保证</w:t>
        </w:r>
        <w:r>
          <w:tab/>
        </w:r>
        <w:r>
          <w:fldChar w:fldCharType="begin"/>
        </w:r>
        <w:r>
          <w:instrText xml:space="preserve"> PAGEREF _Toc19128 \h </w:instrText>
        </w:r>
        <w:r>
          <w:fldChar w:fldCharType="separate"/>
        </w:r>
        <w:r>
          <w:t>10</w:t>
        </w:r>
        <w:r>
          <w:fldChar w:fldCharType="end"/>
        </w:r>
      </w:hyperlink>
    </w:p>
    <w:p>
      <w:pPr>
        <w:pStyle w:val="TOC2"/>
        <w:tabs>
          <w:tab w:val="right" w:leader="dot" w:pos="8306"/>
        </w:tabs>
      </w:pPr>
      <w:hyperlink w:anchor="_Toc12301" w:history="1">
        <w:r>
          <w:rPr>
            <w:rFonts w:ascii="仿宋" w:eastAsia="仿宋" w:hAnsi="仿宋" w:cs="仿宋" w:hint="eastAsia"/>
            <w:lang w:eastAsia="zh-CN"/>
          </w:rPr>
          <w:t>(一)、监理体系构建</w:t>
        </w:r>
        <w:r>
          <w:tab/>
        </w:r>
        <w:r>
          <w:fldChar w:fldCharType="begin"/>
        </w:r>
        <w:r>
          <w:instrText xml:space="preserve"> PAGEREF _Toc12301 \h </w:instrText>
        </w:r>
        <w:r>
          <w:fldChar w:fldCharType="separate"/>
        </w:r>
        <w:r>
          <w:t>10</w:t>
        </w:r>
        <w:r>
          <w:fldChar w:fldCharType="end"/>
        </w:r>
      </w:hyperlink>
    </w:p>
    <w:p>
      <w:pPr>
        <w:pStyle w:val="TOC2"/>
        <w:tabs>
          <w:tab w:val="right" w:leader="dot" w:pos="8306"/>
        </w:tabs>
      </w:pPr>
      <w:hyperlink w:anchor="_Toc16461" w:history="1">
        <w:r>
          <w:rPr>
            <w:rFonts w:ascii="仿宋" w:eastAsia="仿宋" w:hAnsi="仿宋" w:cs="仿宋" w:hint="eastAsia"/>
            <w:lang w:eastAsia="zh-CN"/>
          </w:rPr>
          <w:t>(二)、质量保证体系实施</w:t>
        </w:r>
        <w:r>
          <w:tab/>
        </w:r>
        <w:r>
          <w:fldChar w:fldCharType="begin"/>
        </w:r>
        <w:r>
          <w:instrText xml:space="preserve"> PAGEREF _Toc16461 \h </w:instrText>
        </w:r>
        <w:r>
          <w:fldChar w:fldCharType="separate"/>
        </w:r>
        <w:r>
          <w:t>11</w:t>
        </w:r>
        <w:r>
          <w:fldChar w:fldCharType="end"/>
        </w:r>
      </w:hyperlink>
    </w:p>
    <w:p>
      <w:pPr>
        <w:pStyle w:val="TOC2"/>
        <w:tabs>
          <w:tab w:val="right" w:leader="dot" w:pos="8306"/>
        </w:tabs>
      </w:pPr>
      <w:hyperlink w:anchor="_Toc28862" w:history="1">
        <w:r>
          <w:rPr>
            <w:rFonts w:ascii="仿宋" w:eastAsia="仿宋" w:hAnsi="仿宋" w:cs="仿宋" w:hint="eastAsia"/>
            <w:lang w:eastAsia="zh-CN"/>
          </w:rPr>
          <w:t>(三)、监理与质量控制流程</w:t>
        </w:r>
        <w:r>
          <w:tab/>
        </w:r>
        <w:r>
          <w:fldChar w:fldCharType="begin"/>
        </w:r>
        <w:r>
          <w:instrText xml:space="preserve"> PAGEREF _Toc28862 \h </w:instrText>
        </w:r>
        <w:r>
          <w:fldChar w:fldCharType="separate"/>
        </w:r>
        <w:r>
          <w:t>12</w:t>
        </w:r>
        <w:r>
          <w:fldChar w:fldCharType="end"/>
        </w:r>
      </w:hyperlink>
    </w:p>
    <w:p>
      <w:pPr>
        <w:pStyle w:val="TOC1"/>
        <w:tabs>
          <w:tab w:val="right" w:leader="dot" w:pos="8306"/>
        </w:tabs>
      </w:pPr>
      <w:hyperlink w:anchor="_Toc5642" w:history="1">
        <w:r>
          <w:rPr>
            <w:rFonts w:ascii="仿宋" w:eastAsia="仿宋" w:hAnsi="仿宋" w:cs="仿宋" w:hint="eastAsia"/>
            <w:lang w:eastAsia="zh-CN"/>
          </w:rPr>
          <w:t>四、建设风险评估分析</w:t>
        </w:r>
        <w:r>
          <w:tab/>
        </w:r>
        <w:r>
          <w:fldChar w:fldCharType="begin"/>
        </w:r>
        <w:r>
          <w:instrText xml:space="preserve"> PAGEREF _Toc5642 \h </w:instrText>
        </w:r>
        <w:r>
          <w:fldChar w:fldCharType="separate"/>
        </w:r>
        <w:r>
          <w:t>12</w:t>
        </w:r>
        <w:r>
          <w:fldChar w:fldCharType="end"/>
        </w:r>
      </w:hyperlink>
    </w:p>
    <w:p>
      <w:pPr>
        <w:pStyle w:val="TOC2"/>
        <w:tabs>
          <w:tab w:val="right" w:leader="dot" w:pos="8306"/>
        </w:tabs>
      </w:pPr>
      <w:hyperlink w:anchor="_Toc13245" w:history="1">
        <w:r>
          <w:rPr>
            <w:rFonts w:ascii="仿宋" w:eastAsia="仿宋" w:hAnsi="仿宋" w:cs="仿宋" w:hint="eastAsia"/>
            <w:lang w:eastAsia="zh-CN"/>
          </w:rPr>
          <w:t>(一)、政策风险分析</w:t>
        </w:r>
        <w:r>
          <w:tab/>
        </w:r>
        <w:r>
          <w:fldChar w:fldCharType="begin"/>
        </w:r>
        <w:r>
          <w:instrText xml:space="preserve"> PAGEREF _Toc13245 \h </w:instrText>
        </w:r>
        <w:r>
          <w:fldChar w:fldCharType="separate"/>
        </w:r>
        <w:r>
          <w:t>12</w:t>
        </w:r>
        <w:r>
          <w:fldChar w:fldCharType="end"/>
        </w:r>
      </w:hyperlink>
    </w:p>
    <w:p>
      <w:pPr>
        <w:pStyle w:val="TOC2"/>
        <w:tabs>
          <w:tab w:val="right" w:leader="dot" w:pos="8306"/>
        </w:tabs>
      </w:pPr>
      <w:hyperlink w:anchor="_Toc23952" w:history="1">
        <w:r>
          <w:rPr>
            <w:rFonts w:ascii="仿宋" w:eastAsia="仿宋" w:hAnsi="仿宋" w:cs="仿宋" w:hint="eastAsia"/>
            <w:lang w:eastAsia="zh-CN"/>
          </w:rPr>
          <w:t>(二)、社会风险分析</w:t>
        </w:r>
        <w:r>
          <w:tab/>
        </w:r>
        <w:r>
          <w:fldChar w:fldCharType="begin"/>
        </w:r>
        <w:r>
          <w:instrText xml:space="preserve"> PAGEREF _Toc23952 \h </w:instrText>
        </w:r>
        <w:r>
          <w:fldChar w:fldCharType="separate"/>
        </w:r>
        <w:r>
          <w:t>13</w:t>
        </w:r>
        <w:r>
          <w:fldChar w:fldCharType="end"/>
        </w:r>
      </w:hyperlink>
    </w:p>
    <w:p>
      <w:pPr>
        <w:pStyle w:val="TOC2"/>
        <w:tabs>
          <w:tab w:val="right" w:leader="dot" w:pos="8306"/>
        </w:tabs>
      </w:pPr>
      <w:hyperlink w:anchor="_Toc5190" w:history="1">
        <w:r>
          <w:rPr>
            <w:rFonts w:ascii="仿宋" w:eastAsia="仿宋" w:hAnsi="仿宋" w:cs="仿宋" w:hint="eastAsia"/>
            <w:lang w:eastAsia="zh-CN"/>
          </w:rPr>
          <w:t>(三)、市场风险分析</w:t>
        </w:r>
        <w:r>
          <w:tab/>
        </w:r>
        <w:r>
          <w:fldChar w:fldCharType="begin"/>
        </w:r>
        <w:r>
          <w:instrText xml:space="preserve"> PAGEREF _Toc5190 \h </w:instrText>
        </w:r>
        <w:r>
          <w:fldChar w:fldCharType="separate"/>
        </w:r>
        <w:r>
          <w:t>15</w:t>
        </w:r>
        <w:r>
          <w:fldChar w:fldCharType="end"/>
        </w:r>
      </w:hyperlink>
    </w:p>
    <w:p>
      <w:pPr>
        <w:pStyle w:val="TOC2"/>
        <w:tabs>
          <w:tab w:val="right" w:leader="dot" w:pos="8306"/>
        </w:tabs>
      </w:pPr>
      <w:hyperlink w:anchor="_Toc23745" w:history="1">
        <w:r>
          <w:rPr>
            <w:rFonts w:ascii="仿宋" w:eastAsia="仿宋" w:hAnsi="仿宋" w:cs="仿宋" w:hint="eastAsia"/>
            <w:lang w:eastAsia="zh-CN"/>
          </w:rPr>
          <w:t>(四)、资金风险分析</w:t>
        </w:r>
        <w:r>
          <w:tab/>
        </w:r>
        <w:r>
          <w:fldChar w:fldCharType="begin"/>
        </w:r>
        <w:r>
          <w:instrText xml:space="preserve"> PAGEREF _Toc23745 \h </w:instrText>
        </w:r>
        <w:r>
          <w:fldChar w:fldCharType="separate"/>
        </w:r>
        <w:r>
          <w:t>16</w:t>
        </w:r>
        <w:r>
          <w:fldChar w:fldCharType="end"/>
        </w:r>
      </w:hyperlink>
    </w:p>
    <w:p>
      <w:pPr>
        <w:pStyle w:val="TOC2"/>
        <w:tabs>
          <w:tab w:val="right" w:leader="dot" w:pos="8306"/>
        </w:tabs>
      </w:pPr>
      <w:hyperlink w:anchor="_Toc25062" w:history="1">
        <w:r>
          <w:rPr>
            <w:rFonts w:ascii="仿宋" w:eastAsia="仿宋" w:hAnsi="仿宋" w:cs="仿宋" w:hint="eastAsia"/>
            <w:lang w:eastAsia="zh-CN"/>
          </w:rPr>
          <w:t>(五)、技术风险分析</w:t>
        </w:r>
        <w:r>
          <w:tab/>
        </w:r>
        <w:r>
          <w:fldChar w:fldCharType="begin"/>
        </w:r>
        <w:r>
          <w:instrText xml:space="preserve"> PAGEREF _Toc25062 \h </w:instrText>
        </w:r>
        <w:r>
          <w:fldChar w:fldCharType="separate"/>
        </w:r>
        <w:r>
          <w:t>17</w:t>
        </w:r>
        <w:r>
          <w:fldChar w:fldCharType="end"/>
        </w:r>
      </w:hyperlink>
    </w:p>
    <w:p>
      <w:pPr>
        <w:pStyle w:val="TOC2"/>
        <w:tabs>
          <w:tab w:val="right" w:leader="dot" w:pos="8306"/>
        </w:tabs>
      </w:pPr>
      <w:hyperlink w:anchor="_Toc2410" w:history="1">
        <w:r>
          <w:rPr>
            <w:rFonts w:ascii="仿宋" w:eastAsia="仿宋" w:hAnsi="仿宋" w:cs="仿宋" w:hint="eastAsia"/>
            <w:lang w:eastAsia="zh-CN"/>
          </w:rPr>
          <w:t>(六)、财务风险分析</w:t>
        </w:r>
        <w:r>
          <w:tab/>
        </w:r>
        <w:r>
          <w:fldChar w:fldCharType="begin"/>
        </w:r>
        <w:r>
          <w:instrText xml:space="preserve"> PAGEREF _Toc2410 \h </w:instrText>
        </w:r>
        <w:r>
          <w:fldChar w:fldCharType="separate"/>
        </w:r>
        <w:r>
          <w:t>18</w:t>
        </w:r>
        <w:r>
          <w:fldChar w:fldCharType="end"/>
        </w:r>
      </w:hyperlink>
    </w:p>
    <w:p>
      <w:pPr>
        <w:pStyle w:val="TOC2"/>
        <w:tabs>
          <w:tab w:val="right" w:leader="dot" w:pos="8306"/>
        </w:tabs>
      </w:pPr>
      <w:hyperlink w:anchor="_Toc13817" w:history="1">
        <w:r>
          <w:rPr>
            <w:rFonts w:ascii="仿宋" w:eastAsia="仿宋" w:hAnsi="仿宋" w:cs="仿宋" w:hint="eastAsia"/>
            <w:lang w:eastAsia="zh-CN"/>
          </w:rPr>
          <w:t>(七)、管理风险分析</w:t>
        </w:r>
        <w:r>
          <w:tab/>
        </w:r>
        <w:r>
          <w:fldChar w:fldCharType="begin"/>
        </w:r>
        <w:r>
          <w:instrText xml:space="preserve"> PAGEREF _Toc13817 \h </w:instrText>
        </w:r>
        <w:r>
          <w:fldChar w:fldCharType="separate"/>
        </w:r>
        <w:r>
          <w:t>20</w:t>
        </w:r>
        <w:r>
          <w:fldChar w:fldCharType="end"/>
        </w:r>
      </w:hyperlink>
    </w:p>
    <w:p>
      <w:pPr>
        <w:pStyle w:val="TOC2"/>
        <w:tabs>
          <w:tab w:val="right" w:leader="dot" w:pos="8306"/>
        </w:tabs>
      </w:pPr>
      <w:hyperlink w:anchor="_Toc12072" w:history="1">
        <w:r>
          <w:rPr>
            <w:rFonts w:ascii="仿宋" w:eastAsia="仿宋" w:hAnsi="仿宋" w:cs="仿宋" w:hint="eastAsia"/>
            <w:lang w:eastAsia="zh-CN"/>
          </w:rPr>
          <w:t>(八)、其它风险分析</w:t>
        </w:r>
        <w:r>
          <w:tab/>
        </w:r>
        <w:r>
          <w:fldChar w:fldCharType="begin"/>
        </w:r>
        <w:r>
          <w:instrText xml:space="preserve"> PAGEREF _Toc12072 \h </w:instrText>
        </w:r>
        <w:r>
          <w:fldChar w:fldCharType="separate"/>
        </w:r>
        <w:r>
          <w:t>21</w:t>
        </w:r>
        <w:r>
          <w:fldChar w:fldCharType="end"/>
        </w:r>
      </w:hyperlink>
    </w:p>
    <w:p>
      <w:pPr>
        <w:pStyle w:val="TOC2"/>
        <w:tabs>
          <w:tab w:val="right" w:leader="dot" w:pos="8306"/>
        </w:tabs>
      </w:pPr>
      <w:hyperlink w:anchor="_Toc20087" w:history="1">
        <w:r>
          <w:rPr>
            <w:rFonts w:ascii="仿宋" w:eastAsia="仿宋" w:hAnsi="仿宋" w:cs="仿宋" w:hint="eastAsia"/>
            <w:lang w:eastAsia="zh-CN"/>
          </w:rPr>
          <w:t>(九)、社会影响评估</w:t>
        </w:r>
        <w:r>
          <w:tab/>
        </w:r>
        <w:r>
          <w:fldChar w:fldCharType="begin"/>
        </w:r>
        <w:r>
          <w:instrText xml:space="preserve"> PAGEREF _Toc20087 \h </w:instrText>
        </w:r>
        <w:r>
          <w:fldChar w:fldCharType="separate"/>
        </w:r>
        <w:r>
          <w:t>23</w:t>
        </w:r>
        <w:r>
          <w:fldChar w:fldCharType="end"/>
        </w:r>
      </w:hyperlink>
    </w:p>
    <w:p>
      <w:pPr>
        <w:pStyle w:val="TOC1"/>
        <w:tabs>
          <w:tab w:val="right" w:leader="dot" w:pos="8306"/>
        </w:tabs>
      </w:pPr>
      <w:hyperlink w:anchor="_Toc31135" w:history="1">
        <w:r>
          <w:rPr>
            <w:rFonts w:ascii="仿宋" w:eastAsia="仿宋" w:hAnsi="仿宋" w:cs="仿宋" w:hint="eastAsia"/>
            <w:lang w:eastAsia="zh-CN"/>
          </w:rPr>
          <w:t>五、项目选址研究</w:t>
        </w:r>
        <w:r>
          <w:tab/>
        </w:r>
        <w:r>
          <w:fldChar w:fldCharType="begin"/>
        </w:r>
        <w:r>
          <w:instrText xml:space="preserve"> PAGEREF _Toc31135 \h </w:instrText>
        </w:r>
        <w:r>
          <w:fldChar w:fldCharType="separate"/>
        </w:r>
        <w:r>
          <w:t>25</w:t>
        </w:r>
        <w:r>
          <w:fldChar w:fldCharType="end"/>
        </w:r>
      </w:hyperlink>
    </w:p>
    <w:p>
      <w:pPr>
        <w:pStyle w:val="TOC2"/>
        <w:tabs>
          <w:tab w:val="right" w:leader="dot" w:pos="8306"/>
        </w:tabs>
      </w:pPr>
      <w:hyperlink w:anchor="_Toc8157" w:history="1">
        <w:r>
          <w:rPr>
            <w:rFonts w:ascii="仿宋" w:eastAsia="仿宋" w:hAnsi="仿宋" w:cs="仿宋" w:hint="eastAsia"/>
            <w:lang w:eastAsia="zh-CN"/>
          </w:rPr>
          <w:t>(一)、项目选址原则</w:t>
        </w:r>
        <w:r>
          <w:tab/>
        </w:r>
        <w:r>
          <w:fldChar w:fldCharType="begin"/>
        </w:r>
        <w:r>
          <w:instrText xml:space="preserve"> PAGEREF _Toc8157 \h </w:instrText>
        </w:r>
        <w:r>
          <w:fldChar w:fldCharType="separate"/>
        </w:r>
        <w:r>
          <w:t>25</w:t>
        </w:r>
        <w:r>
          <w:fldChar w:fldCharType="end"/>
        </w:r>
      </w:hyperlink>
    </w:p>
    <w:p>
      <w:pPr>
        <w:pStyle w:val="TOC2"/>
        <w:tabs>
          <w:tab w:val="right" w:leader="dot" w:pos="8306"/>
        </w:tabs>
      </w:pPr>
      <w:hyperlink w:anchor="_Toc11575" w:history="1">
        <w:r>
          <w:rPr>
            <w:rFonts w:ascii="仿宋" w:eastAsia="仿宋" w:hAnsi="仿宋" w:cs="仿宋" w:hint="eastAsia"/>
            <w:lang w:eastAsia="zh-CN"/>
          </w:rPr>
          <w:t>(二)、项目选址</w:t>
        </w:r>
        <w:r>
          <w:tab/>
        </w:r>
        <w:r>
          <w:fldChar w:fldCharType="begin"/>
        </w:r>
        <w:r>
          <w:instrText xml:space="preserve"> PAGEREF _Toc11575 \h </w:instrText>
        </w:r>
        <w:r>
          <w:fldChar w:fldCharType="separate"/>
        </w:r>
        <w:r>
          <w:t>28</w:t>
        </w:r>
        <w:r>
          <w:fldChar w:fldCharType="end"/>
        </w:r>
      </w:hyperlink>
    </w:p>
    <w:p>
      <w:pPr>
        <w:pStyle w:val="TOC2"/>
        <w:tabs>
          <w:tab w:val="right" w:leader="dot" w:pos="8306"/>
        </w:tabs>
      </w:pPr>
      <w:hyperlink w:anchor="_Toc24412" w:history="1">
        <w:r>
          <w:rPr>
            <w:rFonts w:ascii="仿宋" w:eastAsia="仿宋" w:hAnsi="仿宋" w:cs="仿宋" w:hint="eastAsia"/>
            <w:lang w:eastAsia="zh-CN"/>
          </w:rPr>
          <w:t>(三)、建设条件分析</w:t>
        </w:r>
        <w:r>
          <w:tab/>
        </w:r>
        <w:r>
          <w:fldChar w:fldCharType="begin"/>
        </w:r>
        <w:r>
          <w:instrText xml:space="preserve"> PAGEREF _Toc24412 \h </w:instrText>
        </w:r>
        <w:r>
          <w:fldChar w:fldCharType="separate"/>
        </w:r>
        <w:r>
          <w:t>30</w:t>
        </w:r>
        <w:r>
          <w:fldChar w:fldCharType="end"/>
        </w:r>
      </w:hyperlink>
    </w:p>
    <w:p>
      <w:pPr>
        <w:pStyle w:val="TOC2"/>
        <w:tabs>
          <w:tab w:val="right" w:leader="dot" w:pos="8306"/>
        </w:tabs>
      </w:pPr>
      <w:hyperlink w:anchor="_Toc27391" w:history="1">
        <w:r>
          <w:rPr>
            <w:rFonts w:ascii="仿宋" w:eastAsia="仿宋" w:hAnsi="仿宋" w:cs="仿宋" w:hint="eastAsia"/>
            <w:lang w:eastAsia="zh-CN"/>
          </w:rPr>
          <w:t>(四)、用地控制指标</w:t>
        </w:r>
        <w:r>
          <w:tab/>
        </w:r>
        <w:r>
          <w:fldChar w:fldCharType="begin"/>
        </w:r>
        <w:r>
          <w:instrText xml:space="preserve"> PAGEREF _Toc27391 \h </w:instrText>
        </w:r>
        <w:r>
          <w:fldChar w:fldCharType="separate"/>
        </w:r>
        <w:r>
          <w:t>31</w:t>
        </w:r>
        <w:r>
          <w:fldChar w:fldCharType="end"/>
        </w:r>
      </w:hyperlink>
    </w:p>
    <w:p>
      <w:pPr>
        <w:pStyle w:val="TOC2"/>
        <w:tabs>
          <w:tab w:val="right" w:leader="dot" w:pos="8306"/>
        </w:tabs>
      </w:pPr>
      <w:hyperlink w:anchor="_Toc4048" w:history="1">
        <w:r>
          <w:rPr>
            <w:rFonts w:ascii="仿宋" w:eastAsia="仿宋" w:hAnsi="仿宋" w:cs="仿宋" w:hint="eastAsia"/>
            <w:lang w:eastAsia="zh-CN"/>
          </w:rPr>
          <w:t>(五)、地总体要求</w:t>
        </w:r>
        <w:r>
          <w:tab/>
        </w:r>
        <w:r>
          <w:fldChar w:fldCharType="begin"/>
        </w:r>
        <w:r>
          <w:instrText xml:space="preserve"> PAGEREF _Toc4048 \h </w:instrText>
        </w:r>
        <w:r>
          <w:fldChar w:fldCharType="separate"/>
        </w:r>
        <w:r>
          <w:t>33</w:t>
        </w:r>
        <w:r>
          <w:fldChar w:fldCharType="end"/>
        </w:r>
      </w:hyperlink>
    </w:p>
    <w:p>
      <w:pPr>
        <w:pStyle w:val="TOC2"/>
        <w:tabs>
          <w:tab w:val="right" w:leader="dot" w:pos="8306"/>
        </w:tabs>
      </w:pPr>
      <w:hyperlink w:anchor="_Toc100" w:history="1">
        <w:r>
          <w:rPr>
            <w:rFonts w:ascii="仿宋" w:eastAsia="仿宋" w:hAnsi="仿宋" w:cs="仿宋" w:hint="eastAsia"/>
            <w:lang w:eastAsia="zh-CN"/>
          </w:rPr>
          <w:t>(六)、节约用地措施</w:t>
        </w:r>
        <w:r>
          <w:tab/>
        </w:r>
        <w:r>
          <w:fldChar w:fldCharType="begin"/>
        </w:r>
        <w:r>
          <w:instrText xml:space="preserve"> PAGEREF _Toc100 \h </w:instrText>
        </w:r>
        <w:r>
          <w:fldChar w:fldCharType="separate"/>
        </w:r>
        <w:r>
          <w:t>34</w:t>
        </w:r>
        <w:r>
          <w:fldChar w:fldCharType="end"/>
        </w:r>
      </w:hyperlink>
    </w:p>
    <w:p>
      <w:pPr>
        <w:pStyle w:val="TOC2"/>
        <w:tabs>
          <w:tab w:val="right" w:leader="dot" w:pos="8306"/>
        </w:tabs>
      </w:pPr>
      <w:hyperlink w:anchor="_Toc12030" w:history="1">
        <w:r>
          <w:rPr>
            <w:rFonts w:ascii="仿宋" w:eastAsia="仿宋" w:hAnsi="仿宋" w:cs="仿宋" w:hint="eastAsia"/>
            <w:lang w:eastAsia="zh-CN"/>
          </w:rPr>
          <w:t>(七)、选址综合评价</w:t>
        </w:r>
        <w:r>
          <w:tab/>
        </w:r>
        <w:r>
          <w:fldChar w:fldCharType="begin"/>
        </w:r>
        <w:r>
          <w:instrText xml:space="preserve"> PAGEREF _Toc12030 \h </w:instrText>
        </w:r>
        <w:r>
          <w:fldChar w:fldCharType="separate"/>
        </w:r>
        <w:r>
          <w:t>36</w:t>
        </w:r>
        <w:r>
          <w:fldChar w:fldCharType="end"/>
        </w:r>
      </w:hyperlink>
    </w:p>
    <w:p>
      <w:pPr>
        <w:pStyle w:val="TOC1"/>
        <w:tabs>
          <w:tab w:val="right" w:leader="dot" w:pos="8306"/>
        </w:tabs>
      </w:pPr>
      <w:hyperlink w:anchor="_Toc2525" w:history="1">
        <w:r>
          <w:rPr>
            <w:rFonts w:ascii="仿宋" w:eastAsia="仿宋" w:hAnsi="仿宋" w:cs="仿宋" w:hint="eastAsia"/>
            <w:lang w:eastAsia="zh-CN"/>
          </w:rPr>
          <w:t>六、财务管理与成本控制</w:t>
        </w:r>
        <w:r>
          <w:tab/>
        </w:r>
        <w:r>
          <w:fldChar w:fldCharType="begin"/>
        </w:r>
        <w:r>
          <w:instrText xml:space="preserve"> PAGEREF _Toc2525 \h </w:instrText>
        </w:r>
        <w:r>
          <w:fldChar w:fldCharType="separate"/>
        </w:r>
        <w:r>
          <w:t>37</w:t>
        </w:r>
        <w:r>
          <w:fldChar w:fldCharType="end"/>
        </w:r>
      </w:hyperlink>
    </w:p>
    <w:p>
      <w:pPr>
        <w:pStyle w:val="TOC2"/>
        <w:tabs>
          <w:tab w:val="right" w:leader="dot" w:pos="8306"/>
        </w:tabs>
      </w:pPr>
      <w:hyperlink w:anchor="_Toc20010" w:history="1">
        <w:r>
          <w:rPr>
            <w:rFonts w:ascii="仿宋" w:eastAsia="仿宋" w:hAnsi="仿宋" w:cs="仿宋" w:hint="eastAsia"/>
            <w:lang w:eastAsia="zh-CN"/>
          </w:rPr>
          <w:t>(一)、财务管理体系建设</w:t>
        </w:r>
        <w:r>
          <w:tab/>
        </w:r>
        <w:r>
          <w:fldChar w:fldCharType="begin"/>
        </w:r>
        <w:r>
          <w:instrText xml:space="preserve"> PAGEREF _Toc20010 \h </w:instrText>
        </w:r>
        <w:r>
          <w:fldChar w:fldCharType="separate"/>
        </w:r>
        <w:r>
          <w:t>37</w:t>
        </w:r>
        <w:r>
          <w:fldChar w:fldCharType="end"/>
        </w:r>
      </w:hyperlink>
    </w:p>
    <w:p>
      <w:pPr>
        <w:pStyle w:val="TOC2"/>
        <w:tabs>
          <w:tab w:val="right" w:leader="dot" w:pos="8306"/>
        </w:tabs>
      </w:pPr>
      <w:hyperlink w:anchor="_Toc10171" w:history="1">
        <w:r>
          <w:rPr>
            <w:rFonts w:ascii="仿宋" w:eastAsia="仿宋" w:hAnsi="仿宋" w:cs="仿宋" w:hint="eastAsia"/>
            <w:lang w:eastAsia="zh-CN"/>
          </w:rPr>
          <w:t>(二)、成本控制措施</w:t>
        </w:r>
        <w:r>
          <w:tab/>
        </w:r>
        <w:r>
          <w:fldChar w:fldCharType="begin"/>
        </w:r>
        <w:r>
          <w:instrText xml:space="preserve"> PAGEREF _Toc10171 \h </w:instrText>
        </w:r>
        <w:r>
          <w:fldChar w:fldCharType="separate"/>
        </w:r>
        <w:r>
          <w:t>38</w:t>
        </w:r>
        <w:r>
          <w:fldChar w:fldCharType="end"/>
        </w:r>
      </w:hyperlink>
    </w:p>
    <w:p>
      <w:pPr>
        <w:pStyle w:val="TOC1"/>
        <w:tabs>
          <w:tab w:val="right" w:leader="dot" w:pos="8306"/>
        </w:tabs>
      </w:pPr>
      <w:hyperlink w:anchor="_Toc30730" w:history="1">
        <w:r>
          <w:rPr>
            <w:rFonts w:ascii="仿宋" w:eastAsia="仿宋" w:hAnsi="仿宋" w:cs="仿宋" w:hint="eastAsia"/>
            <w:lang w:eastAsia="zh-CN"/>
          </w:rPr>
          <w:t>七、项目质量与标准</w:t>
        </w:r>
        <w:r>
          <w:tab/>
        </w:r>
        <w:r>
          <w:fldChar w:fldCharType="begin"/>
        </w:r>
        <w:r>
          <w:instrText xml:space="preserve"> PAGEREF _Toc30730 \h </w:instrText>
        </w:r>
        <w:r>
          <w:fldChar w:fldCharType="separate"/>
        </w:r>
        <w:r>
          <w:t>39</w:t>
        </w:r>
        <w:r>
          <w:fldChar w:fldCharType="end"/>
        </w:r>
      </w:hyperlink>
    </w:p>
    <w:p>
      <w:pPr>
        <w:pStyle w:val="TOC2"/>
        <w:tabs>
          <w:tab w:val="right" w:leader="dot" w:pos="8306"/>
        </w:tabs>
      </w:pPr>
      <w:hyperlink w:anchor="_Toc16066" w:history="1">
        <w:r>
          <w:rPr>
            <w:rFonts w:ascii="仿宋" w:eastAsia="仿宋" w:hAnsi="仿宋" w:cs="仿宋" w:hint="eastAsia"/>
            <w:lang w:eastAsia="zh-CN"/>
          </w:rPr>
          <w:t>(一)、质量保障体系</w:t>
        </w:r>
        <w:r>
          <w:tab/>
        </w:r>
        <w:r>
          <w:fldChar w:fldCharType="begin"/>
        </w:r>
        <w:r>
          <w:instrText xml:space="preserve"> PAGEREF _Toc16066 \h </w:instrText>
        </w:r>
        <w:r>
          <w:fldChar w:fldCharType="separate"/>
        </w:r>
        <w:r>
          <w:t>39</w:t>
        </w:r>
        <w:r>
          <w:fldChar w:fldCharType="end"/>
        </w:r>
      </w:hyperlink>
    </w:p>
    <w:p>
      <w:pPr>
        <w:pStyle w:val="TOC2"/>
        <w:tabs>
          <w:tab w:val="right" w:leader="dot" w:pos="8306"/>
        </w:tabs>
      </w:pPr>
      <w:hyperlink w:anchor="_Toc6046" w:history="1">
        <w:r>
          <w:rPr>
            <w:rFonts w:ascii="仿宋" w:eastAsia="仿宋" w:hAnsi="仿宋" w:cs="仿宋" w:hint="eastAsia"/>
            <w:lang w:eastAsia="zh-CN"/>
          </w:rPr>
          <w:t>(二)、标准化作业流程</w:t>
        </w:r>
        <w:r>
          <w:tab/>
        </w:r>
        <w:r>
          <w:fldChar w:fldCharType="begin"/>
        </w:r>
        <w:r>
          <w:instrText xml:space="preserve"> PAGEREF _Toc6046 \h </w:instrText>
        </w:r>
        <w:r>
          <w:fldChar w:fldCharType="separate"/>
        </w:r>
        <w:r>
          <w:t>41</w:t>
        </w:r>
        <w:r>
          <w:fldChar w:fldCharType="end"/>
        </w:r>
      </w:hyperlink>
    </w:p>
    <w:p>
      <w:pPr>
        <w:pStyle w:val="TOC2"/>
        <w:tabs>
          <w:tab w:val="right" w:leader="dot" w:pos="8306"/>
        </w:tabs>
      </w:pPr>
      <w:hyperlink w:anchor="_Toc18993" w:history="1">
        <w:r>
          <w:rPr>
            <w:rFonts w:ascii="仿宋" w:eastAsia="仿宋" w:hAnsi="仿宋" w:cs="仿宋" w:hint="eastAsia"/>
            <w:lang w:eastAsia="zh-CN"/>
          </w:rPr>
          <w:t>(三)、质量监控与评估</w:t>
        </w:r>
        <w:r>
          <w:tab/>
        </w:r>
        <w:r>
          <w:fldChar w:fldCharType="begin"/>
        </w:r>
        <w:r>
          <w:instrText xml:space="preserve"> PAGEREF _Toc18993 \h </w:instrText>
        </w:r>
        <w:r>
          <w:fldChar w:fldCharType="separate"/>
        </w:r>
        <w:r>
          <w:t>42</w:t>
        </w:r>
        <w:r>
          <w:fldChar w:fldCharType="end"/>
        </w:r>
      </w:hyperlink>
    </w:p>
    <w:p>
      <w:pPr>
        <w:pStyle w:val="TOC2"/>
        <w:tabs>
          <w:tab w:val="right" w:leader="dot" w:pos="8306"/>
        </w:tabs>
      </w:pPr>
      <w:hyperlink w:anchor="_Toc28276" w:history="1">
        <w:r>
          <w:rPr>
            <w:rFonts w:ascii="仿宋" w:eastAsia="仿宋" w:hAnsi="仿宋" w:cs="仿宋" w:hint="eastAsia"/>
            <w:lang w:eastAsia="zh-CN"/>
          </w:rPr>
          <w:t>(四)、质量改进计划</w:t>
        </w:r>
        <w:r>
          <w:tab/>
        </w:r>
        <w:r>
          <w:fldChar w:fldCharType="begin"/>
        </w:r>
        <w:r>
          <w:instrText xml:space="preserve"> PAGEREF _Toc28276 \h </w:instrText>
        </w:r>
        <w:r>
          <w:fldChar w:fldCharType="separate"/>
        </w:r>
        <w:r>
          <w:t>43</w:t>
        </w:r>
        <w:r>
          <w:fldChar w:fldCharType="end"/>
        </w:r>
      </w:hyperlink>
    </w:p>
    <w:p>
      <w:pPr>
        <w:pStyle w:val="TOC1"/>
        <w:tabs>
          <w:tab w:val="right" w:leader="dot" w:pos="8306"/>
        </w:tabs>
      </w:pPr>
      <w:hyperlink w:anchor="_Toc13155" w:history="1">
        <w:r>
          <w:rPr>
            <w:rFonts w:ascii="仿宋" w:eastAsia="仿宋" w:hAnsi="仿宋" w:cs="仿宋" w:hint="eastAsia"/>
            <w:lang w:eastAsia="zh-CN"/>
          </w:rPr>
          <w:t>八、技术创新与产业升级</w:t>
        </w:r>
        <w:r>
          <w:tab/>
        </w:r>
        <w:r>
          <w:fldChar w:fldCharType="begin"/>
        </w:r>
        <w:r>
          <w:instrText xml:space="preserve"> PAGEREF _Toc13155 \h </w:instrText>
        </w:r>
        <w:r>
          <w:fldChar w:fldCharType="separate"/>
        </w:r>
        <w:r>
          <w:t>44</w:t>
        </w:r>
        <w:r>
          <w:fldChar w:fldCharType="end"/>
        </w:r>
      </w:hyperlink>
    </w:p>
    <w:p>
      <w:pPr>
        <w:pStyle w:val="TOC2"/>
        <w:tabs>
          <w:tab w:val="right" w:leader="dot" w:pos="8306"/>
        </w:tabs>
      </w:pPr>
      <w:hyperlink w:anchor="_Toc24161" w:history="1">
        <w:r>
          <w:rPr>
            <w:rFonts w:ascii="仿宋" w:eastAsia="仿宋" w:hAnsi="仿宋" w:cs="仿宋" w:hint="eastAsia"/>
            <w:lang w:eastAsia="zh-CN"/>
          </w:rPr>
          <w:t>(一)、技术创新方向与目标</w:t>
        </w:r>
        <w:r>
          <w:tab/>
        </w:r>
        <w:r>
          <w:fldChar w:fldCharType="begin"/>
        </w:r>
        <w:r>
          <w:instrText xml:space="preserve"> PAGEREF _Toc24161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2" w:history="1">
        <w:r>
          <w:rPr>
            <w:rFonts w:ascii="仿宋" w:eastAsia="仿宋" w:hAnsi="仿宋" w:cs="仿宋" w:hint="eastAsia"/>
            <w:lang w:eastAsia="zh-CN"/>
          </w:rPr>
          <w:t>(二)、产业升级路径与措施</w:t>
        </w:r>
        <w:r>
          <w:tab/>
        </w:r>
        <w:r>
          <w:fldChar w:fldCharType="begin"/>
        </w:r>
        <w:r>
          <w:instrText xml:space="preserve"> PAGEREF _Toc822 \h </w:instrText>
        </w:r>
        <w:r>
          <w:fldChar w:fldCharType="separate"/>
        </w:r>
        <w:r>
          <w:t>46</w:t>
        </w:r>
        <w:r>
          <w:fldChar w:fldCharType="end"/>
        </w:r>
      </w:hyperlink>
    </w:p>
    <w:p>
      <w:pPr>
        <w:pStyle w:val="TOC1"/>
        <w:tabs>
          <w:tab w:val="right" w:leader="dot" w:pos="8306"/>
        </w:tabs>
      </w:pPr>
      <w:hyperlink w:anchor="_Toc10683" w:history="1">
        <w:r>
          <w:rPr>
            <w:rFonts w:ascii="仿宋" w:eastAsia="仿宋" w:hAnsi="仿宋" w:cs="仿宋" w:hint="eastAsia"/>
            <w:lang w:eastAsia="zh-CN"/>
          </w:rPr>
          <w:t>九、项目实施与管理方案</w:t>
        </w:r>
        <w:r>
          <w:tab/>
        </w:r>
        <w:r>
          <w:fldChar w:fldCharType="begin"/>
        </w:r>
        <w:r>
          <w:instrText xml:space="preserve"> PAGEREF _Toc10683 \h </w:instrText>
        </w:r>
        <w:r>
          <w:fldChar w:fldCharType="separate"/>
        </w:r>
        <w:r>
          <w:t>47</w:t>
        </w:r>
        <w:r>
          <w:fldChar w:fldCharType="end"/>
        </w:r>
      </w:hyperlink>
    </w:p>
    <w:p>
      <w:pPr>
        <w:pStyle w:val="TOC2"/>
        <w:tabs>
          <w:tab w:val="right" w:leader="dot" w:pos="8306"/>
        </w:tabs>
      </w:pPr>
      <w:hyperlink w:anchor="_Toc9169" w:history="1">
        <w:r>
          <w:rPr>
            <w:rFonts w:ascii="仿宋" w:eastAsia="仿宋" w:hAnsi="仿宋" w:cs="仿宋" w:hint="eastAsia"/>
            <w:lang w:eastAsia="zh-CN"/>
          </w:rPr>
          <w:t>(一)、项目实施计划</w:t>
        </w:r>
        <w:r>
          <w:tab/>
        </w:r>
        <w:r>
          <w:fldChar w:fldCharType="begin"/>
        </w:r>
        <w:r>
          <w:instrText xml:space="preserve"> PAGEREF _Toc9169 \h </w:instrText>
        </w:r>
        <w:r>
          <w:fldChar w:fldCharType="separate"/>
        </w:r>
        <w:r>
          <w:t>47</w:t>
        </w:r>
        <w:r>
          <w:fldChar w:fldCharType="end"/>
        </w:r>
      </w:hyperlink>
    </w:p>
    <w:p>
      <w:pPr>
        <w:pStyle w:val="TOC2"/>
        <w:tabs>
          <w:tab w:val="right" w:leader="dot" w:pos="8306"/>
        </w:tabs>
      </w:pPr>
      <w:hyperlink w:anchor="_Toc9870" w:history="1">
        <w:r>
          <w:rPr>
            <w:rFonts w:ascii="仿宋" w:eastAsia="仿宋" w:hAnsi="仿宋" w:cs="仿宋" w:hint="eastAsia"/>
            <w:lang w:eastAsia="zh-CN"/>
          </w:rPr>
          <w:t>(二)、项目组织机构与职责</w:t>
        </w:r>
        <w:r>
          <w:tab/>
        </w:r>
        <w:r>
          <w:fldChar w:fldCharType="begin"/>
        </w:r>
        <w:r>
          <w:instrText xml:space="preserve"> PAGEREF _Toc9870 \h </w:instrText>
        </w:r>
        <w:r>
          <w:fldChar w:fldCharType="separate"/>
        </w:r>
        <w:r>
          <w:t>48</w:t>
        </w:r>
        <w:r>
          <w:fldChar w:fldCharType="end"/>
        </w:r>
      </w:hyperlink>
    </w:p>
    <w:p>
      <w:pPr>
        <w:pStyle w:val="TOC2"/>
        <w:tabs>
          <w:tab w:val="right" w:leader="dot" w:pos="8306"/>
        </w:tabs>
      </w:pPr>
      <w:hyperlink w:anchor="_Toc23945" w:history="1">
        <w:r>
          <w:rPr>
            <w:rFonts w:ascii="仿宋" w:eastAsia="仿宋" w:hAnsi="仿宋" w:cs="仿宋" w:hint="eastAsia"/>
            <w:lang w:eastAsia="zh-CN"/>
          </w:rPr>
          <w:t>(三)、项目管理与监控体系</w:t>
        </w:r>
        <w:r>
          <w:tab/>
        </w:r>
        <w:r>
          <w:fldChar w:fldCharType="begin"/>
        </w:r>
        <w:r>
          <w:instrText xml:space="preserve"> PAGEREF _Toc23945 \h </w:instrText>
        </w:r>
        <w:r>
          <w:fldChar w:fldCharType="separate"/>
        </w:r>
        <w:r>
          <w:t>51</w:t>
        </w:r>
        <w:r>
          <w:fldChar w:fldCharType="end"/>
        </w:r>
      </w:hyperlink>
    </w:p>
    <w:p>
      <w:pPr>
        <w:pStyle w:val="TOC1"/>
        <w:tabs>
          <w:tab w:val="right" w:leader="dot" w:pos="8306"/>
        </w:tabs>
      </w:pPr>
      <w:hyperlink w:anchor="_Toc1134" w:history="1">
        <w:r>
          <w:rPr>
            <w:rFonts w:ascii="仿宋" w:eastAsia="仿宋" w:hAnsi="仿宋" w:cs="仿宋" w:hint="eastAsia"/>
            <w:lang w:eastAsia="zh-CN"/>
          </w:rPr>
          <w:t>十、经济效益与社会效益优化</w:t>
        </w:r>
        <w:r>
          <w:tab/>
        </w:r>
        <w:r>
          <w:fldChar w:fldCharType="begin"/>
        </w:r>
        <w:r>
          <w:instrText xml:space="preserve"> PAGEREF _Toc1134 \h </w:instrText>
        </w:r>
        <w:r>
          <w:fldChar w:fldCharType="separate"/>
        </w:r>
        <w:r>
          <w:t>53</w:t>
        </w:r>
        <w:r>
          <w:fldChar w:fldCharType="end"/>
        </w:r>
      </w:hyperlink>
    </w:p>
    <w:p>
      <w:pPr>
        <w:pStyle w:val="TOC2"/>
        <w:tabs>
          <w:tab w:val="right" w:leader="dot" w:pos="8306"/>
        </w:tabs>
      </w:pPr>
      <w:hyperlink w:anchor="_Toc20464" w:history="1">
        <w:r>
          <w:rPr>
            <w:rFonts w:ascii="仿宋" w:eastAsia="仿宋" w:hAnsi="仿宋" w:cs="仿宋" w:hint="eastAsia"/>
            <w:lang w:eastAsia="zh-CN"/>
          </w:rPr>
          <w:t>(一)、经济效益提升策略</w:t>
        </w:r>
        <w:r>
          <w:tab/>
        </w:r>
        <w:r>
          <w:fldChar w:fldCharType="begin"/>
        </w:r>
        <w:r>
          <w:instrText xml:space="preserve"> PAGEREF _Toc20464 \h </w:instrText>
        </w:r>
        <w:r>
          <w:fldChar w:fldCharType="separate"/>
        </w:r>
        <w:r>
          <w:t>53</w:t>
        </w:r>
        <w:r>
          <w:fldChar w:fldCharType="end"/>
        </w:r>
      </w:hyperlink>
    </w:p>
    <w:p>
      <w:pPr>
        <w:pStyle w:val="TOC2"/>
        <w:tabs>
          <w:tab w:val="right" w:leader="dot" w:pos="8306"/>
        </w:tabs>
      </w:pPr>
      <w:hyperlink w:anchor="_Toc458" w:history="1">
        <w:r>
          <w:rPr>
            <w:rFonts w:ascii="仿宋" w:eastAsia="仿宋" w:hAnsi="仿宋" w:cs="仿宋" w:hint="eastAsia"/>
            <w:lang w:eastAsia="zh-CN"/>
          </w:rPr>
          <w:t>(二)、社会效益增强方案</w:t>
        </w:r>
        <w:r>
          <w:tab/>
        </w:r>
        <w:r>
          <w:fldChar w:fldCharType="begin"/>
        </w:r>
        <w:r>
          <w:instrText xml:space="preserve"> PAGEREF _Toc458 \h </w:instrText>
        </w:r>
        <w:r>
          <w:fldChar w:fldCharType="separate"/>
        </w:r>
        <w:r>
          <w:t>54</w:t>
        </w:r>
        <w:r>
          <w:fldChar w:fldCharType="end"/>
        </w:r>
      </w:hyperlink>
    </w:p>
    <w:p>
      <w:pPr>
        <w:pStyle w:val="TOC1"/>
        <w:tabs>
          <w:tab w:val="right" w:leader="dot" w:pos="8306"/>
        </w:tabs>
      </w:pPr>
      <w:hyperlink w:anchor="_Toc28752" w:history="1">
        <w:r>
          <w:rPr>
            <w:rFonts w:ascii="仿宋" w:eastAsia="仿宋" w:hAnsi="仿宋" w:cs="仿宋" w:hint="eastAsia"/>
            <w:lang w:eastAsia="zh-CN"/>
          </w:rPr>
          <w:t>十一、环境保护与绿色发展</w:t>
        </w:r>
        <w:r>
          <w:tab/>
        </w:r>
        <w:r>
          <w:fldChar w:fldCharType="begin"/>
        </w:r>
        <w:r>
          <w:instrText xml:space="preserve"> PAGEREF _Toc28752 \h </w:instrText>
        </w:r>
        <w:r>
          <w:fldChar w:fldCharType="separate"/>
        </w:r>
        <w:r>
          <w:t>55</w:t>
        </w:r>
        <w:r>
          <w:fldChar w:fldCharType="end"/>
        </w:r>
      </w:hyperlink>
    </w:p>
    <w:p>
      <w:pPr>
        <w:pStyle w:val="TOC2"/>
        <w:tabs>
          <w:tab w:val="right" w:leader="dot" w:pos="8306"/>
        </w:tabs>
      </w:pPr>
      <w:hyperlink w:anchor="_Toc5359" w:history="1">
        <w:r>
          <w:rPr>
            <w:rFonts w:ascii="仿宋" w:eastAsia="仿宋" w:hAnsi="仿宋" w:cs="仿宋" w:hint="eastAsia"/>
            <w:lang w:eastAsia="zh-CN"/>
          </w:rPr>
          <w:t>(一)、环境保护措施</w:t>
        </w:r>
        <w:r>
          <w:tab/>
        </w:r>
        <w:r>
          <w:fldChar w:fldCharType="begin"/>
        </w:r>
        <w:r>
          <w:instrText xml:space="preserve"> PAGEREF _Toc5359 \h </w:instrText>
        </w:r>
        <w:r>
          <w:fldChar w:fldCharType="separate"/>
        </w:r>
        <w:r>
          <w:t>55</w:t>
        </w:r>
        <w:r>
          <w:fldChar w:fldCharType="end"/>
        </w:r>
      </w:hyperlink>
    </w:p>
    <w:p>
      <w:pPr>
        <w:pStyle w:val="TOC2"/>
        <w:tabs>
          <w:tab w:val="right" w:leader="dot" w:pos="8306"/>
        </w:tabs>
      </w:pPr>
      <w:hyperlink w:anchor="_Toc8490" w:history="1">
        <w:r>
          <w:rPr>
            <w:rFonts w:ascii="仿宋" w:eastAsia="仿宋" w:hAnsi="仿宋" w:cs="仿宋" w:hint="eastAsia"/>
            <w:lang w:eastAsia="zh-CN"/>
          </w:rPr>
          <w:t>(二)、绿色发展与可持续发展策略</w:t>
        </w:r>
        <w:r>
          <w:tab/>
        </w:r>
        <w:r>
          <w:fldChar w:fldCharType="begin"/>
        </w:r>
        <w:r>
          <w:instrText xml:space="preserve"> PAGEREF _Toc8490 \h </w:instrText>
        </w:r>
        <w:r>
          <w:fldChar w:fldCharType="separate"/>
        </w:r>
        <w:r>
          <w:t>56</w:t>
        </w:r>
        <w:r>
          <w:fldChar w:fldCharType="end"/>
        </w:r>
      </w:hyperlink>
    </w:p>
    <w:p>
      <w:pPr>
        <w:pStyle w:val="TOC1"/>
        <w:tabs>
          <w:tab w:val="right" w:leader="dot" w:pos="8306"/>
        </w:tabs>
      </w:pPr>
      <w:hyperlink w:anchor="_Toc28196" w:history="1">
        <w:r>
          <w:rPr>
            <w:rFonts w:ascii="仿宋" w:eastAsia="仿宋" w:hAnsi="仿宋" w:cs="仿宋" w:hint="eastAsia"/>
            <w:lang w:eastAsia="zh-CN"/>
          </w:rPr>
          <w:t>十二、土地利用与规划方案</w:t>
        </w:r>
        <w:r>
          <w:tab/>
        </w:r>
        <w:r>
          <w:fldChar w:fldCharType="begin"/>
        </w:r>
        <w:r>
          <w:instrText xml:space="preserve"> PAGEREF _Toc28196 \h </w:instrText>
        </w:r>
        <w:r>
          <w:fldChar w:fldCharType="separate"/>
        </w:r>
        <w:r>
          <w:t>58</w:t>
        </w:r>
        <w:r>
          <w:fldChar w:fldCharType="end"/>
        </w:r>
      </w:hyperlink>
    </w:p>
    <w:p>
      <w:pPr>
        <w:pStyle w:val="TOC2"/>
        <w:tabs>
          <w:tab w:val="right" w:leader="dot" w:pos="8306"/>
        </w:tabs>
      </w:pPr>
      <w:hyperlink w:anchor="_Toc21096" w:history="1">
        <w:r>
          <w:rPr>
            <w:rFonts w:ascii="仿宋" w:eastAsia="仿宋" w:hAnsi="仿宋" w:cs="仿宋" w:hint="eastAsia"/>
            <w:lang w:eastAsia="zh-CN"/>
          </w:rPr>
          <w:t>(一)、项目用地情况分析</w:t>
        </w:r>
        <w:r>
          <w:tab/>
        </w:r>
        <w:r>
          <w:fldChar w:fldCharType="begin"/>
        </w:r>
        <w:r>
          <w:instrText xml:space="preserve"> PAGEREF _Toc21096 \h </w:instrText>
        </w:r>
        <w:r>
          <w:fldChar w:fldCharType="separate"/>
        </w:r>
        <w:r>
          <w:t>58</w:t>
        </w:r>
        <w:r>
          <w:fldChar w:fldCharType="end"/>
        </w:r>
      </w:hyperlink>
    </w:p>
    <w:p>
      <w:pPr>
        <w:pStyle w:val="TOC2"/>
        <w:tabs>
          <w:tab w:val="right" w:leader="dot" w:pos="8306"/>
        </w:tabs>
      </w:pPr>
      <w:hyperlink w:anchor="_Toc9079" w:history="1">
        <w:r>
          <w:rPr>
            <w:rFonts w:ascii="仿宋" w:eastAsia="仿宋" w:hAnsi="仿宋" w:cs="仿宋" w:hint="eastAsia"/>
            <w:lang w:eastAsia="zh-CN"/>
          </w:rPr>
          <w:t>(二)、土地利用规划方案</w:t>
        </w:r>
        <w:r>
          <w:tab/>
        </w:r>
        <w:r>
          <w:fldChar w:fldCharType="begin"/>
        </w:r>
        <w:r>
          <w:instrText xml:space="preserve"> PAGEREF _Toc9079 \h </w:instrText>
        </w:r>
        <w:r>
          <w:fldChar w:fldCharType="separate"/>
        </w:r>
        <w:r>
          <w:t>59</w:t>
        </w:r>
        <w:r>
          <w:fldChar w:fldCharType="end"/>
        </w:r>
      </w:hyperlink>
    </w:p>
    <w:p>
      <w:pPr>
        <w:pStyle w:val="TOC1"/>
        <w:tabs>
          <w:tab w:val="right" w:leader="dot" w:pos="8306"/>
        </w:tabs>
      </w:pPr>
      <w:hyperlink w:anchor="_Toc22628" w:history="1">
        <w:r>
          <w:rPr>
            <w:rFonts w:ascii="仿宋" w:eastAsia="仿宋" w:hAnsi="仿宋" w:cs="仿宋" w:hint="eastAsia"/>
            <w:lang w:eastAsia="zh-CN"/>
          </w:rPr>
          <w:t>十三、项目施工方案</w:t>
        </w:r>
        <w:r>
          <w:tab/>
        </w:r>
        <w:r>
          <w:fldChar w:fldCharType="begin"/>
        </w:r>
        <w:r>
          <w:instrText xml:space="preserve"> PAGEREF _Toc22628 \h </w:instrText>
        </w:r>
        <w:r>
          <w:fldChar w:fldCharType="separate"/>
        </w:r>
        <w:r>
          <w:t>60</w:t>
        </w:r>
        <w:r>
          <w:fldChar w:fldCharType="end"/>
        </w:r>
      </w:hyperlink>
    </w:p>
    <w:p>
      <w:pPr>
        <w:pStyle w:val="TOC2"/>
        <w:tabs>
          <w:tab w:val="right" w:leader="dot" w:pos="8306"/>
        </w:tabs>
      </w:pPr>
      <w:hyperlink w:anchor="_Toc7230" w:history="1">
        <w:r>
          <w:rPr>
            <w:rFonts w:ascii="仿宋" w:eastAsia="仿宋" w:hAnsi="仿宋" w:cs="仿宋" w:hint="eastAsia"/>
            <w:lang w:eastAsia="zh-CN"/>
          </w:rPr>
          <w:t>(一)、施工组织设计</w:t>
        </w:r>
        <w:r>
          <w:tab/>
        </w:r>
        <w:r>
          <w:fldChar w:fldCharType="begin"/>
        </w:r>
        <w:r>
          <w:instrText xml:space="preserve"> PAGEREF _Toc7230 \h </w:instrText>
        </w:r>
        <w:r>
          <w:fldChar w:fldCharType="separate"/>
        </w:r>
        <w:r>
          <w:t>60</w:t>
        </w:r>
        <w:r>
          <w:fldChar w:fldCharType="end"/>
        </w:r>
      </w:hyperlink>
    </w:p>
    <w:p>
      <w:pPr>
        <w:pStyle w:val="TOC2"/>
        <w:tabs>
          <w:tab w:val="right" w:leader="dot" w:pos="8306"/>
        </w:tabs>
      </w:pPr>
      <w:hyperlink w:anchor="_Toc22522" w:history="1">
        <w:r>
          <w:rPr>
            <w:rFonts w:ascii="仿宋" w:eastAsia="仿宋" w:hAnsi="仿宋" w:cs="仿宋" w:hint="eastAsia"/>
            <w:lang w:eastAsia="zh-CN"/>
          </w:rPr>
          <w:t>(二)、施工工艺与技术路线</w:t>
        </w:r>
        <w:r>
          <w:tab/>
        </w:r>
        <w:r>
          <w:fldChar w:fldCharType="begin"/>
        </w:r>
        <w:r>
          <w:instrText xml:space="preserve"> PAGEREF _Toc22522 \h </w:instrText>
        </w:r>
        <w:r>
          <w:fldChar w:fldCharType="separate"/>
        </w:r>
        <w:r>
          <w:t>62</w:t>
        </w:r>
        <w:r>
          <w:fldChar w:fldCharType="end"/>
        </w:r>
      </w:hyperlink>
    </w:p>
    <w:p>
      <w:pPr>
        <w:pStyle w:val="TOC2"/>
        <w:tabs>
          <w:tab w:val="right" w:leader="dot" w:pos="8306"/>
        </w:tabs>
      </w:pPr>
      <w:hyperlink w:anchor="_Toc16730" w:history="1">
        <w:r>
          <w:rPr>
            <w:rFonts w:ascii="仿宋" w:eastAsia="仿宋" w:hAnsi="仿宋" w:cs="仿宋" w:hint="eastAsia"/>
            <w:lang w:eastAsia="zh-CN"/>
          </w:rPr>
          <w:t>(三)、关键节点施工计划</w:t>
        </w:r>
        <w:r>
          <w:tab/>
        </w:r>
        <w:r>
          <w:fldChar w:fldCharType="begin"/>
        </w:r>
        <w:r>
          <w:instrText xml:space="preserve"> PAGEREF _Toc16730 \h </w:instrText>
        </w:r>
        <w:r>
          <w:fldChar w:fldCharType="separate"/>
        </w:r>
        <w:r>
          <w:t>63</w:t>
        </w:r>
        <w:r>
          <w:fldChar w:fldCharType="end"/>
        </w:r>
      </w:hyperlink>
    </w:p>
    <w:p>
      <w:pPr>
        <w:pStyle w:val="TOC2"/>
        <w:tabs>
          <w:tab w:val="right" w:leader="dot" w:pos="8306"/>
        </w:tabs>
      </w:pPr>
      <w:hyperlink w:anchor="_Toc22577" w:history="1">
        <w:r>
          <w:rPr>
            <w:rFonts w:ascii="仿宋" w:eastAsia="仿宋" w:hAnsi="仿宋" w:cs="仿宋" w:hint="eastAsia"/>
            <w:lang w:eastAsia="zh-CN"/>
          </w:rPr>
          <w:t>(四)、施工现场管理</w:t>
        </w:r>
        <w:r>
          <w:tab/>
        </w:r>
        <w:r>
          <w:fldChar w:fldCharType="begin"/>
        </w:r>
        <w:r>
          <w:instrText xml:space="preserve"> PAGEREF _Toc22577 \h </w:instrText>
        </w:r>
        <w:r>
          <w:fldChar w:fldCharType="separate"/>
        </w:r>
        <w:r>
          <w:t>64</w:t>
        </w:r>
        <w:r>
          <w:fldChar w:fldCharType="end"/>
        </w:r>
      </w:hyperlink>
    </w:p>
    <w:p>
      <w:pPr>
        <w:pStyle w:val="TOC1"/>
        <w:tabs>
          <w:tab w:val="right" w:leader="dot" w:pos="8306"/>
        </w:tabs>
      </w:pPr>
      <w:hyperlink w:anchor="_Toc24754" w:history="1">
        <w:r>
          <w:rPr>
            <w:rFonts w:ascii="仿宋" w:eastAsia="仿宋" w:hAnsi="仿宋" w:cs="仿宋" w:hint="eastAsia"/>
            <w:lang w:eastAsia="zh-CN"/>
          </w:rPr>
          <w:t>十四、人力资源管理与开发</w:t>
        </w:r>
        <w:r>
          <w:tab/>
        </w:r>
        <w:r>
          <w:fldChar w:fldCharType="begin"/>
        </w:r>
        <w:r>
          <w:instrText xml:space="preserve"> PAGEREF _Toc24754 \h </w:instrText>
        </w:r>
        <w:r>
          <w:fldChar w:fldCharType="separate"/>
        </w:r>
        <w:r>
          <w:t>66</w:t>
        </w:r>
        <w:r>
          <w:fldChar w:fldCharType="end"/>
        </w:r>
      </w:hyperlink>
    </w:p>
    <w:p>
      <w:pPr>
        <w:pStyle w:val="TOC2"/>
        <w:tabs>
          <w:tab w:val="right" w:leader="dot" w:pos="8306"/>
        </w:tabs>
      </w:pPr>
      <w:hyperlink w:anchor="_Toc20047" w:history="1">
        <w:r>
          <w:rPr>
            <w:rFonts w:ascii="仿宋" w:eastAsia="仿宋" w:hAnsi="仿宋" w:cs="仿宋" w:hint="eastAsia"/>
            <w:lang w:eastAsia="zh-CN"/>
          </w:rPr>
          <w:t>(一)、人力资源规划</w:t>
        </w:r>
        <w:r>
          <w:tab/>
        </w:r>
        <w:r>
          <w:fldChar w:fldCharType="begin"/>
        </w:r>
        <w:r>
          <w:instrText xml:space="preserve"> PAGEREF _Toc20047 \h </w:instrText>
        </w:r>
        <w:r>
          <w:fldChar w:fldCharType="separate"/>
        </w:r>
        <w:r>
          <w:t>66</w:t>
        </w:r>
        <w:r>
          <w:fldChar w:fldCharType="end"/>
        </w:r>
      </w:hyperlink>
    </w:p>
    <w:p>
      <w:pPr>
        <w:pStyle w:val="TOC2"/>
        <w:tabs>
          <w:tab w:val="right" w:leader="dot" w:pos="8306"/>
        </w:tabs>
      </w:pPr>
      <w:hyperlink w:anchor="_Toc25997" w:history="1">
        <w:r>
          <w:rPr>
            <w:rFonts w:ascii="仿宋" w:eastAsia="仿宋" w:hAnsi="仿宋" w:cs="仿宋" w:hint="eastAsia"/>
            <w:lang w:eastAsia="zh-CN"/>
          </w:rPr>
          <w:t>(二)、人力资源开发与培训</w:t>
        </w:r>
        <w:r>
          <w:tab/>
        </w:r>
        <w:r>
          <w:fldChar w:fldCharType="begin"/>
        </w:r>
        <w:r>
          <w:instrText xml:space="preserve"> PAGEREF _Toc25997 \h </w:instrText>
        </w:r>
        <w:r>
          <w:fldChar w:fldCharType="separate"/>
        </w:r>
        <w:r>
          <w:t>68</w:t>
        </w:r>
        <w:r>
          <w:fldChar w:fldCharType="end"/>
        </w:r>
      </w:hyperlink>
    </w:p>
    <w:p>
      <w:pPr>
        <w:pStyle w:val="TOC1"/>
        <w:tabs>
          <w:tab w:val="right" w:leader="dot" w:pos="8306"/>
        </w:tabs>
      </w:pPr>
      <w:hyperlink w:anchor="_Toc24390" w:history="1">
        <w:r>
          <w:rPr>
            <w:rFonts w:ascii="仿宋" w:eastAsia="仿宋" w:hAnsi="仿宋" w:cs="仿宋" w:hint="eastAsia"/>
            <w:lang w:eastAsia="zh-CN"/>
          </w:rPr>
          <w:t>十五、创新驱动与持续发展</w:t>
        </w:r>
        <w:r>
          <w:tab/>
        </w:r>
        <w:r>
          <w:fldChar w:fldCharType="begin"/>
        </w:r>
        <w:r>
          <w:instrText xml:space="preserve"> PAGEREF _Toc24390 \h </w:instrText>
        </w:r>
        <w:r>
          <w:fldChar w:fldCharType="separate"/>
        </w:r>
        <w:r>
          <w:t>71</w:t>
        </w:r>
        <w:r>
          <w:fldChar w:fldCharType="end"/>
        </w:r>
      </w:hyperlink>
    </w:p>
    <w:p>
      <w:pPr>
        <w:pStyle w:val="TOC2"/>
        <w:tabs>
          <w:tab w:val="right" w:leader="dot" w:pos="8306"/>
        </w:tabs>
      </w:pPr>
      <w:hyperlink w:anchor="_Toc21679" w:history="1">
        <w:r>
          <w:rPr>
            <w:rFonts w:ascii="仿宋" w:eastAsia="仿宋" w:hAnsi="仿宋" w:cs="仿宋" w:hint="eastAsia"/>
            <w:lang w:eastAsia="zh-CN"/>
          </w:rPr>
          <w:t>(一)、创新驱动战略实施</w:t>
        </w:r>
        <w:r>
          <w:tab/>
        </w:r>
        <w:r>
          <w:fldChar w:fldCharType="begin"/>
        </w:r>
        <w:r>
          <w:instrText xml:space="preserve"> PAGEREF _Toc21679 \h </w:instrText>
        </w:r>
        <w:r>
          <w:fldChar w:fldCharType="separate"/>
        </w:r>
        <w:r>
          <w:t>71</w:t>
        </w:r>
        <w:r>
          <w:fldChar w:fldCharType="end"/>
        </w:r>
      </w:hyperlink>
    </w:p>
    <w:p>
      <w:pPr>
        <w:pStyle w:val="TOC2"/>
        <w:tabs>
          <w:tab w:val="right" w:leader="dot" w:pos="8306"/>
        </w:tabs>
      </w:pPr>
      <w:hyperlink w:anchor="_Toc10725" w:history="1">
        <w:r>
          <w:rPr>
            <w:rFonts w:ascii="仿宋" w:eastAsia="仿宋" w:hAnsi="仿宋" w:cs="仿宋" w:hint="eastAsia"/>
            <w:lang w:eastAsia="zh-CN"/>
          </w:rPr>
          <w:t>(二)、持续发展路径探索</w:t>
        </w:r>
        <w:r>
          <w:tab/>
        </w:r>
        <w:r>
          <w:fldChar w:fldCharType="begin"/>
        </w:r>
        <w:r>
          <w:instrText xml:space="preserve"> PAGEREF _Toc10725 \h </w:instrText>
        </w:r>
        <w:r>
          <w:fldChar w:fldCharType="separate"/>
        </w:r>
        <w:r>
          <w:t>72</w:t>
        </w:r>
        <w:r>
          <w:fldChar w:fldCharType="end"/>
        </w:r>
      </w:hyperlink>
    </w:p>
    <w:p>
      <w:pPr>
        <w:pStyle w:val="TOC1"/>
        <w:tabs>
          <w:tab w:val="right" w:leader="dot" w:pos="8306"/>
        </w:tabs>
      </w:pPr>
      <w:hyperlink w:anchor="_Toc12901" w:history="1">
        <w:r>
          <w:rPr>
            <w:rFonts w:ascii="仿宋" w:eastAsia="仿宋" w:hAnsi="仿宋" w:cs="仿宋" w:hint="eastAsia"/>
            <w:lang w:eastAsia="zh-CN"/>
          </w:rPr>
          <w:t>十六、知识产权管理与保护</w:t>
        </w:r>
        <w:r>
          <w:tab/>
        </w:r>
        <w:r>
          <w:fldChar w:fldCharType="begin"/>
        </w:r>
        <w:r>
          <w:instrText xml:space="preserve"> PAGEREF _Toc12901 \h </w:instrText>
        </w:r>
        <w:r>
          <w:fldChar w:fldCharType="separate"/>
        </w:r>
        <w:r>
          <w:t>76</w:t>
        </w:r>
        <w:r>
          <w:fldChar w:fldCharType="end"/>
        </w:r>
      </w:hyperlink>
    </w:p>
    <w:p>
      <w:pPr>
        <w:pStyle w:val="TOC2"/>
        <w:tabs>
          <w:tab w:val="right" w:leader="dot" w:pos="8306"/>
        </w:tabs>
      </w:pPr>
      <w:hyperlink w:anchor="_Toc18223" w:history="1">
        <w:r>
          <w:rPr>
            <w:rFonts w:ascii="仿宋" w:eastAsia="仿宋" w:hAnsi="仿宋" w:cs="仿宋" w:hint="eastAsia"/>
            <w:lang w:eastAsia="zh-CN"/>
          </w:rPr>
          <w:t>(一)、知识产权管理体系建设</w:t>
        </w:r>
        <w:r>
          <w:tab/>
        </w:r>
        <w:r>
          <w:fldChar w:fldCharType="begin"/>
        </w:r>
        <w:r>
          <w:instrText xml:space="preserve"> PAGEREF _Toc18223 \h </w:instrText>
        </w:r>
        <w:r>
          <w:fldChar w:fldCharType="separate"/>
        </w:r>
        <w:r>
          <w:t>76</w:t>
        </w:r>
        <w:r>
          <w:fldChar w:fldCharType="end"/>
        </w:r>
      </w:hyperlink>
    </w:p>
    <w:p>
      <w:pPr>
        <w:pStyle w:val="TOC2"/>
        <w:tabs>
          <w:tab w:val="right" w:leader="dot" w:pos="8306"/>
        </w:tabs>
      </w:pPr>
      <w:hyperlink w:anchor="_Toc27107" w:history="1">
        <w:r>
          <w:rPr>
            <w:rFonts w:ascii="仿宋" w:eastAsia="仿宋" w:hAnsi="仿宋" w:cs="仿宋" w:hint="eastAsia"/>
            <w:lang w:eastAsia="zh-CN"/>
          </w:rPr>
          <w:t>(二)、知识产权保护措施</w:t>
        </w:r>
        <w:r>
          <w:tab/>
        </w:r>
        <w:r>
          <w:fldChar w:fldCharType="begin"/>
        </w:r>
        <w:r>
          <w:instrText xml:space="preserve"> PAGEREF _Toc27107 \h </w:instrText>
        </w:r>
        <w:r>
          <w:fldChar w:fldCharType="separate"/>
        </w:r>
        <w:r>
          <w:t>77</w:t>
        </w:r>
        <w:r>
          <w:fldChar w:fldCharType="end"/>
        </w:r>
      </w:hyperlink>
    </w:p>
    <w:p>
      <w:pPr>
        <w:pStyle w:val="TOC1"/>
        <w:tabs>
          <w:tab w:val="right" w:leader="dot" w:pos="8306"/>
        </w:tabs>
      </w:pPr>
      <w:hyperlink w:anchor="_Toc23234" w:history="1">
        <w:r>
          <w:rPr>
            <w:rFonts w:ascii="仿宋" w:eastAsia="仿宋" w:hAnsi="仿宋" w:cs="仿宋" w:hint="eastAsia"/>
            <w:lang w:eastAsia="zh-CN"/>
          </w:rPr>
          <w:t>十七、企业合规与伦理</w:t>
        </w:r>
        <w:r>
          <w:tab/>
        </w:r>
        <w:r>
          <w:fldChar w:fldCharType="begin"/>
        </w:r>
        <w:r>
          <w:instrText xml:space="preserve"> PAGEREF _Toc23234 \h </w:instrText>
        </w:r>
        <w:r>
          <w:fldChar w:fldCharType="separate"/>
        </w:r>
        <w:r>
          <w:t>79</w:t>
        </w:r>
        <w:r>
          <w:fldChar w:fldCharType="end"/>
        </w:r>
      </w:hyperlink>
    </w:p>
    <w:p>
      <w:pPr>
        <w:pStyle w:val="TOC2"/>
        <w:tabs>
          <w:tab w:val="right" w:leader="dot" w:pos="8306"/>
        </w:tabs>
      </w:pPr>
      <w:hyperlink w:anchor="_Toc18593" w:history="1">
        <w:r>
          <w:rPr>
            <w:rFonts w:ascii="仿宋" w:eastAsia="仿宋" w:hAnsi="仿宋" w:cs="仿宋" w:hint="eastAsia"/>
            <w:lang w:eastAsia="zh-CN"/>
          </w:rPr>
          <w:t>(一)、合规政策与程序</w:t>
        </w:r>
        <w:r>
          <w:tab/>
        </w:r>
        <w:r>
          <w:fldChar w:fldCharType="begin"/>
        </w:r>
        <w:r>
          <w:instrText xml:space="preserve"> PAGEREF _Toc18593 \h </w:instrText>
        </w:r>
        <w:r>
          <w:fldChar w:fldCharType="separate"/>
        </w:r>
        <w:r>
          <w:t>79</w:t>
        </w:r>
        <w:r>
          <w:fldChar w:fldCharType="end"/>
        </w:r>
      </w:hyperlink>
    </w:p>
    <w:p>
      <w:pPr>
        <w:pStyle w:val="TOC2"/>
        <w:tabs>
          <w:tab w:val="right" w:leader="dot" w:pos="8306"/>
        </w:tabs>
      </w:pPr>
      <w:hyperlink w:anchor="_Toc6976" w:history="1">
        <w:r>
          <w:rPr>
            <w:rFonts w:ascii="仿宋" w:eastAsia="仿宋" w:hAnsi="仿宋" w:cs="仿宋" w:hint="eastAsia"/>
            <w:lang w:eastAsia="zh-CN"/>
          </w:rPr>
          <w:t>(二)、伦理规范与培训</w:t>
        </w:r>
        <w:r>
          <w:tab/>
        </w:r>
        <w:r>
          <w:fldChar w:fldCharType="begin"/>
        </w:r>
        <w:r>
          <w:instrText xml:space="preserve"> PAGEREF _Toc6976 \h </w:instrText>
        </w:r>
        <w:r>
          <w:fldChar w:fldCharType="separate"/>
        </w:r>
        <w:r>
          <w:t>80</w:t>
        </w:r>
        <w:r>
          <w:fldChar w:fldCharType="end"/>
        </w:r>
      </w:hyperlink>
    </w:p>
    <w:p>
      <w:pPr>
        <w:pStyle w:val="TOC2"/>
        <w:tabs>
          <w:tab w:val="right" w:leader="dot" w:pos="8306"/>
        </w:tabs>
      </w:pPr>
      <w:hyperlink w:anchor="_Toc30110" w:history="1">
        <w:r>
          <w:rPr>
            <w:rFonts w:ascii="仿宋" w:eastAsia="仿宋" w:hAnsi="仿宋" w:cs="仿宋" w:hint="eastAsia"/>
            <w:lang w:eastAsia="zh-CN"/>
          </w:rPr>
          <w:t>(三)、合规风险评估</w:t>
        </w:r>
        <w:r>
          <w:tab/>
        </w:r>
        <w:r>
          <w:fldChar w:fldCharType="begin"/>
        </w:r>
        <w:r>
          <w:instrText xml:space="preserve"> PAGEREF _Toc30110 \h </w:instrText>
        </w:r>
        <w:r>
          <w:fldChar w:fldCharType="separate"/>
        </w:r>
        <w:r>
          <w:t>81</w:t>
        </w:r>
        <w:r>
          <w:fldChar w:fldCharType="end"/>
        </w:r>
      </w:hyperlink>
    </w:p>
    <w:p>
      <w:pPr>
        <w:pStyle w:val="TOC2"/>
        <w:tabs>
          <w:tab w:val="right" w:leader="dot" w:pos="8306"/>
        </w:tabs>
      </w:pPr>
      <w:hyperlink w:anchor="_Toc15112" w:history="1">
        <w:r>
          <w:rPr>
            <w:rFonts w:ascii="仿宋" w:eastAsia="仿宋" w:hAnsi="仿宋" w:cs="仿宋" w:hint="eastAsia"/>
            <w:lang w:eastAsia="zh-CN"/>
          </w:rPr>
          <w:t>(四)、合规监督与执行</w:t>
        </w:r>
        <w:r>
          <w:tab/>
        </w:r>
        <w:r>
          <w:fldChar w:fldCharType="begin"/>
        </w:r>
        <w:r>
          <w:instrText xml:space="preserve"> PAGEREF _Toc15112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397"/>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008"/>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一、碳化硅磨块项目的技术资源开发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二、碳化硅磨块项目的人力资源管理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碳化硅磨块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三、碳化硅磨块项目的资金资源筹措与优化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碳化硅磨块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6837"/>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碳化硅磨块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碳化硅磨块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碳化硅磨块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7707"/>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碳化硅磨块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碳化硅磨块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智能技术的应用：碳化硅磨块项目将利用智能技术，如物联网（IoT）和大数据分析，来监控和优化资源使用。通过实时数据分析，项目可以更有效地管理能源消耗、减少原材料浪费，并提高生产过程的整体效率。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4217"/>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6048"/>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碳化硅磨块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碳化硅磨块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27323"/>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碳化硅磨块项目的必要性在当前经济和社会背景下表现得尤为重要，其对市场需求的满足、技术创新的推动、社会经济发展的促进以及环境可持续性的提高，共同构成了项目建设的核心价值和必要性。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碳化硅磨块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碳化硅磨块项目在其专注的领域内，特别是在人工智能和数据科学方面，有望推动显著的技术革新。项目的研发活动不仅有望孕育出改变行业运作方式的新技术，还可能在长远中影响整个技术生态系统。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碳化硅磨块项目还致力于提升当地居民的技能和就业能力，通过与当地教育机构合作提供培训和教育机会，从而提高社区整体的生活水平和社会福祉。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碳化硅磨块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28104"/>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碳化硅磨块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碳化硅磨块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19128"/>
      <w:r>
        <w:rPr>
          <w:rFonts w:ascii="仿宋" w:eastAsia="仿宋" w:hAnsi="仿宋" w:cs="仿宋" w:hint="eastAsia"/>
          <w:sz w:val="28"/>
          <w:lang w:eastAsia="zh-CN"/>
        </w:rPr>
        <w:t>三、项目监理与质量保证</w:t>
      </w:r>
      <w:bookmarkEnd w:id="10"/>
    </w:p>
    <w:p>
      <w:pPr>
        <w:pStyle w:val="Heading2"/>
        <w:rPr>
          <w:rFonts w:ascii="仿宋" w:eastAsia="仿宋" w:hAnsi="仿宋" w:cs="仿宋" w:hint="eastAsia"/>
          <w:lang w:eastAsia="zh-CN"/>
        </w:rPr>
      </w:pPr>
      <w:bookmarkStart w:id="11" w:name="_Toc12301"/>
      <w:r>
        <w:rPr>
          <w:rFonts w:ascii="仿宋" w:eastAsia="仿宋" w:hAnsi="仿宋" w:cs="仿宋" w:hint="eastAsia"/>
          <w:lang w:eastAsia="zh-CN"/>
        </w:rPr>
        <w:t>(一)、监理体系构建</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12" w:name="_Toc16461"/>
      <w:r>
        <w:rPr>
          <w:rFonts w:ascii="仿宋" w:eastAsia="仿宋" w:hAnsi="仿宋" w:cs="仿宋" w:hint="eastAsia"/>
          <w:sz w:val="28"/>
          <w:lang w:eastAsia="zh-CN"/>
        </w:rPr>
        <w:t>(二)、质量保证体系实施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https://d.book118.com/135321020044011112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AD2291"/>
    <w:rsid w:val="7CAD22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35321020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2024-02-14T23:53:00Z</dcterms:created>
  <dcterms:modified xsi:type="dcterms:W3CDTF">2024-02-14T23:53:42Z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2FD22F79E4244F3EB53197B31B819394_11</vt:lpwstr>
  </property>
  <property fmtid="{D5CDD505-2E9C-101B-9397-08002B2CF9AE}" pid="3" name="KSOProductBuildVer">
    <vt:lpwstr>2052-12.1.0.16250</vt:lpwstr>
  </property>
</Properties>
</file>