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文教用橡胶制品项目计划设计方案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4" w:history="1">
        <w:r>
          <w:rPr>
            <w:rFonts w:ascii="仿宋" w:eastAsia="仿宋" w:hAnsi="仿宋" w:cs="仿宋" w:hint="eastAsia"/>
            <w:lang w:eastAsia="zh-CN"/>
          </w:rPr>
          <w:t>前言</w:t>
        </w:r>
        <w:r>
          <w:tab/>
        </w:r>
        <w:r>
          <w:fldChar w:fldCharType="begin"/>
        </w:r>
        <w:r>
          <w:instrText xml:space="preserve"> PAGEREF _Toc32604 \h </w:instrText>
        </w:r>
        <w:r>
          <w:fldChar w:fldCharType="separate"/>
        </w:r>
        <w:r>
          <w:t>3</w:t>
        </w:r>
        <w:r>
          <w:fldChar w:fldCharType="end"/>
        </w:r>
      </w:hyperlink>
    </w:p>
    <w:p>
      <w:pPr>
        <w:pStyle w:val="TOC1"/>
        <w:tabs>
          <w:tab w:val="right" w:leader="dot" w:pos="8306"/>
        </w:tabs>
      </w:pPr>
      <w:hyperlink w:anchor="_Toc5490" w:history="1">
        <w:r>
          <w:rPr>
            <w:rFonts w:ascii="仿宋" w:eastAsia="仿宋" w:hAnsi="仿宋" w:cs="仿宋" w:hint="eastAsia"/>
            <w:lang w:eastAsia="zh-CN"/>
          </w:rPr>
          <w:t>一、文教用橡胶制品项目文档管理</w:t>
        </w:r>
        <w:r>
          <w:tab/>
        </w:r>
        <w:r>
          <w:fldChar w:fldCharType="begin"/>
        </w:r>
        <w:r>
          <w:instrText xml:space="preserve"> PAGEREF _Toc5490 \h </w:instrText>
        </w:r>
        <w:r>
          <w:fldChar w:fldCharType="separate"/>
        </w:r>
        <w:r>
          <w:t>3</w:t>
        </w:r>
        <w:r>
          <w:fldChar w:fldCharType="end"/>
        </w:r>
      </w:hyperlink>
    </w:p>
    <w:p>
      <w:pPr>
        <w:pStyle w:val="TOC2"/>
        <w:tabs>
          <w:tab w:val="right" w:leader="dot" w:pos="8306"/>
        </w:tabs>
      </w:pPr>
      <w:hyperlink w:anchor="_Toc15294" w:history="1">
        <w:r>
          <w:rPr>
            <w:rFonts w:ascii="仿宋" w:eastAsia="仿宋" w:hAnsi="仿宋" w:cs="仿宋" w:hint="eastAsia"/>
            <w:lang w:eastAsia="zh-CN"/>
          </w:rPr>
          <w:t>(一)、文档编制与审查</w:t>
        </w:r>
        <w:r>
          <w:tab/>
        </w:r>
        <w:r>
          <w:fldChar w:fldCharType="begin"/>
        </w:r>
        <w:r>
          <w:instrText xml:space="preserve"> PAGEREF _Toc15294 \h </w:instrText>
        </w:r>
        <w:r>
          <w:fldChar w:fldCharType="separate"/>
        </w:r>
        <w:r>
          <w:t>3</w:t>
        </w:r>
        <w:r>
          <w:fldChar w:fldCharType="end"/>
        </w:r>
      </w:hyperlink>
    </w:p>
    <w:p>
      <w:pPr>
        <w:pStyle w:val="TOC2"/>
        <w:tabs>
          <w:tab w:val="right" w:leader="dot" w:pos="8306"/>
        </w:tabs>
      </w:pPr>
      <w:hyperlink w:anchor="_Toc6878" w:history="1">
        <w:r>
          <w:rPr>
            <w:rFonts w:ascii="仿宋" w:eastAsia="仿宋" w:hAnsi="仿宋" w:cs="仿宋" w:hint="eastAsia"/>
            <w:lang w:eastAsia="zh-CN"/>
          </w:rPr>
          <w:t>(二)、文档发布与分发</w:t>
        </w:r>
        <w:r>
          <w:tab/>
        </w:r>
        <w:r>
          <w:fldChar w:fldCharType="begin"/>
        </w:r>
        <w:r>
          <w:instrText xml:space="preserve"> PAGEREF _Toc6878 \h </w:instrText>
        </w:r>
        <w:r>
          <w:fldChar w:fldCharType="separate"/>
        </w:r>
        <w:r>
          <w:t>4</w:t>
        </w:r>
        <w:r>
          <w:fldChar w:fldCharType="end"/>
        </w:r>
      </w:hyperlink>
    </w:p>
    <w:p>
      <w:pPr>
        <w:pStyle w:val="TOC2"/>
        <w:tabs>
          <w:tab w:val="right" w:leader="dot" w:pos="8306"/>
        </w:tabs>
      </w:pPr>
      <w:hyperlink w:anchor="_Toc9317" w:history="1">
        <w:r>
          <w:rPr>
            <w:rFonts w:ascii="仿宋" w:eastAsia="仿宋" w:hAnsi="仿宋" w:cs="仿宋" w:hint="eastAsia"/>
            <w:lang w:eastAsia="zh-CN"/>
          </w:rPr>
          <w:t>(三)、文档存档与归档</w:t>
        </w:r>
        <w:r>
          <w:tab/>
        </w:r>
        <w:r>
          <w:fldChar w:fldCharType="begin"/>
        </w:r>
        <w:r>
          <w:instrText xml:space="preserve"> PAGEREF _Toc9317 \h </w:instrText>
        </w:r>
        <w:r>
          <w:fldChar w:fldCharType="separate"/>
        </w:r>
        <w:r>
          <w:t>5</w:t>
        </w:r>
        <w:r>
          <w:fldChar w:fldCharType="end"/>
        </w:r>
      </w:hyperlink>
    </w:p>
    <w:p>
      <w:pPr>
        <w:pStyle w:val="TOC1"/>
        <w:tabs>
          <w:tab w:val="right" w:leader="dot" w:pos="8306"/>
        </w:tabs>
      </w:pPr>
      <w:hyperlink w:anchor="_Toc31816" w:history="1">
        <w:r>
          <w:rPr>
            <w:rFonts w:ascii="仿宋" w:eastAsia="仿宋" w:hAnsi="仿宋" w:cs="仿宋" w:hint="eastAsia"/>
            <w:lang w:eastAsia="zh-CN"/>
          </w:rPr>
          <w:t>二、文教用橡胶制品项目建设背景及必要性分析</w:t>
        </w:r>
        <w:r>
          <w:tab/>
        </w:r>
        <w:r>
          <w:fldChar w:fldCharType="begin"/>
        </w:r>
        <w:r>
          <w:instrText xml:space="preserve"> PAGEREF _Toc31816 \h </w:instrText>
        </w:r>
        <w:r>
          <w:fldChar w:fldCharType="separate"/>
        </w:r>
        <w:r>
          <w:t>6</w:t>
        </w:r>
        <w:r>
          <w:fldChar w:fldCharType="end"/>
        </w:r>
      </w:hyperlink>
    </w:p>
    <w:p>
      <w:pPr>
        <w:pStyle w:val="TOC2"/>
        <w:tabs>
          <w:tab w:val="right" w:leader="dot" w:pos="8306"/>
        </w:tabs>
      </w:pPr>
      <w:hyperlink w:anchor="_Toc7085" w:history="1">
        <w:r>
          <w:rPr>
            <w:rFonts w:ascii="仿宋" w:eastAsia="仿宋" w:hAnsi="仿宋" w:cs="仿宋" w:hint="eastAsia"/>
            <w:lang w:eastAsia="zh-CN"/>
          </w:rPr>
          <w:t>(一)、文教用橡胶制品项目背景分析</w:t>
        </w:r>
        <w:r>
          <w:tab/>
        </w:r>
        <w:r>
          <w:fldChar w:fldCharType="begin"/>
        </w:r>
        <w:r>
          <w:instrText xml:space="preserve"> PAGEREF _Toc7085 \h </w:instrText>
        </w:r>
        <w:r>
          <w:fldChar w:fldCharType="separate"/>
        </w:r>
        <w:r>
          <w:t>6</w:t>
        </w:r>
        <w:r>
          <w:fldChar w:fldCharType="end"/>
        </w:r>
      </w:hyperlink>
    </w:p>
    <w:p>
      <w:pPr>
        <w:pStyle w:val="TOC2"/>
        <w:tabs>
          <w:tab w:val="right" w:leader="dot" w:pos="8306"/>
        </w:tabs>
      </w:pPr>
      <w:hyperlink w:anchor="_Toc31495" w:history="1">
        <w:r>
          <w:rPr>
            <w:rFonts w:ascii="仿宋" w:eastAsia="仿宋" w:hAnsi="仿宋" w:cs="仿宋" w:hint="eastAsia"/>
            <w:lang w:eastAsia="zh-CN"/>
          </w:rPr>
          <w:t>(二)、文教用橡胶制品项目建设必要性分析</w:t>
        </w:r>
        <w:r>
          <w:tab/>
        </w:r>
        <w:r>
          <w:fldChar w:fldCharType="begin"/>
        </w:r>
        <w:r>
          <w:instrText xml:space="preserve"> PAGEREF _Toc31495 \h </w:instrText>
        </w:r>
        <w:r>
          <w:fldChar w:fldCharType="separate"/>
        </w:r>
        <w:r>
          <w:t>8</w:t>
        </w:r>
        <w:r>
          <w:fldChar w:fldCharType="end"/>
        </w:r>
      </w:hyperlink>
    </w:p>
    <w:p>
      <w:pPr>
        <w:pStyle w:val="TOC1"/>
        <w:tabs>
          <w:tab w:val="right" w:leader="dot" w:pos="8306"/>
        </w:tabs>
      </w:pPr>
      <w:hyperlink w:anchor="_Toc19532" w:history="1">
        <w:r>
          <w:rPr>
            <w:rFonts w:ascii="仿宋" w:eastAsia="仿宋" w:hAnsi="仿宋" w:cs="仿宋" w:hint="eastAsia"/>
            <w:lang w:eastAsia="zh-CN"/>
          </w:rPr>
          <w:t>三、工艺说明</w:t>
        </w:r>
        <w:r>
          <w:tab/>
        </w:r>
        <w:r>
          <w:fldChar w:fldCharType="begin"/>
        </w:r>
        <w:r>
          <w:instrText xml:space="preserve"> PAGEREF _Toc19532 \h </w:instrText>
        </w:r>
        <w:r>
          <w:fldChar w:fldCharType="separate"/>
        </w:r>
        <w:r>
          <w:t>10</w:t>
        </w:r>
        <w:r>
          <w:fldChar w:fldCharType="end"/>
        </w:r>
      </w:hyperlink>
    </w:p>
    <w:p>
      <w:pPr>
        <w:pStyle w:val="TOC2"/>
        <w:tabs>
          <w:tab w:val="right" w:leader="dot" w:pos="8306"/>
        </w:tabs>
      </w:pPr>
      <w:hyperlink w:anchor="_Toc21167" w:history="1">
        <w:r>
          <w:rPr>
            <w:rFonts w:ascii="仿宋" w:eastAsia="仿宋" w:hAnsi="仿宋" w:cs="仿宋" w:hint="eastAsia"/>
            <w:lang w:eastAsia="zh-CN"/>
          </w:rPr>
          <w:t>(一)、技术管理特点</w:t>
        </w:r>
        <w:r>
          <w:tab/>
        </w:r>
        <w:r>
          <w:fldChar w:fldCharType="begin"/>
        </w:r>
        <w:r>
          <w:instrText xml:space="preserve"> PAGEREF _Toc21167 \h </w:instrText>
        </w:r>
        <w:r>
          <w:fldChar w:fldCharType="separate"/>
        </w:r>
        <w:r>
          <w:t>10</w:t>
        </w:r>
        <w:r>
          <w:fldChar w:fldCharType="end"/>
        </w:r>
      </w:hyperlink>
    </w:p>
    <w:p>
      <w:pPr>
        <w:pStyle w:val="TOC2"/>
        <w:tabs>
          <w:tab w:val="right" w:leader="dot" w:pos="8306"/>
        </w:tabs>
      </w:pPr>
      <w:hyperlink w:anchor="_Toc14429" w:history="1">
        <w:r>
          <w:rPr>
            <w:rFonts w:ascii="仿宋" w:eastAsia="仿宋" w:hAnsi="仿宋" w:cs="仿宋" w:hint="eastAsia"/>
            <w:lang w:eastAsia="zh-CN"/>
          </w:rPr>
          <w:t>(二)、文教用橡胶制品项目工艺技术设计方案</w:t>
        </w:r>
        <w:r>
          <w:tab/>
        </w:r>
        <w:r>
          <w:fldChar w:fldCharType="begin"/>
        </w:r>
        <w:r>
          <w:instrText xml:space="preserve"> PAGEREF _Toc14429 \h </w:instrText>
        </w:r>
        <w:r>
          <w:fldChar w:fldCharType="separate"/>
        </w:r>
        <w:r>
          <w:t>11</w:t>
        </w:r>
        <w:r>
          <w:fldChar w:fldCharType="end"/>
        </w:r>
      </w:hyperlink>
    </w:p>
    <w:p>
      <w:pPr>
        <w:pStyle w:val="TOC2"/>
        <w:tabs>
          <w:tab w:val="right" w:leader="dot" w:pos="8306"/>
        </w:tabs>
      </w:pPr>
      <w:hyperlink w:anchor="_Toc9856" w:history="1">
        <w:r>
          <w:rPr>
            <w:rFonts w:ascii="仿宋" w:eastAsia="仿宋" w:hAnsi="仿宋" w:cs="仿宋" w:hint="eastAsia"/>
            <w:lang w:eastAsia="zh-CN"/>
          </w:rPr>
          <w:t>(三)、设备选型方案</w:t>
        </w:r>
        <w:r>
          <w:tab/>
        </w:r>
        <w:r>
          <w:fldChar w:fldCharType="begin"/>
        </w:r>
        <w:r>
          <w:instrText xml:space="preserve"> PAGEREF _Toc9856 \h </w:instrText>
        </w:r>
        <w:r>
          <w:fldChar w:fldCharType="separate"/>
        </w:r>
        <w:r>
          <w:t>12</w:t>
        </w:r>
        <w:r>
          <w:fldChar w:fldCharType="end"/>
        </w:r>
      </w:hyperlink>
    </w:p>
    <w:p>
      <w:pPr>
        <w:pStyle w:val="TOC1"/>
        <w:tabs>
          <w:tab w:val="right" w:leader="dot" w:pos="8306"/>
        </w:tabs>
      </w:pPr>
      <w:hyperlink w:anchor="_Toc8578" w:history="1">
        <w:r>
          <w:rPr>
            <w:rFonts w:ascii="仿宋" w:eastAsia="仿宋" w:hAnsi="仿宋" w:cs="仿宋" w:hint="eastAsia"/>
            <w:lang w:eastAsia="zh-CN"/>
          </w:rPr>
          <w:t>四、文教用橡胶制品项目可持续发展</w:t>
        </w:r>
        <w:r>
          <w:tab/>
        </w:r>
        <w:r>
          <w:fldChar w:fldCharType="begin"/>
        </w:r>
        <w:r>
          <w:instrText xml:space="preserve"> PAGEREF _Toc8578 \h </w:instrText>
        </w:r>
        <w:r>
          <w:fldChar w:fldCharType="separate"/>
        </w:r>
        <w:r>
          <w:t>13</w:t>
        </w:r>
        <w:r>
          <w:fldChar w:fldCharType="end"/>
        </w:r>
      </w:hyperlink>
    </w:p>
    <w:p>
      <w:pPr>
        <w:pStyle w:val="TOC2"/>
        <w:tabs>
          <w:tab w:val="right" w:leader="dot" w:pos="8306"/>
        </w:tabs>
      </w:pPr>
      <w:hyperlink w:anchor="_Toc14185" w:history="1">
        <w:r>
          <w:rPr>
            <w:rFonts w:ascii="仿宋" w:eastAsia="仿宋" w:hAnsi="仿宋" w:cs="仿宋" w:hint="eastAsia"/>
            <w:lang w:eastAsia="zh-CN"/>
          </w:rPr>
          <w:t>(一)、可持续战略与实践</w:t>
        </w:r>
        <w:r>
          <w:tab/>
        </w:r>
        <w:r>
          <w:fldChar w:fldCharType="begin"/>
        </w:r>
        <w:r>
          <w:instrText xml:space="preserve"> PAGEREF _Toc14185 \h </w:instrText>
        </w:r>
        <w:r>
          <w:fldChar w:fldCharType="separate"/>
        </w:r>
        <w:r>
          <w:t>13</w:t>
        </w:r>
        <w:r>
          <w:fldChar w:fldCharType="end"/>
        </w:r>
      </w:hyperlink>
    </w:p>
    <w:p>
      <w:pPr>
        <w:pStyle w:val="TOC2"/>
        <w:tabs>
          <w:tab w:val="right" w:leader="dot" w:pos="8306"/>
        </w:tabs>
      </w:pPr>
      <w:hyperlink w:anchor="_Toc7009" w:history="1">
        <w:r>
          <w:rPr>
            <w:rFonts w:ascii="仿宋" w:eastAsia="仿宋" w:hAnsi="仿宋" w:cs="仿宋" w:hint="eastAsia"/>
            <w:lang w:eastAsia="zh-CN"/>
          </w:rPr>
          <w:t>(二)、环保与社会责任</w:t>
        </w:r>
        <w:r>
          <w:tab/>
        </w:r>
        <w:r>
          <w:fldChar w:fldCharType="begin"/>
        </w:r>
        <w:r>
          <w:instrText xml:space="preserve"> PAGEREF _Toc7009 \h </w:instrText>
        </w:r>
        <w:r>
          <w:fldChar w:fldCharType="separate"/>
        </w:r>
        <w:r>
          <w:t>14</w:t>
        </w:r>
        <w:r>
          <w:fldChar w:fldCharType="end"/>
        </w:r>
      </w:hyperlink>
    </w:p>
    <w:p>
      <w:pPr>
        <w:pStyle w:val="TOC1"/>
        <w:tabs>
          <w:tab w:val="right" w:leader="dot" w:pos="8306"/>
        </w:tabs>
      </w:pPr>
      <w:hyperlink w:anchor="_Toc3875" w:history="1">
        <w:r>
          <w:rPr>
            <w:rFonts w:ascii="仿宋" w:eastAsia="仿宋" w:hAnsi="仿宋" w:cs="仿宋" w:hint="eastAsia"/>
            <w:lang w:eastAsia="zh-CN"/>
          </w:rPr>
          <w:t>五、市场分析、调研</w:t>
        </w:r>
        <w:r>
          <w:tab/>
        </w:r>
        <w:r>
          <w:fldChar w:fldCharType="begin"/>
        </w:r>
        <w:r>
          <w:instrText xml:space="preserve"> PAGEREF _Toc3875 \h </w:instrText>
        </w:r>
        <w:r>
          <w:fldChar w:fldCharType="separate"/>
        </w:r>
        <w:r>
          <w:t>15</w:t>
        </w:r>
        <w:r>
          <w:fldChar w:fldCharType="end"/>
        </w:r>
      </w:hyperlink>
    </w:p>
    <w:p>
      <w:pPr>
        <w:pStyle w:val="TOC2"/>
        <w:tabs>
          <w:tab w:val="right" w:leader="dot" w:pos="8306"/>
        </w:tabs>
      </w:pPr>
      <w:hyperlink w:anchor="_Toc25292" w:history="1">
        <w:r>
          <w:rPr>
            <w:rFonts w:ascii="仿宋" w:eastAsia="仿宋" w:hAnsi="仿宋" w:cs="仿宋" w:hint="eastAsia"/>
            <w:lang w:eastAsia="zh-CN"/>
          </w:rPr>
          <w:t>(一)、文教用橡胶制品行业分析</w:t>
        </w:r>
        <w:r>
          <w:tab/>
        </w:r>
        <w:r>
          <w:fldChar w:fldCharType="begin"/>
        </w:r>
        <w:r>
          <w:instrText xml:space="preserve"> PAGEREF _Toc25292 \h </w:instrText>
        </w:r>
        <w:r>
          <w:fldChar w:fldCharType="separate"/>
        </w:r>
        <w:r>
          <w:t>15</w:t>
        </w:r>
        <w:r>
          <w:fldChar w:fldCharType="end"/>
        </w:r>
      </w:hyperlink>
    </w:p>
    <w:p>
      <w:pPr>
        <w:pStyle w:val="TOC2"/>
        <w:tabs>
          <w:tab w:val="right" w:leader="dot" w:pos="8306"/>
        </w:tabs>
      </w:pPr>
      <w:hyperlink w:anchor="_Toc28979" w:history="1">
        <w:r>
          <w:rPr>
            <w:rFonts w:ascii="仿宋" w:eastAsia="仿宋" w:hAnsi="仿宋" w:cs="仿宋" w:hint="eastAsia"/>
            <w:lang w:eastAsia="zh-CN"/>
          </w:rPr>
          <w:t>(二)、文教用橡胶制品市场分析预测</w:t>
        </w:r>
        <w:r>
          <w:tab/>
        </w:r>
        <w:r>
          <w:fldChar w:fldCharType="begin"/>
        </w:r>
        <w:r>
          <w:instrText xml:space="preserve"> PAGEREF _Toc28979 \h </w:instrText>
        </w:r>
        <w:r>
          <w:fldChar w:fldCharType="separate"/>
        </w:r>
        <w:r>
          <w:t>16</w:t>
        </w:r>
        <w:r>
          <w:fldChar w:fldCharType="end"/>
        </w:r>
      </w:hyperlink>
    </w:p>
    <w:p>
      <w:pPr>
        <w:pStyle w:val="TOC1"/>
        <w:tabs>
          <w:tab w:val="right" w:leader="dot" w:pos="8306"/>
        </w:tabs>
      </w:pPr>
      <w:hyperlink w:anchor="_Toc10058" w:history="1">
        <w:r>
          <w:rPr>
            <w:rFonts w:ascii="仿宋" w:eastAsia="仿宋" w:hAnsi="仿宋" w:cs="仿宋" w:hint="eastAsia"/>
            <w:lang w:eastAsia="zh-CN"/>
          </w:rPr>
          <w:t>六、文教用橡胶制品项目土建工程</w:t>
        </w:r>
        <w:r>
          <w:tab/>
        </w:r>
        <w:r>
          <w:fldChar w:fldCharType="begin"/>
        </w:r>
        <w:r>
          <w:instrText xml:space="preserve"> PAGEREF _Toc10058 \h </w:instrText>
        </w:r>
        <w:r>
          <w:fldChar w:fldCharType="separate"/>
        </w:r>
        <w:r>
          <w:t>17</w:t>
        </w:r>
        <w:r>
          <w:fldChar w:fldCharType="end"/>
        </w:r>
      </w:hyperlink>
    </w:p>
    <w:p>
      <w:pPr>
        <w:pStyle w:val="TOC2"/>
        <w:tabs>
          <w:tab w:val="right" w:leader="dot" w:pos="8306"/>
        </w:tabs>
      </w:pPr>
      <w:hyperlink w:anchor="_Toc10443" w:history="1">
        <w:r>
          <w:rPr>
            <w:rFonts w:ascii="仿宋" w:eastAsia="仿宋" w:hAnsi="仿宋" w:cs="仿宋" w:hint="eastAsia"/>
            <w:lang w:eastAsia="zh-CN"/>
          </w:rPr>
          <w:t>(一)、建筑工程设计原则</w:t>
        </w:r>
        <w:r>
          <w:tab/>
        </w:r>
        <w:r>
          <w:fldChar w:fldCharType="begin"/>
        </w:r>
        <w:r>
          <w:instrText xml:space="preserve"> PAGEREF _Toc10443 \h </w:instrText>
        </w:r>
        <w:r>
          <w:fldChar w:fldCharType="separate"/>
        </w:r>
        <w:r>
          <w:t>17</w:t>
        </w:r>
        <w:r>
          <w:fldChar w:fldCharType="end"/>
        </w:r>
      </w:hyperlink>
    </w:p>
    <w:p>
      <w:pPr>
        <w:pStyle w:val="TOC2"/>
        <w:tabs>
          <w:tab w:val="right" w:leader="dot" w:pos="8306"/>
        </w:tabs>
      </w:pPr>
      <w:hyperlink w:anchor="_Toc8680" w:history="1">
        <w:r>
          <w:rPr>
            <w:rFonts w:ascii="仿宋" w:eastAsia="仿宋" w:hAnsi="仿宋" w:cs="仿宋" w:hint="eastAsia"/>
            <w:lang w:eastAsia="zh-CN"/>
          </w:rPr>
          <w:t>(二)、土建工程设计年限及安全等级</w:t>
        </w:r>
        <w:r>
          <w:tab/>
        </w:r>
        <w:r>
          <w:fldChar w:fldCharType="begin"/>
        </w:r>
        <w:r>
          <w:instrText xml:space="preserve"> PAGEREF _Toc8680 \h </w:instrText>
        </w:r>
        <w:r>
          <w:fldChar w:fldCharType="separate"/>
        </w:r>
        <w:r>
          <w:t>18</w:t>
        </w:r>
        <w:r>
          <w:fldChar w:fldCharType="end"/>
        </w:r>
      </w:hyperlink>
    </w:p>
    <w:p>
      <w:pPr>
        <w:pStyle w:val="TOC2"/>
        <w:tabs>
          <w:tab w:val="right" w:leader="dot" w:pos="8306"/>
        </w:tabs>
      </w:pPr>
      <w:hyperlink w:anchor="_Toc17123" w:history="1">
        <w:r>
          <w:rPr>
            <w:rFonts w:ascii="仿宋" w:eastAsia="仿宋" w:hAnsi="仿宋" w:cs="仿宋" w:hint="eastAsia"/>
            <w:lang w:eastAsia="zh-CN"/>
          </w:rPr>
          <w:t>(三)、建筑工程设计总体要求</w:t>
        </w:r>
        <w:r>
          <w:tab/>
        </w:r>
        <w:r>
          <w:fldChar w:fldCharType="begin"/>
        </w:r>
        <w:r>
          <w:instrText xml:space="preserve"> PAGEREF _Toc17123 \h </w:instrText>
        </w:r>
        <w:r>
          <w:fldChar w:fldCharType="separate"/>
        </w:r>
        <w:r>
          <w:t>19</w:t>
        </w:r>
        <w:r>
          <w:fldChar w:fldCharType="end"/>
        </w:r>
      </w:hyperlink>
    </w:p>
    <w:p>
      <w:pPr>
        <w:pStyle w:val="TOC2"/>
        <w:tabs>
          <w:tab w:val="right" w:leader="dot" w:pos="8306"/>
        </w:tabs>
      </w:pPr>
      <w:hyperlink w:anchor="_Toc27502" w:history="1">
        <w:r>
          <w:rPr>
            <w:rFonts w:ascii="仿宋" w:eastAsia="仿宋" w:hAnsi="仿宋" w:cs="仿宋" w:hint="eastAsia"/>
            <w:lang w:eastAsia="zh-CN"/>
          </w:rPr>
          <w:t>(四)、土建工程建设指标</w:t>
        </w:r>
        <w:r>
          <w:tab/>
        </w:r>
        <w:r>
          <w:fldChar w:fldCharType="begin"/>
        </w:r>
        <w:r>
          <w:instrText xml:space="preserve"> PAGEREF _Toc27502 \h </w:instrText>
        </w:r>
        <w:r>
          <w:fldChar w:fldCharType="separate"/>
        </w:r>
        <w:r>
          <w:t>20</w:t>
        </w:r>
        <w:r>
          <w:fldChar w:fldCharType="end"/>
        </w:r>
      </w:hyperlink>
    </w:p>
    <w:p>
      <w:pPr>
        <w:pStyle w:val="TOC1"/>
        <w:tabs>
          <w:tab w:val="right" w:leader="dot" w:pos="8306"/>
        </w:tabs>
      </w:pPr>
      <w:hyperlink w:anchor="_Toc32265" w:history="1">
        <w:r>
          <w:rPr>
            <w:rFonts w:ascii="仿宋" w:eastAsia="仿宋" w:hAnsi="仿宋" w:cs="仿宋" w:hint="eastAsia"/>
            <w:lang w:eastAsia="zh-CN"/>
          </w:rPr>
          <w:t>七、文教用橡胶制品项目财务管理</w:t>
        </w:r>
        <w:r>
          <w:tab/>
        </w:r>
        <w:r>
          <w:fldChar w:fldCharType="begin"/>
        </w:r>
        <w:r>
          <w:instrText xml:space="preserve"> PAGEREF _Toc32265 \h </w:instrText>
        </w:r>
        <w:r>
          <w:fldChar w:fldCharType="separate"/>
        </w:r>
        <w:r>
          <w:t>20</w:t>
        </w:r>
        <w:r>
          <w:fldChar w:fldCharType="end"/>
        </w:r>
      </w:hyperlink>
    </w:p>
    <w:p>
      <w:pPr>
        <w:pStyle w:val="TOC2"/>
        <w:tabs>
          <w:tab w:val="right" w:leader="dot" w:pos="8306"/>
        </w:tabs>
      </w:pPr>
      <w:hyperlink w:anchor="_Toc21875" w:history="1">
        <w:r>
          <w:rPr>
            <w:rFonts w:ascii="仿宋" w:eastAsia="仿宋" w:hAnsi="仿宋" w:cs="仿宋" w:hint="eastAsia"/>
            <w:lang w:eastAsia="zh-CN"/>
          </w:rPr>
          <w:t>(一)、资金需求大</w:t>
        </w:r>
        <w:r>
          <w:tab/>
        </w:r>
        <w:r>
          <w:fldChar w:fldCharType="begin"/>
        </w:r>
        <w:r>
          <w:instrText xml:space="preserve"> PAGEREF _Toc21875 \h </w:instrText>
        </w:r>
        <w:r>
          <w:fldChar w:fldCharType="separate"/>
        </w:r>
        <w:r>
          <w:t>20</w:t>
        </w:r>
        <w:r>
          <w:fldChar w:fldCharType="end"/>
        </w:r>
      </w:hyperlink>
    </w:p>
    <w:p>
      <w:pPr>
        <w:pStyle w:val="TOC2"/>
        <w:tabs>
          <w:tab w:val="right" w:leader="dot" w:pos="8306"/>
        </w:tabs>
      </w:pPr>
      <w:hyperlink w:anchor="_Toc17843" w:history="1">
        <w:r>
          <w:rPr>
            <w:rFonts w:ascii="仿宋" w:eastAsia="仿宋" w:hAnsi="仿宋" w:cs="仿宋" w:hint="eastAsia"/>
            <w:lang w:eastAsia="zh-CN"/>
          </w:rPr>
          <w:t>(二)、研发周期长</w:t>
        </w:r>
        <w:r>
          <w:tab/>
        </w:r>
        <w:r>
          <w:fldChar w:fldCharType="begin"/>
        </w:r>
        <w:r>
          <w:instrText xml:space="preserve"> PAGEREF _Toc17843 \h </w:instrText>
        </w:r>
        <w:r>
          <w:fldChar w:fldCharType="separate"/>
        </w:r>
        <w:r>
          <w:t>21</w:t>
        </w:r>
        <w:r>
          <w:fldChar w:fldCharType="end"/>
        </w:r>
      </w:hyperlink>
    </w:p>
    <w:p>
      <w:pPr>
        <w:pStyle w:val="TOC2"/>
        <w:tabs>
          <w:tab w:val="right" w:leader="dot" w:pos="8306"/>
        </w:tabs>
      </w:pPr>
      <w:hyperlink w:anchor="_Toc25832" w:history="1">
        <w:r>
          <w:rPr>
            <w:rFonts w:ascii="仿宋" w:eastAsia="仿宋" w:hAnsi="仿宋" w:cs="仿宋" w:hint="eastAsia"/>
            <w:lang w:eastAsia="zh-CN"/>
          </w:rPr>
          <w:t>(三)、市场风险大</w:t>
        </w:r>
        <w:r>
          <w:tab/>
        </w:r>
        <w:r>
          <w:fldChar w:fldCharType="begin"/>
        </w:r>
        <w:r>
          <w:instrText xml:space="preserve"> PAGEREF _Toc25832 \h </w:instrText>
        </w:r>
        <w:r>
          <w:fldChar w:fldCharType="separate"/>
        </w:r>
        <w:r>
          <w:t>23</w:t>
        </w:r>
        <w:r>
          <w:fldChar w:fldCharType="end"/>
        </w:r>
      </w:hyperlink>
    </w:p>
    <w:p>
      <w:pPr>
        <w:pStyle w:val="TOC2"/>
        <w:tabs>
          <w:tab w:val="right" w:leader="dot" w:pos="8306"/>
        </w:tabs>
      </w:pPr>
      <w:hyperlink w:anchor="_Toc32025" w:history="1">
        <w:r>
          <w:rPr>
            <w:rFonts w:ascii="仿宋" w:eastAsia="仿宋" w:hAnsi="仿宋" w:cs="仿宋" w:hint="eastAsia"/>
            <w:lang w:eastAsia="zh-CN"/>
          </w:rPr>
          <w:t>(四)、利润率高</w:t>
        </w:r>
        <w:r>
          <w:tab/>
        </w:r>
        <w:r>
          <w:fldChar w:fldCharType="begin"/>
        </w:r>
        <w:r>
          <w:instrText xml:space="preserve"> PAGEREF _Toc32025 \h </w:instrText>
        </w:r>
        <w:r>
          <w:fldChar w:fldCharType="separate"/>
        </w:r>
        <w:r>
          <w:t>25</w:t>
        </w:r>
        <w:r>
          <w:fldChar w:fldCharType="end"/>
        </w:r>
      </w:hyperlink>
    </w:p>
    <w:p>
      <w:pPr>
        <w:pStyle w:val="TOC1"/>
        <w:tabs>
          <w:tab w:val="right" w:leader="dot" w:pos="8306"/>
        </w:tabs>
      </w:pPr>
      <w:hyperlink w:anchor="_Toc16906" w:history="1">
        <w:r>
          <w:rPr>
            <w:rFonts w:ascii="仿宋" w:eastAsia="仿宋" w:hAnsi="仿宋" w:cs="仿宋" w:hint="eastAsia"/>
            <w:lang w:eastAsia="zh-CN"/>
          </w:rPr>
          <w:t>八、文教用橡胶制品项目风险管理</w:t>
        </w:r>
        <w:r>
          <w:tab/>
        </w:r>
        <w:r>
          <w:fldChar w:fldCharType="begin"/>
        </w:r>
        <w:r>
          <w:instrText xml:space="preserve"> PAGEREF _Toc16906 \h </w:instrText>
        </w:r>
        <w:r>
          <w:fldChar w:fldCharType="separate"/>
        </w:r>
        <w:r>
          <w:t>27</w:t>
        </w:r>
        <w:r>
          <w:fldChar w:fldCharType="end"/>
        </w:r>
      </w:hyperlink>
    </w:p>
    <w:p>
      <w:pPr>
        <w:pStyle w:val="TOC2"/>
        <w:tabs>
          <w:tab w:val="right" w:leader="dot" w:pos="8306"/>
        </w:tabs>
      </w:pPr>
      <w:hyperlink w:anchor="_Toc15837" w:history="1">
        <w:r>
          <w:rPr>
            <w:rFonts w:ascii="仿宋" w:eastAsia="仿宋" w:hAnsi="仿宋" w:cs="仿宋" w:hint="eastAsia"/>
            <w:lang w:eastAsia="zh-CN"/>
          </w:rPr>
          <w:t>(一)、风险识别与评估</w:t>
        </w:r>
        <w:r>
          <w:tab/>
        </w:r>
        <w:r>
          <w:fldChar w:fldCharType="begin"/>
        </w:r>
        <w:r>
          <w:instrText xml:space="preserve"> PAGEREF _Toc15837 \h </w:instrText>
        </w:r>
        <w:r>
          <w:fldChar w:fldCharType="separate"/>
        </w:r>
        <w:r>
          <w:t>27</w:t>
        </w:r>
        <w:r>
          <w:fldChar w:fldCharType="end"/>
        </w:r>
      </w:hyperlink>
    </w:p>
    <w:p>
      <w:pPr>
        <w:pStyle w:val="TOC2"/>
        <w:tabs>
          <w:tab w:val="right" w:leader="dot" w:pos="8306"/>
        </w:tabs>
      </w:pPr>
      <w:hyperlink w:anchor="_Toc20704" w:history="1">
        <w:r>
          <w:rPr>
            <w:rFonts w:ascii="仿宋" w:eastAsia="仿宋" w:hAnsi="仿宋" w:cs="仿宋" w:hint="eastAsia"/>
            <w:lang w:eastAsia="zh-CN"/>
          </w:rPr>
          <w:t>(二)、风险应对策略</w:t>
        </w:r>
        <w:r>
          <w:tab/>
        </w:r>
        <w:r>
          <w:fldChar w:fldCharType="begin"/>
        </w:r>
        <w:r>
          <w:instrText xml:space="preserve"> PAGEREF _Toc20704 \h </w:instrText>
        </w:r>
        <w:r>
          <w:fldChar w:fldCharType="separate"/>
        </w:r>
        <w:r>
          <w:t>29</w:t>
        </w:r>
        <w:r>
          <w:fldChar w:fldCharType="end"/>
        </w:r>
      </w:hyperlink>
    </w:p>
    <w:p>
      <w:pPr>
        <w:pStyle w:val="TOC2"/>
        <w:tabs>
          <w:tab w:val="right" w:leader="dot" w:pos="8306"/>
        </w:tabs>
      </w:pPr>
      <w:hyperlink w:anchor="_Toc4372" w:history="1">
        <w:r>
          <w:rPr>
            <w:rFonts w:ascii="仿宋" w:eastAsia="仿宋" w:hAnsi="仿宋" w:cs="仿宋" w:hint="eastAsia"/>
            <w:lang w:eastAsia="zh-CN"/>
          </w:rPr>
          <w:t>(三)、风险监控与控制</w:t>
        </w:r>
        <w:r>
          <w:tab/>
        </w:r>
        <w:r>
          <w:fldChar w:fldCharType="begin"/>
        </w:r>
        <w:r>
          <w:instrText xml:space="preserve"> PAGEREF _Toc4372 \h </w:instrText>
        </w:r>
        <w:r>
          <w:fldChar w:fldCharType="separate"/>
        </w:r>
        <w:r>
          <w:t>30</w:t>
        </w:r>
        <w:r>
          <w:fldChar w:fldCharType="end"/>
        </w:r>
      </w:hyperlink>
    </w:p>
    <w:p>
      <w:pPr>
        <w:pStyle w:val="TOC1"/>
        <w:tabs>
          <w:tab w:val="right" w:leader="dot" w:pos="8306"/>
        </w:tabs>
      </w:pPr>
      <w:hyperlink w:anchor="_Toc32432" w:history="1">
        <w:r>
          <w:rPr>
            <w:rFonts w:ascii="仿宋" w:eastAsia="仿宋" w:hAnsi="仿宋" w:cs="仿宋" w:hint="eastAsia"/>
            <w:lang w:eastAsia="zh-CN"/>
          </w:rPr>
          <w:t>九、文教用橡胶制品项目环境影响分析</w:t>
        </w:r>
        <w:r>
          <w:tab/>
        </w:r>
        <w:r>
          <w:fldChar w:fldCharType="begin"/>
        </w:r>
        <w:r>
          <w:instrText xml:space="preserve"> PAGEREF _Toc32432 \h </w:instrText>
        </w:r>
        <w:r>
          <w:fldChar w:fldCharType="separate"/>
        </w:r>
        <w:r>
          <w:t>31</w:t>
        </w:r>
        <w:r>
          <w:fldChar w:fldCharType="end"/>
        </w:r>
      </w:hyperlink>
    </w:p>
    <w:p>
      <w:pPr>
        <w:pStyle w:val="TOC2"/>
        <w:tabs>
          <w:tab w:val="right" w:leader="dot" w:pos="8306"/>
        </w:tabs>
      </w:pPr>
      <w:hyperlink w:anchor="_Toc7528" w:history="1">
        <w:r>
          <w:rPr>
            <w:rFonts w:ascii="仿宋" w:eastAsia="仿宋" w:hAnsi="仿宋" w:cs="仿宋" w:hint="eastAsia"/>
            <w:lang w:eastAsia="zh-CN"/>
          </w:rPr>
          <w:t>(一)、建设区域环境质量现状</w:t>
        </w:r>
        <w:r>
          <w:tab/>
        </w:r>
        <w:r>
          <w:fldChar w:fldCharType="begin"/>
        </w:r>
        <w:r>
          <w:instrText xml:space="preserve"> PAGEREF _Toc7528 \h </w:instrText>
        </w:r>
        <w:r>
          <w:fldChar w:fldCharType="separate"/>
        </w:r>
        <w:r>
          <w:t>31</w:t>
        </w:r>
        <w:r>
          <w:fldChar w:fldCharType="end"/>
        </w:r>
      </w:hyperlink>
    </w:p>
    <w:p>
      <w:pPr>
        <w:pStyle w:val="TOC2"/>
        <w:tabs>
          <w:tab w:val="right" w:leader="dot" w:pos="8306"/>
        </w:tabs>
      </w:pPr>
      <w:hyperlink w:anchor="_Toc29709" w:history="1">
        <w:r>
          <w:rPr>
            <w:rFonts w:ascii="仿宋" w:eastAsia="仿宋" w:hAnsi="仿宋" w:cs="仿宋" w:hint="eastAsia"/>
            <w:lang w:eastAsia="zh-CN"/>
          </w:rPr>
          <w:t>(二)、建设期环境保护</w:t>
        </w:r>
        <w:r>
          <w:tab/>
        </w:r>
        <w:r>
          <w:fldChar w:fldCharType="begin"/>
        </w:r>
        <w:r>
          <w:instrText xml:space="preserve"> PAGEREF _Toc29709 \h </w:instrText>
        </w:r>
        <w:r>
          <w:fldChar w:fldCharType="separate"/>
        </w:r>
        <w:r>
          <w:t>33</w:t>
        </w:r>
        <w:r>
          <w:fldChar w:fldCharType="end"/>
        </w:r>
      </w:hyperlink>
    </w:p>
    <w:p>
      <w:pPr>
        <w:pStyle w:val="TOC2"/>
        <w:tabs>
          <w:tab w:val="right" w:leader="dot" w:pos="8306"/>
        </w:tabs>
      </w:pPr>
      <w:hyperlink w:anchor="_Toc23398" w:history="1">
        <w:r>
          <w:rPr>
            <w:rFonts w:ascii="仿宋" w:eastAsia="仿宋" w:hAnsi="仿宋" w:cs="仿宋" w:hint="eastAsia"/>
            <w:lang w:eastAsia="zh-CN"/>
          </w:rPr>
          <w:t>(三)、运营期环境保护</w:t>
        </w:r>
        <w:r>
          <w:tab/>
        </w:r>
        <w:r>
          <w:fldChar w:fldCharType="begin"/>
        </w:r>
        <w:r>
          <w:instrText xml:space="preserve"> PAGEREF _Toc23398 \h </w:instrText>
        </w:r>
        <w:r>
          <w:fldChar w:fldCharType="separate"/>
        </w:r>
        <w:r>
          <w:t>34</w:t>
        </w:r>
        <w:r>
          <w:fldChar w:fldCharType="end"/>
        </w:r>
      </w:hyperlink>
    </w:p>
    <w:p>
      <w:pPr>
        <w:pStyle w:val="TOC2"/>
        <w:tabs>
          <w:tab w:val="right" w:leader="dot" w:pos="8306"/>
        </w:tabs>
      </w:pPr>
      <w:hyperlink w:anchor="_Toc6255" w:history="1">
        <w:r>
          <w:rPr>
            <w:rFonts w:ascii="仿宋" w:eastAsia="仿宋" w:hAnsi="仿宋" w:cs="仿宋" w:hint="eastAsia"/>
            <w:lang w:eastAsia="zh-CN"/>
          </w:rPr>
          <w:t>(四)、文教用橡胶制品项目建设对区域经济的影响</w:t>
        </w:r>
        <w:r>
          <w:tab/>
        </w:r>
        <w:r>
          <w:fldChar w:fldCharType="begin"/>
        </w:r>
        <w:r>
          <w:instrText xml:space="preserve"> PAGEREF _Toc6255 \h </w:instrText>
        </w:r>
        <w:r>
          <w:fldChar w:fldCharType="separate"/>
        </w:r>
        <w:r>
          <w:t>36</w:t>
        </w:r>
        <w:r>
          <w:fldChar w:fldCharType="end"/>
        </w:r>
      </w:hyperlink>
    </w:p>
    <w:p>
      <w:pPr>
        <w:pStyle w:val="TOC2"/>
        <w:tabs>
          <w:tab w:val="right" w:leader="dot" w:pos="8306"/>
        </w:tabs>
      </w:pPr>
      <w:hyperlink w:anchor="_Toc10561" w:history="1">
        <w:r>
          <w:rPr>
            <w:rFonts w:ascii="仿宋" w:eastAsia="仿宋" w:hAnsi="仿宋" w:cs="仿宋" w:hint="eastAsia"/>
            <w:lang w:eastAsia="zh-CN"/>
          </w:rPr>
          <w:t>(五)、废弃物处理</w:t>
        </w:r>
        <w:r>
          <w:tab/>
        </w:r>
        <w:r>
          <w:fldChar w:fldCharType="begin"/>
        </w:r>
        <w:r>
          <w:instrText xml:space="preserve"> PAGEREF _Toc10561 \h </w:instrText>
        </w:r>
        <w:r>
          <w:fldChar w:fldCharType="separate"/>
        </w:r>
        <w:r>
          <w:t>37</w:t>
        </w:r>
        <w:r>
          <w:fldChar w:fldCharType="end"/>
        </w:r>
      </w:hyperlink>
    </w:p>
    <w:p>
      <w:pPr>
        <w:pStyle w:val="TOC2"/>
        <w:tabs>
          <w:tab w:val="right" w:leader="dot" w:pos="8306"/>
        </w:tabs>
      </w:pPr>
      <w:hyperlink w:anchor="_Toc31607" w:history="1">
        <w:r>
          <w:rPr>
            <w:rFonts w:ascii="仿宋" w:eastAsia="仿宋" w:hAnsi="仿宋" w:cs="仿宋" w:hint="eastAsia"/>
            <w:lang w:eastAsia="zh-CN"/>
          </w:rPr>
          <w:t>(六)、特殊环境影响分析</w:t>
        </w:r>
        <w:r>
          <w:tab/>
        </w:r>
        <w:r>
          <w:fldChar w:fldCharType="begin"/>
        </w:r>
        <w:r>
          <w:instrText xml:space="preserve"> PAGEREF _Toc31607 \h </w:instrText>
        </w:r>
        <w:r>
          <w:fldChar w:fldCharType="separate"/>
        </w:r>
        <w:r>
          <w:t>39</w:t>
        </w:r>
        <w:r>
          <w:fldChar w:fldCharType="end"/>
        </w:r>
      </w:hyperlink>
    </w:p>
    <w:p>
      <w:pPr>
        <w:pStyle w:val="TOC2"/>
        <w:tabs>
          <w:tab w:val="right" w:leader="dot" w:pos="8306"/>
        </w:tabs>
      </w:pPr>
      <w:hyperlink w:anchor="_Toc8579" w:history="1">
        <w:r>
          <w:rPr>
            <w:rFonts w:ascii="仿宋" w:eastAsia="仿宋" w:hAnsi="仿宋" w:cs="仿宋" w:hint="eastAsia"/>
            <w:lang w:eastAsia="zh-CN"/>
          </w:rPr>
          <w:t>(七)、清洁生产</w:t>
        </w:r>
        <w:r>
          <w:tab/>
        </w:r>
        <w:r>
          <w:fldChar w:fldCharType="begin"/>
        </w:r>
        <w:r>
          <w:instrText xml:space="preserve"> PAGEREF _Toc8579 \h </w:instrText>
        </w:r>
        <w:r>
          <w:fldChar w:fldCharType="separate"/>
        </w:r>
        <w:r>
          <w:t>40</w:t>
        </w:r>
        <w:r>
          <w:fldChar w:fldCharType="end"/>
        </w:r>
      </w:hyperlink>
    </w:p>
    <w:p>
      <w:pPr>
        <w:pStyle w:val="TOC2"/>
        <w:tabs>
          <w:tab w:val="right" w:leader="dot" w:pos="8306"/>
        </w:tabs>
      </w:pPr>
      <w:hyperlink w:anchor="_Toc6466" w:history="1">
        <w:r>
          <w:rPr>
            <w:rFonts w:ascii="仿宋" w:eastAsia="仿宋" w:hAnsi="仿宋" w:cs="仿宋" w:hint="eastAsia"/>
            <w:lang w:eastAsia="zh-CN"/>
          </w:rPr>
          <w:t>(八)、环境保护综合评价</w:t>
        </w:r>
        <w:r>
          <w:tab/>
        </w:r>
        <w:r>
          <w:fldChar w:fldCharType="begin"/>
        </w:r>
        <w:r>
          <w:instrText xml:space="preserve"> PAGEREF _Toc6466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7" w:history="1">
        <w:r>
          <w:rPr>
            <w:rFonts w:ascii="仿宋" w:eastAsia="仿宋" w:hAnsi="仿宋" w:cs="仿宋" w:hint="eastAsia"/>
            <w:lang w:eastAsia="zh-CN"/>
          </w:rPr>
          <w:t>十、文教用橡胶制品项目经营效益</w:t>
        </w:r>
        <w:r>
          <w:tab/>
        </w:r>
        <w:r>
          <w:fldChar w:fldCharType="begin"/>
        </w:r>
        <w:r>
          <w:instrText xml:space="preserve"> PAGEREF _Toc29837 \h </w:instrText>
        </w:r>
        <w:r>
          <w:fldChar w:fldCharType="separate"/>
        </w:r>
        <w:r>
          <w:t>42</w:t>
        </w:r>
        <w:r>
          <w:fldChar w:fldCharType="end"/>
        </w:r>
      </w:hyperlink>
    </w:p>
    <w:p>
      <w:pPr>
        <w:pStyle w:val="TOC2"/>
        <w:tabs>
          <w:tab w:val="right" w:leader="dot" w:pos="8306"/>
        </w:tabs>
      </w:pPr>
      <w:hyperlink w:anchor="_Toc23170" w:history="1">
        <w:r>
          <w:rPr>
            <w:rFonts w:ascii="仿宋" w:eastAsia="仿宋" w:hAnsi="仿宋" w:cs="仿宋" w:hint="eastAsia"/>
            <w:lang w:eastAsia="zh-CN"/>
          </w:rPr>
          <w:t>(一)、经济评价财务测算</w:t>
        </w:r>
        <w:r>
          <w:tab/>
        </w:r>
        <w:r>
          <w:fldChar w:fldCharType="begin"/>
        </w:r>
        <w:r>
          <w:instrText xml:space="preserve"> PAGEREF _Toc23170 \h </w:instrText>
        </w:r>
        <w:r>
          <w:fldChar w:fldCharType="separate"/>
        </w:r>
        <w:r>
          <w:t>42</w:t>
        </w:r>
        <w:r>
          <w:fldChar w:fldCharType="end"/>
        </w:r>
      </w:hyperlink>
    </w:p>
    <w:p>
      <w:pPr>
        <w:pStyle w:val="TOC2"/>
        <w:tabs>
          <w:tab w:val="right" w:leader="dot" w:pos="8306"/>
        </w:tabs>
      </w:pPr>
      <w:hyperlink w:anchor="_Toc17110" w:history="1">
        <w:r>
          <w:rPr>
            <w:rFonts w:ascii="仿宋" w:eastAsia="仿宋" w:hAnsi="仿宋" w:cs="仿宋" w:hint="eastAsia"/>
            <w:lang w:eastAsia="zh-CN"/>
          </w:rPr>
          <w:t>(二)、文教用橡胶制品项目盈利能力分析</w:t>
        </w:r>
        <w:r>
          <w:tab/>
        </w:r>
        <w:r>
          <w:fldChar w:fldCharType="begin"/>
        </w:r>
        <w:r>
          <w:instrText xml:space="preserve"> PAGEREF _Toc17110 \h </w:instrText>
        </w:r>
        <w:r>
          <w:fldChar w:fldCharType="separate"/>
        </w:r>
        <w:r>
          <w:t>44</w:t>
        </w:r>
        <w:r>
          <w:fldChar w:fldCharType="end"/>
        </w:r>
      </w:hyperlink>
    </w:p>
    <w:p>
      <w:pPr>
        <w:pStyle w:val="TOC1"/>
        <w:tabs>
          <w:tab w:val="right" w:leader="dot" w:pos="8306"/>
        </w:tabs>
      </w:pPr>
      <w:hyperlink w:anchor="_Toc30259" w:history="1">
        <w:r>
          <w:rPr>
            <w:rFonts w:ascii="仿宋" w:eastAsia="仿宋" w:hAnsi="仿宋" w:cs="仿宋" w:hint="eastAsia"/>
            <w:lang w:eastAsia="zh-CN"/>
          </w:rPr>
          <w:t>十一、文教用橡胶制品项目计划安排</w:t>
        </w:r>
        <w:r>
          <w:tab/>
        </w:r>
        <w:r>
          <w:fldChar w:fldCharType="begin"/>
        </w:r>
        <w:r>
          <w:instrText xml:space="preserve"> PAGEREF _Toc30259 \h </w:instrText>
        </w:r>
        <w:r>
          <w:fldChar w:fldCharType="separate"/>
        </w:r>
        <w:r>
          <w:t>44</w:t>
        </w:r>
        <w:r>
          <w:fldChar w:fldCharType="end"/>
        </w:r>
      </w:hyperlink>
    </w:p>
    <w:p>
      <w:pPr>
        <w:pStyle w:val="TOC2"/>
        <w:tabs>
          <w:tab w:val="right" w:leader="dot" w:pos="8306"/>
        </w:tabs>
      </w:pPr>
      <w:hyperlink w:anchor="_Toc9790" w:history="1">
        <w:r>
          <w:rPr>
            <w:rFonts w:ascii="仿宋" w:eastAsia="仿宋" w:hAnsi="仿宋" w:cs="仿宋" w:hint="eastAsia"/>
            <w:lang w:eastAsia="zh-CN"/>
          </w:rPr>
          <w:t>(一)、建设周期</w:t>
        </w:r>
        <w:r>
          <w:tab/>
        </w:r>
        <w:r>
          <w:fldChar w:fldCharType="begin"/>
        </w:r>
        <w:r>
          <w:instrText xml:space="preserve"> PAGEREF _Toc9790 \h </w:instrText>
        </w:r>
        <w:r>
          <w:fldChar w:fldCharType="separate"/>
        </w:r>
        <w:r>
          <w:t>44</w:t>
        </w:r>
        <w:r>
          <w:fldChar w:fldCharType="end"/>
        </w:r>
      </w:hyperlink>
    </w:p>
    <w:p>
      <w:pPr>
        <w:pStyle w:val="TOC2"/>
        <w:tabs>
          <w:tab w:val="right" w:leader="dot" w:pos="8306"/>
        </w:tabs>
      </w:pPr>
      <w:hyperlink w:anchor="_Toc18984" w:history="1">
        <w:r>
          <w:rPr>
            <w:rFonts w:ascii="仿宋" w:eastAsia="仿宋" w:hAnsi="仿宋" w:cs="仿宋" w:hint="eastAsia"/>
            <w:lang w:eastAsia="zh-CN"/>
          </w:rPr>
          <w:t>(二)、建设进度</w:t>
        </w:r>
        <w:r>
          <w:tab/>
        </w:r>
        <w:r>
          <w:fldChar w:fldCharType="begin"/>
        </w:r>
        <w:r>
          <w:instrText xml:space="preserve"> PAGEREF _Toc18984 \h </w:instrText>
        </w:r>
        <w:r>
          <w:fldChar w:fldCharType="separate"/>
        </w:r>
        <w:r>
          <w:t>45</w:t>
        </w:r>
        <w:r>
          <w:fldChar w:fldCharType="end"/>
        </w:r>
      </w:hyperlink>
    </w:p>
    <w:p>
      <w:pPr>
        <w:pStyle w:val="TOC2"/>
        <w:tabs>
          <w:tab w:val="right" w:leader="dot" w:pos="8306"/>
        </w:tabs>
      </w:pPr>
      <w:hyperlink w:anchor="_Toc19194" w:history="1">
        <w:r>
          <w:rPr>
            <w:rFonts w:ascii="仿宋" w:eastAsia="仿宋" w:hAnsi="仿宋" w:cs="仿宋" w:hint="eastAsia"/>
            <w:lang w:eastAsia="zh-CN"/>
          </w:rPr>
          <w:t>(三)、进度安排注意事项</w:t>
        </w:r>
        <w:r>
          <w:tab/>
        </w:r>
        <w:r>
          <w:fldChar w:fldCharType="begin"/>
        </w:r>
        <w:r>
          <w:instrText xml:space="preserve"> PAGEREF _Toc19194 \h </w:instrText>
        </w:r>
        <w:r>
          <w:fldChar w:fldCharType="separate"/>
        </w:r>
        <w:r>
          <w:t>46</w:t>
        </w:r>
        <w:r>
          <w:fldChar w:fldCharType="end"/>
        </w:r>
      </w:hyperlink>
    </w:p>
    <w:p>
      <w:pPr>
        <w:pStyle w:val="TOC2"/>
        <w:tabs>
          <w:tab w:val="right" w:leader="dot" w:pos="8306"/>
        </w:tabs>
      </w:pPr>
      <w:hyperlink w:anchor="_Toc10433" w:history="1">
        <w:r>
          <w:rPr>
            <w:rFonts w:ascii="仿宋" w:eastAsia="仿宋" w:hAnsi="仿宋" w:cs="仿宋" w:hint="eastAsia"/>
            <w:lang w:eastAsia="zh-CN"/>
          </w:rPr>
          <w:t>(四)、人力资源配置</w:t>
        </w:r>
        <w:r>
          <w:tab/>
        </w:r>
        <w:r>
          <w:fldChar w:fldCharType="begin"/>
        </w:r>
        <w:r>
          <w:instrText xml:space="preserve"> PAGEREF _Toc10433 \h </w:instrText>
        </w:r>
        <w:r>
          <w:fldChar w:fldCharType="separate"/>
        </w:r>
        <w:r>
          <w:t>48</w:t>
        </w:r>
        <w:r>
          <w:fldChar w:fldCharType="end"/>
        </w:r>
      </w:hyperlink>
    </w:p>
    <w:p>
      <w:pPr>
        <w:pStyle w:val="TOC1"/>
        <w:tabs>
          <w:tab w:val="right" w:leader="dot" w:pos="8306"/>
        </w:tabs>
      </w:pPr>
      <w:hyperlink w:anchor="_Toc15588" w:history="1">
        <w:r>
          <w:rPr>
            <w:rFonts w:ascii="仿宋" w:eastAsia="仿宋" w:hAnsi="仿宋" w:cs="仿宋" w:hint="eastAsia"/>
            <w:lang w:eastAsia="zh-CN"/>
          </w:rPr>
          <w:t>十二、文教用橡胶制品项目创新与研发</w:t>
        </w:r>
        <w:r>
          <w:tab/>
        </w:r>
        <w:r>
          <w:fldChar w:fldCharType="begin"/>
        </w:r>
        <w:r>
          <w:instrText xml:space="preserve"> PAGEREF _Toc15588 \h </w:instrText>
        </w:r>
        <w:r>
          <w:fldChar w:fldCharType="separate"/>
        </w:r>
        <w:r>
          <w:t>49</w:t>
        </w:r>
        <w:r>
          <w:fldChar w:fldCharType="end"/>
        </w:r>
      </w:hyperlink>
    </w:p>
    <w:p>
      <w:pPr>
        <w:pStyle w:val="TOC2"/>
        <w:tabs>
          <w:tab w:val="right" w:leader="dot" w:pos="8306"/>
        </w:tabs>
      </w:pPr>
      <w:hyperlink w:anchor="_Toc19846" w:history="1">
        <w:r>
          <w:rPr>
            <w:rFonts w:ascii="仿宋" w:eastAsia="仿宋" w:hAnsi="仿宋" w:cs="仿宋" w:hint="eastAsia"/>
            <w:lang w:eastAsia="zh-CN"/>
          </w:rPr>
          <w:t>(一)、创新策略与方向</w:t>
        </w:r>
        <w:r>
          <w:tab/>
        </w:r>
        <w:r>
          <w:fldChar w:fldCharType="begin"/>
        </w:r>
        <w:r>
          <w:instrText xml:space="preserve"> PAGEREF _Toc19846 \h </w:instrText>
        </w:r>
        <w:r>
          <w:fldChar w:fldCharType="separate"/>
        </w:r>
        <w:r>
          <w:t>49</w:t>
        </w:r>
        <w:r>
          <w:fldChar w:fldCharType="end"/>
        </w:r>
      </w:hyperlink>
    </w:p>
    <w:p>
      <w:pPr>
        <w:pStyle w:val="TOC2"/>
        <w:tabs>
          <w:tab w:val="right" w:leader="dot" w:pos="8306"/>
        </w:tabs>
      </w:pPr>
      <w:hyperlink w:anchor="_Toc29741" w:history="1">
        <w:r>
          <w:rPr>
            <w:rFonts w:ascii="仿宋" w:eastAsia="仿宋" w:hAnsi="仿宋" w:cs="仿宋" w:hint="eastAsia"/>
            <w:lang w:eastAsia="zh-CN"/>
          </w:rPr>
          <w:t>(二)、研发规划与投入</w:t>
        </w:r>
        <w:r>
          <w:tab/>
        </w:r>
        <w:r>
          <w:fldChar w:fldCharType="begin"/>
        </w:r>
        <w:r>
          <w:instrText xml:space="preserve"> PAGEREF _Toc29741 \h </w:instrText>
        </w:r>
        <w:r>
          <w:fldChar w:fldCharType="separate"/>
        </w:r>
        <w:r>
          <w:t>50</w:t>
        </w:r>
        <w:r>
          <w:fldChar w:fldCharType="end"/>
        </w:r>
      </w:hyperlink>
    </w:p>
    <w:p>
      <w:pPr>
        <w:pStyle w:val="TOC1"/>
        <w:tabs>
          <w:tab w:val="right" w:leader="dot" w:pos="8306"/>
        </w:tabs>
      </w:pPr>
      <w:hyperlink w:anchor="_Toc30596" w:history="1">
        <w:r>
          <w:rPr>
            <w:rFonts w:ascii="仿宋" w:eastAsia="仿宋" w:hAnsi="仿宋" w:cs="仿宋" w:hint="eastAsia"/>
            <w:lang w:eastAsia="zh-CN"/>
          </w:rPr>
          <w:t>十三、供应链管理</w:t>
        </w:r>
        <w:r>
          <w:tab/>
        </w:r>
        <w:r>
          <w:fldChar w:fldCharType="begin"/>
        </w:r>
        <w:r>
          <w:instrText xml:space="preserve"> PAGEREF _Toc30596 \h </w:instrText>
        </w:r>
        <w:r>
          <w:fldChar w:fldCharType="separate"/>
        </w:r>
        <w:r>
          <w:t>52</w:t>
        </w:r>
        <w:r>
          <w:fldChar w:fldCharType="end"/>
        </w:r>
      </w:hyperlink>
    </w:p>
    <w:p>
      <w:pPr>
        <w:pStyle w:val="TOC2"/>
        <w:tabs>
          <w:tab w:val="right" w:leader="dot" w:pos="8306"/>
        </w:tabs>
      </w:pPr>
      <w:hyperlink w:anchor="_Toc17606" w:history="1">
        <w:r>
          <w:rPr>
            <w:rFonts w:ascii="仿宋" w:eastAsia="仿宋" w:hAnsi="仿宋" w:cs="仿宋" w:hint="eastAsia"/>
            <w:lang w:eastAsia="zh-CN"/>
          </w:rPr>
          <w:t>(一)、供应链战略规划</w:t>
        </w:r>
        <w:r>
          <w:tab/>
        </w:r>
        <w:r>
          <w:fldChar w:fldCharType="begin"/>
        </w:r>
        <w:r>
          <w:instrText xml:space="preserve"> PAGEREF _Toc17606 \h </w:instrText>
        </w:r>
        <w:r>
          <w:fldChar w:fldCharType="separate"/>
        </w:r>
        <w:r>
          <w:t>52</w:t>
        </w:r>
        <w:r>
          <w:fldChar w:fldCharType="end"/>
        </w:r>
      </w:hyperlink>
    </w:p>
    <w:p>
      <w:pPr>
        <w:pStyle w:val="TOC2"/>
        <w:tabs>
          <w:tab w:val="right" w:leader="dot" w:pos="8306"/>
        </w:tabs>
      </w:pPr>
      <w:hyperlink w:anchor="_Toc24474" w:history="1">
        <w:r>
          <w:rPr>
            <w:rFonts w:ascii="仿宋" w:eastAsia="仿宋" w:hAnsi="仿宋" w:cs="仿宋" w:hint="eastAsia"/>
            <w:lang w:eastAsia="zh-CN"/>
          </w:rPr>
          <w:t>(二)、供应商选择与合作</w:t>
        </w:r>
        <w:r>
          <w:tab/>
        </w:r>
        <w:r>
          <w:fldChar w:fldCharType="begin"/>
        </w:r>
        <w:r>
          <w:instrText xml:space="preserve"> PAGEREF _Toc24474 \h </w:instrText>
        </w:r>
        <w:r>
          <w:fldChar w:fldCharType="separate"/>
        </w:r>
        <w:r>
          <w:t>53</w:t>
        </w:r>
        <w:r>
          <w:fldChar w:fldCharType="end"/>
        </w:r>
      </w:hyperlink>
    </w:p>
    <w:p>
      <w:pPr>
        <w:pStyle w:val="TOC2"/>
        <w:tabs>
          <w:tab w:val="right" w:leader="dot" w:pos="8306"/>
        </w:tabs>
      </w:pPr>
      <w:hyperlink w:anchor="_Toc11778" w:history="1">
        <w:r>
          <w:rPr>
            <w:rFonts w:ascii="仿宋" w:eastAsia="仿宋" w:hAnsi="仿宋" w:cs="仿宋" w:hint="eastAsia"/>
            <w:lang w:eastAsia="zh-CN"/>
          </w:rPr>
          <w:t>(三)、物流与库存管理</w:t>
        </w:r>
        <w:r>
          <w:tab/>
        </w:r>
        <w:r>
          <w:fldChar w:fldCharType="begin"/>
        </w:r>
        <w:r>
          <w:instrText xml:space="preserve"> PAGEREF _Toc11778 \h </w:instrText>
        </w:r>
        <w:r>
          <w:fldChar w:fldCharType="separate"/>
        </w:r>
        <w:r>
          <w:t>55</w:t>
        </w:r>
        <w:r>
          <w:fldChar w:fldCharType="end"/>
        </w:r>
      </w:hyperlink>
    </w:p>
    <w:p>
      <w:pPr>
        <w:pStyle w:val="TOC1"/>
        <w:tabs>
          <w:tab w:val="right" w:leader="dot" w:pos="8306"/>
        </w:tabs>
      </w:pPr>
      <w:hyperlink w:anchor="_Toc12820" w:history="1">
        <w:r>
          <w:rPr>
            <w:rFonts w:ascii="仿宋" w:eastAsia="仿宋" w:hAnsi="仿宋" w:cs="仿宋" w:hint="eastAsia"/>
            <w:lang w:eastAsia="zh-CN"/>
          </w:rPr>
          <w:t>十四、质量管理体系</w:t>
        </w:r>
        <w:r>
          <w:tab/>
        </w:r>
        <w:r>
          <w:fldChar w:fldCharType="begin"/>
        </w:r>
        <w:r>
          <w:instrText xml:space="preserve"> PAGEREF _Toc12820 \h </w:instrText>
        </w:r>
        <w:r>
          <w:fldChar w:fldCharType="separate"/>
        </w:r>
        <w:r>
          <w:t>56</w:t>
        </w:r>
        <w:r>
          <w:fldChar w:fldCharType="end"/>
        </w:r>
      </w:hyperlink>
    </w:p>
    <w:p>
      <w:pPr>
        <w:pStyle w:val="TOC2"/>
        <w:tabs>
          <w:tab w:val="right" w:leader="dot" w:pos="8306"/>
        </w:tabs>
      </w:pPr>
      <w:hyperlink w:anchor="_Toc13362" w:history="1">
        <w:r>
          <w:rPr>
            <w:rFonts w:ascii="仿宋" w:eastAsia="仿宋" w:hAnsi="仿宋" w:cs="仿宋" w:hint="eastAsia"/>
            <w:lang w:eastAsia="zh-CN"/>
          </w:rPr>
          <w:t>(一)、质量目标与方针</w:t>
        </w:r>
        <w:r>
          <w:tab/>
        </w:r>
        <w:r>
          <w:fldChar w:fldCharType="begin"/>
        </w:r>
        <w:r>
          <w:instrText xml:space="preserve"> PAGEREF _Toc13362 \h </w:instrText>
        </w:r>
        <w:r>
          <w:fldChar w:fldCharType="separate"/>
        </w:r>
        <w:r>
          <w:t>56</w:t>
        </w:r>
        <w:r>
          <w:fldChar w:fldCharType="end"/>
        </w:r>
      </w:hyperlink>
    </w:p>
    <w:p>
      <w:pPr>
        <w:pStyle w:val="TOC2"/>
        <w:tabs>
          <w:tab w:val="right" w:leader="dot" w:pos="8306"/>
        </w:tabs>
      </w:pPr>
      <w:hyperlink w:anchor="_Toc11851" w:history="1">
        <w:r>
          <w:rPr>
            <w:rFonts w:ascii="仿宋" w:eastAsia="仿宋" w:hAnsi="仿宋" w:cs="仿宋" w:hint="eastAsia"/>
            <w:lang w:eastAsia="zh-CN"/>
          </w:rPr>
          <w:t>(二)、质量管理责任</w:t>
        </w:r>
        <w:r>
          <w:tab/>
        </w:r>
        <w:r>
          <w:fldChar w:fldCharType="begin"/>
        </w:r>
        <w:r>
          <w:instrText xml:space="preserve"> PAGEREF _Toc11851 \h </w:instrText>
        </w:r>
        <w:r>
          <w:fldChar w:fldCharType="separate"/>
        </w:r>
        <w:r>
          <w:t>57</w:t>
        </w:r>
        <w:r>
          <w:fldChar w:fldCharType="end"/>
        </w:r>
      </w:hyperlink>
    </w:p>
    <w:p>
      <w:pPr>
        <w:pStyle w:val="TOC2"/>
        <w:tabs>
          <w:tab w:val="right" w:leader="dot" w:pos="8306"/>
        </w:tabs>
      </w:pPr>
      <w:hyperlink w:anchor="_Toc31830" w:history="1">
        <w:r>
          <w:rPr>
            <w:rFonts w:ascii="仿宋" w:eastAsia="仿宋" w:hAnsi="仿宋" w:cs="仿宋" w:hint="eastAsia"/>
            <w:lang w:eastAsia="zh-CN"/>
          </w:rPr>
          <w:t>(三)、质量管理体系文件</w:t>
        </w:r>
        <w:r>
          <w:tab/>
        </w:r>
        <w:r>
          <w:fldChar w:fldCharType="begin"/>
        </w:r>
        <w:r>
          <w:instrText xml:space="preserve"> PAGEREF _Toc31830 \h </w:instrText>
        </w:r>
        <w:r>
          <w:fldChar w:fldCharType="separate"/>
        </w:r>
        <w:r>
          <w:t>58</w:t>
        </w:r>
        <w:r>
          <w:fldChar w:fldCharType="end"/>
        </w:r>
      </w:hyperlink>
    </w:p>
    <w:p>
      <w:pPr>
        <w:pStyle w:val="TOC2"/>
        <w:tabs>
          <w:tab w:val="right" w:leader="dot" w:pos="8306"/>
        </w:tabs>
      </w:pPr>
      <w:hyperlink w:anchor="_Toc25638" w:history="1">
        <w:r>
          <w:rPr>
            <w:rFonts w:ascii="仿宋" w:eastAsia="仿宋" w:hAnsi="仿宋" w:cs="仿宋" w:hint="eastAsia"/>
            <w:lang w:eastAsia="zh-CN"/>
          </w:rPr>
          <w:t>(四)、质量培训与教育</w:t>
        </w:r>
        <w:r>
          <w:tab/>
        </w:r>
        <w:r>
          <w:fldChar w:fldCharType="begin"/>
        </w:r>
        <w:r>
          <w:instrText xml:space="preserve"> PAGEREF _Toc25638 \h </w:instrText>
        </w:r>
        <w:r>
          <w:fldChar w:fldCharType="separate"/>
        </w:r>
        <w:r>
          <w:t>61</w:t>
        </w:r>
        <w:r>
          <w:fldChar w:fldCharType="end"/>
        </w:r>
      </w:hyperlink>
    </w:p>
    <w:p>
      <w:pPr>
        <w:pStyle w:val="TOC2"/>
        <w:tabs>
          <w:tab w:val="right" w:leader="dot" w:pos="8306"/>
        </w:tabs>
      </w:pPr>
      <w:hyperlink w:anchor="_Toc25105" w:history="1">
        <w:r>
          <w:rPr>
            <w:rFonts w:ascii="仿宋" w:eastAsia="仿宋" w:hAnsi="仿宋" w:cs="仿宋" w:hint="eastAsia"/>
            <w:lang w:eastAsia="zh-CN"/>
          </w:rPr>
          <w:t>(五)、质量审核与评价</w:t>
        </w:r>
        <w:r>
          <w:tab/>
        </w:r>
        <w:r>
          <w:fldChar w:fldCharType="begin"/>
        </w:r>
        <w:r>
          <w:instrText xml:space="preserve"> PAGEREF _Toc25105 \h </w:instrText>
        </w:r>
        <w:r>
          <w:fldChar w:fldCharType="separate"/>
        </w:r>
        <w:r>
          <w:t>62</w:t>
        </w:r>
        <w:r>
          <w:fldChar w:fldCharType="end"/>
        </w:r>
      </w:hyperlink>
    </w:p>
    <w:p>
      <w:pPr>
        <w:pStyle w:val="TOC2"/>
        <w:tabs>
          <w:tab w:val="right" w:leader="dot" w:pos="8306"/>
        </w:tabs>
      </w:pPr>
      <w:hyperlink w:anchor="_Toc1705" w:history="1">
        <w:r>
          <w:rPr>
            <w:rFonts w:ascii="仿宋" w:eastAsia="仿宋" w:hAnsi="仿宋" w:cs="仿宋" w:hint="eastAsia"/>
            <w:lang w:eastAsia="zh-CN"/>
          </w:rPr>
          <w:t>(六)、不符合与纠正措施</w:t>
        </w:r>
        <w:r>
          <w:tab/>
        </w:r>
        <w:r>
          <w:fldChar w:fldCharType="begin"/>
        </w:r>
        <w:r>
          <w:instrText xml:space="preserve"> PAGEREF _Toc1705 \h </w:instrText>
        </w:r>
        <w:r>
          <w:fldChar w:fldCharType="separate"/>
        </w:r>
        <w:r>
          <w:t>63</w:t>
        </w:r>
        <w:r>
          <w:fldChar w:fldCharType="end"/>
        </w:r>
      </w:hyperlink>
    </w:p>
    <w:p>
      <w:pPr>
        <w:pStyle w:val="TOC1"/>
        <w:tabs>
          <w:tab w:val="right" w:leader="dot" w:pos="8306"/>
        </w:tabs>
      </w:pPr>
      <w:hyperlink w:anchor="_Toc17028" w:history="1">
        <w:r>
          <w:rPr>
            <w:rFonts w:ascii="仿宋" w:eastAsia="仿宋" w:hAnsi="仿宋" w:cs="仿宋" w:hint="eastAsia"/>
            <w:lang w:eastAsia="zh-CN"/>
          </w:rPr>
          <w:t>十五、文教用橡胶制品项目治理与监督</w:t>
        </w:r>
        <w:r>
          <w:tab/>
        </w:r>
        <w:r>
          <w:fldChar w:fldCharType="begin"/>
        </w:r>
        <w:r>
          <w:instrText xml:space="preserve"> PAGEREF _Toc17028 \h </w:instrText>
        </w:r>
        <w:r>
          <w:fldChar w:fldCharType="separate"/>
        </w:r>
        <w:r>
          <w:t>64</w:t>
        </w:r>
        <w:r>
          <w:fldChar w:fldCharType="end"/>
        </w:r>
      </w:hyperlink>
    </w:p>
    <w:p>
      <w:pPr>
        <w:pStyle w:val="TOC2"/>
        <w:tabs>
          <w:tab w:val="right" w:leader="dot" w:pos="8306"/>
        </w:tabs>
      </w:pPr>
      <w:hyperlink w:anchor="_Toc17400" w:history="1">
        <w:r>
          <w:rPr>
            <w:rFonts w:ascii="仿宋" w:eastAsia="仿宋" w:hAnsi="仿宋" w:cs="仿宋" w:hint="eastAsia"/>
            <w:lang w:eastAsia="zh-CN"/>
          </w:rPr>
          <w:t>(一)、文教用橡胶制品项目治理结构</w:t>
        </w:r>
        <w:r>
          <w:tab/>
        </w:r>
        <w:r>
          <w:fldChar w:fldCharType="begin"/>
        </w:r>
        <w:r>
          <w:instrText xml:space="preserve"> PAGEREF _Toc17400 \h </w:instrText>
        </w:r>
        <w:r>
          <w:fldChar w:fldCharType="separate"/>
        </w:r>
        <w:r>
          <w:t>64</w:t>
        </w:r>
        <w:r>
          <w:fldChar w:fldCharType="end"/>
        </w:r>
      </w:hyperlink>
    </w:p>
    <w:p>
      <w:pPr>
        <w:pStyle w:val="TOC2"/>
        <w:tabs>
          <w:tab w:val="right" w:leader="dot" w:pos="8306"/>
        </w:tabs>
      </w:pPr>
      <w:hyperlink w:anchor="_Toc19134" w:history="1">
        <w:r>
          <w:rPr>
            <w:rFonts w:ascii="仿宋" w:eastAsia="仿宋" w:hAnsi="仿宋" w:cs="仿宋" w:hint="eastAsia"/>
            <w:lang w:eastAsia="zh-CN"/>
          </w:rPr>
          <w:t>(二)、监督与审计</w:t>
        </w:r>
        <w:r>
          <w:tab/>
        </w:r>
        <w:r>
          <w:fldChar w:fldCharType="begin"/>
        </w:r>
        <w:r>
          <w:instrText xml:space="preserve"> PAGEREF _Toc19134 \h </w:instrText>
        </w:r>
        <w:r>
          <w:fldChar w:fldCharType="separate"/>
        </w:r>
        <w:r>
          <w:t>66</w:t>
        </w:r>
        <w:r>
          <w:fldChar w:fldCharType="end"/>
        </w:r>
      </w:hyperlink>
    </w:p>
    <w:p>
      <w:pPr>
        <w:pStyle w:val="TOC1"/>
        <w:tabs>
          <w:tab w:val="right" w:leader="dot" w:pos="8306"/>
        </w:tabs>
      </w:pPr>
      <w:hyperlink w:anchor="_Toc22135" w:history="1">
        <w:r>
          <w:rPr>
            <w:rFonts w:ascii="仿宋" w:eastAsia="仿宋" w:hAnsi="仿宋" w:cs="仿宋" w:hint="eastAsia"/>
            <w:lang w:eastAsia="zh-CN"/>
          </w:rPr>
          <w:t>十六、文教用橡胶制品项目实施保障措施</w:t>
        </w:r>
        <w:r>
          <w:tab/>
        </w:r>
        <w:r>
          <w:fldChar w:fldCharType="begin"/>
        </w:r>
        <w:r>
          <w:instrText xml:space="preserve"> PAGEREF _Toc22135 \h </w:instrText>
        </w:r>
        <w:r>
          <w:fldChar w:fldCharType="separate"/>
        </w:r>
        <w:r>
          <w:t>67</w:t>
        </w:r>
        <w:r>
          <w:fldChar w:fldCharType="end"/>
        </w:r>
      </w:hyperlink>
    </w:p>
    <w:p>
      <w:pPr>
        <w:pStyle w:val="TOC2"/>
        <w:tabs>
          <w:tab w:val="right" w:leader="dot" w:pos="8306"/>
        </w:tabs>
      </w:pPr>
      <w:hyperlink w:anchor="_Toc20189" w:history="1">
        <w:r>
          <w:rPr>
            <w:rFonts w:ascii="仿宋" w:eastAsia="仿宋" w:hAnsi="仿宋" w:cs="仿宋" w:hint="eastAsia"/>
            <w:lang w:eastAsia="zh-CN"/>
          </w:rPr>
          <w:t>(一)、文教用橡胶制品项目实施保障机制</w:t>
        </w:r>
        <w:r>
          <w:tab/>
        </w:r>
        <w:r>
          <w:fldChar w:fldCharType="begin"/>
        </w:r>
        <w:r>
          <w:instrText xml:space="preserve"> PAGEREF _Toc20189 \h </w:instrText>
        </w:r>
        <w:r>
          <w:fldChar w:fldCharType="separate"/>
        </w:r>
        <w:r>
          <w:t>67</w:t>
        </w:r>
        <w:r>
          <w:fldChar w:fldCharType="end"/>
        </w:r>
      </w:hyperlink>
    </w:p>
    <w:p>
      <w:pPr>
        <w:pStyle w:val="TOC2"/>
        <w:tabs>
          <w:tab w:val="right" w:leader="dot" w:pos="8306"/>
        </w:tabs>
      </w:pPr>
      <w:hyperlink w:anchor="_Toc24560" w:history="1">
        <w:r>
          <w:rPr>
            <w:rFonts w:ascii="仿宋" w:eastAsia="仿宋" w:hAnsi="仿宋" w:cs="仿宋" w:hint="eastAsia"/>
            <w:lang w:eastAsia="zh-CN"/>
          </w:rPr>
          <w:t>(二)、文教用橡胶制品项目法律合规要求</w:t>
        </w:r>
        <w:r>
          <w:tab/>
        </w:r>
        <w:r>
          <w:fldChar w:fldCharType="begin"/>
        </w:r>
        <w:r>
          <w:instrText xml:space="preserve"> PAGEREF _Toc24560 \h </w:instrText>
        </w:r>
        <w:r>
          <w:fldChar w:fldCharType="separate"/>
        </w:r>
        <w:r>
          <w:t>71</w:t>
        </w:r>
        <w:r>
          <w:fldChar w:fldCharType="end"/>
        </w:r>
      </w:hyperlink>
    </w:p>
    <w:p>
      <w:pPr>
        <w:pStyle w:val="TOC2"/>
        <w:tabs>
          <w:tab w:val="right" w:leader="dot" w:pos="8306"/>
        </w:tabs>
      </w:pPr>
      <w:hyperlink w:anchor="_Toc5913" w:history="1">
        <w:r>
          <w:rPr>
            <w:rFonts w:ascii="仿宋" w:eastAsia="仿宋" w:hAnsi="仿宋" w:cs="仿宋" w:hint="eastAsia"/>
            <w:lang w:eastAsia="zh-CN"/>
          </w:rPr>
          <w:t>(三)、文教用橡胶制品项目合同管理与法律事务</w:t>
        </w:r>
        <w:r>
          <w:tab/>
        </w:r>
        <w:r>
          <w:fldChar w:fldCharType="begin"/>
        </w:r>
        <w:r>
          <w:instrText xml:space="preserve"> PAGEREF _Toc5913 \h </w:instrText>
        </w:r>
        <w:r>
          <w:fldChar w:fldCharType="separate"/>
        </w:r>
        <w:r>
          <w:t>75</w:t>
        </w:r>
        <w:r>
          <w:fldChar w:fldCharType="end"/>
        </w:r>
      </w:hyperlink>
    </w:p>
    <w:p>
      <w:pPr>
        <w:pStyle w:val="TOC2"/>
        <w:tabs>
          <w:tab w:val="right" w:leader="dot" w:pos="8306"/>
        </w:tabs>
      </w:pPr>
      <w:hyperlink w:anchor="_Toc26343" w:history="1">
        <w:r>
          <w:rPr>
            <w:rFonts w:ascii="仿宋" w:eastAsia="仿宋" w:hAnsi="仿宋" w:cs="仿宋" w:hint="eastAsia"/>
            <w:lang w:eastAsia="zh-CN"/>
          </w:rPr>
          <w:t>(四)、文教用橡胶制品项目知识产权保护策略</w:t>
        </w:r>
        <w:r>
          <w:tab/>
        </w:r>
        <w:r>
          <w:fldChar w:fldCharType="begin"/>
        </w:r>
        <w:r>
          <w:instrText xml:space="preserve"> PAGEREF _Toc26343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90"/>
      <w:r>
        <w:rPr>
          <w:rFonts w:ascii="仿宋" w:eastAsia="仿宋" w:hAnsi="仿宋" w:cs="仿宋" w:hint="eastAsia"/>
          <w:sz w:val="28"/>
          <w:lang w:eastAsia="zh-CN"/>
        </w:rPr>
        <w:t>一、文教用橡胶制品项目文档管理</w:t>
      </w:r>
      <w:bookmarkEnd w:id="2"/>
    </w:p>
    <w:p>
      <w:pPr>
        <w:pStyle w:val="Heading2"/>
        <w:rPr>
          <w:rFonts w:ascii="仿宋" w:eastAsia="仿宋" w:hAnsi="仿宋" w:cs="仿宋" w:hint="eastAsia"/>
          <w:lang w:eastAsia="zh-CN"/>
        </w:rPr>
      </w:pPr>
      <w:bookmarkStart w:id="3" w:name="_Toc152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文教用橡胶制品项目高度重视文档的质量和准确性，以支持文教用橡胶制品项目的各项活动和决策。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文档的编制始于文教用橡胶制品项目计划的初期，我们制定了详细的文档编制计划，明确了每个文档的内容、格式和编写责任人。在文教用橡胶制品项目启动阶段，我们首先编制了文教用橡胶制品项目章程，明确定义了文教用橡胶制品项目的目标、范围、风险等关键要素。随后，文教用橡胶制品项目团队根据计划陆续编制了需求文档、设计文档、测试文档等各类文档，确保文教用橡胶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用橡胶制品项目管理中的重要环节，旨在确保文教用橡胶制品项目文档符合质量标准和文教用橡胶制品项目需求。在文教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教用橡胶制品项目相关利益方和专业领域的专家对文档进行独立审查。这有助于获取更全面、客观的反馈，确保文教用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文教用橡胶制品项目在文档编制与审查方面建立了严格的管理机制，通过规范的流程和多维度的审查，确保文教用橡胶制品项目文档的质量、准确性和可靠性，为文教用橡胶制品项目的顺利推进提供了有力支持。</w:t>
      </w:r>
    </w:p>
    <w:p>
      <w:pPr>
        <w:pStyle w:val="Heading2"/>
        <w:ind w:firstLine="560" w:firstLineChars="200"/>
        <w:rPr>
          <w:rFonts w:ascii="仿宋" w:eastAsia="仿宋" w:hAnsi="仿宋" w:cs="仿宋" w:hint="eastAsia"/>
          <w:sz w:val="28"/>
          <w:lang w:eastAsia="zh-CN"/>
        </w:rPr>
      </w:pPr>
      <w:bookmarkStart w:id="4" w:name="_Toc68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我们通过多渠道发布文档，包括电子邮件、文教用橡胶制品项目管理平台、内部网站等，以满足不同团队成员的偏好和需求。多渠道发布确保了信息的全面覆盖。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我们采用了精细的权限控制，确保只有授权人员可以访问敏感信息。这种安全措施保护了文教用橡胶制品项目文档的机密性，防止了未经授权的信息泄露。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3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用橡胶制品项目生命周期中一个至关重要的环节，直接关系到文教用橡胶制品项目信息的长期保存和历史记录的完整性。在文教用橡胶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816"/>
      <w:r>
        <w:rPr>
          <w:rFonts w:ascii="仿宋" w:eastAsia="仿宋" w:hAnsi="仿宋" w:cs="仿宋" w:hint="eastAsia"/>
          <w:sz w:val="28"/>
          <w:lang w:eastAsia="zh-CN"/>
        </w:rPr>
        <w:t>二、文教用橡胶制品项目建设背景及必要性分析</w:t>
      </w:r>
      <w:bookmarkEnd w:id="6"/>
    </w:p>
    <w:p>
      <w:pPr>
        <w:pStyle w:val="Heading2"/>
        <w:rPr>
          <w:rFonts w:ascii="仿宋" w:eastAsia="仿宋" w:hAnsi="仿宋" w:cs="仿宋" w:hint="eastAsia"/>
          <w:lang w:eastAsia="zh-CN"/>
        </w:rPr>
      </w:pPr>
      <w:bookmarkStart w:id="7" w:name="_Toc7085"/>
      <w:r>
        <w:rPr>
          <w:rFonts w:ascii="仿宋" w:eastAsia="仿宋" w:hAnsi="仿宋" w:cs="仿宋" w:hint="eastAsia"/>
          <w:lang w:eastAsia="zh-CN"/>
        </w:rPr>
        <w:t>(一)、文教用橡胶制品项目背景分析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教用橡胶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教用橡胶制品项目在这个潮流中的定位。同时，我们将关注行业内涌现的新兴机遇，以便文教用橡胶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教用橡胶制品项目提供了强大的发展动力。我们将聚焦于行业内最新的技术发展趋势，包括但不限于人工智能、大数据分析、物联网等领域。通过深度的技术研究，我们将确保文教用橡胶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教用橡胶制品项目发展的源泉。我们将投入更多的精力对市场需求进行深入剖析，超越表面的需求，深入挖掘潜在的市场痛点和机遇。通过对市场需求的细致了解，文教用橡胶制品项目将更有针对性地设计解决方案，满足市场的多样化需求，从而更好地促进文教用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教用橡胶制品项目战略至关重要。我们将对竞争态势进行更为深入的分析，包括但不限于市场份额、产品特点、客户满意度等多个维度。通过深度的竞争分析，文教用橡胶制品项目将能够更准确地把握市场脉搏，制定具有竞争力的文教用橡胶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教用橡胶制品项目的发展具有直接的影响。我们将进行更为全面的法规和政策分析，了解行业发展中的潜在法律风险和合规挑战。通过充分了解和遵守相关法规，文教用橡胶制品项目将确保在法律框架内合法合规运营，为文教用橡胶制品项目的稳健发展提供有力支持。</w:t>
      </w:r>
    </w:p>
    <w:p>
      <w:pPr>
        <w:pStyle w:val="Heading2"/>
        <w:ind w:firstLine="560" w:firstLineChars="200"/>
        <w:rPr>
          <w:rFonts w:ascii="仿宋" w:eastAsia="仿宋" w:hAnsi="仿宋" w:cs="仿宋" w:hint="eastAsia"/>
          <w:sz w:val="28"/>
          <w:lang w:eastAsia="zh-CN"/>
        </w:rPr>
      </w:pPr>
      <w:bookmarkStart w:id="8" w:name="_Toc31495"/>
      <w:r>
        <w:rPr>
          <w:rFonts w:ascii="仿宋" w:eastAsia="仿宋" w:hAnsi="仿宋" w:cs="仿宋" w:hint="eastAsia"/>
          <w:sz w:val="28"/>
          <w:lang w:eastAsia="zh-CN"/>
        </w:rPr>
        <w:t>(二)、文教用橡胶制品项目建设必要性分析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建设的迫切性源于对行业发展趋势的深刻洞察。我们正处于一个行业变革的时代，科技创新、数字化转型成为企业发展的关键动力。文教用橡胶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建设不仅仅是为了跟上潮流，更是为了通过技术创新推动企业的持续发展。通过引入先进的技术和解决方案，文教用橡胶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教用橡胶制品项目的建设成为必然选择，通过提高产品质量、拓展服务领域，从而在竞争中获得更多的机会。文教用橡胶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教用橡胶制品项目建设的必要性体现在对客户需求更精准的满足。通过文教用橡胶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教用橡胶制品项目建设的背后是对企业持续创新的追求。只有通过不断创新，企业才能在竞争中立于不败之地。文教用橡胶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53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16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技术管理特点体现在其创新导向。通过引入最先进的技术趋势和解决方案，文教用橡胶制品项目致力于提升科技含量、提高质量和效率水平。这意味着我们将采用最新的工具和方法，确保文教用橡胶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教用橡胶制品项目技术管理的显著特征。通过整合不同领域的技术资源，我们实现了跨学科的协同工作。这有助于优化技术架构，提高整体效能。此外，整合性策略还促进了不同技术团队之间的紧密沟通和高效合作，确保文教用橡胶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教用橡胶制品项目所采用的技术。通过不断优化技术方案，文教用橡胶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文教用橡胶制品项目团队将在文教用橡胶制品项目初期识别可能的技术风险，并采取相应的预防和应对措施。通过建立健全的风险评估机制，文教用橡胶制品项目能够在实施过程中及时发现并解决潜在的技术问题，保障文教用橡胶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教用橡胶制品项目中，技术将成为文教用橡胶制品项目成功的有力支持。这一深度剖析揭示了技术管理在文教用橡胶制品项目实施中的关键作用，为文教用橡胶制品项目的技术基础奠定了坚实的基础。</w:t>
      </w:r>
    </w:p>
    <w:p>
      <w:pPr>
        <w:pStyle w:val="Heading2"/>
        <w:ind w:firstLine="560" w:firstLineChars="200"/>
        <w:rPr>
          <w:rFonts w:ascii="仿宋" w:eastAsia="仿宋" w:hAnsi="仿宋" w:cs="仿宋" w:hint="eastAsia"/>
          <w:sz w:val="28"/>
          <w:lang w:eastAsia="zh-CN"/>
        </w:rPr>
      </w:pPr>
      <w:bookmarkStart w:id="11" w:name="_Toc14429"/>
      <w:r>
        <w:rPr>
          <w:rFonts w:ascii="仿宋" w:eastAsia="仿宋" w:hAnsi="仿宋" w:cs="仿宋" w:hint="eastAsia"/>
          <w:sz w:val="28"/>
          <w:lang w:eastAsia="zh-CN"/>
        </w:rPr>
        <w:t>(二)、文教用橡胶制品项目工艺技术设计方案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教用橡胶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教用橡胶制品项目将严格按照相关行业规范要求进行组织。通过有效控制产品质量，文教用橡胶制品项目将致力于为顾客提供优质的文教用橡胶制品项目产品和良好的服务。这体现了文教用橡胶制品项目对于生产活动合规性和质量标准的高度重视，为文教用橡胶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文教用橡胶制品项目注重生态效益和清洁生产原则。文教用橡胶制品项目建设将紧密结合地方特色经济发展，与社会经济发展规划和区域环境保护规划方案相协调一致。通过与当地区域自然生态系统的结合，文教用橡胶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教用橡胶制品项目产品具有多样化的客户需求和个性化的特点。因此，文教用橡胶制品项目产品规格品种多样，且单批生产数量较小。为满足这一特点，文教用橡胶制品项目承办单位将建设先进的柔性制造生产线。通过广泛应用柔性制造技术，文教用橡胶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教用橡胶制品项目采用的技术具有较高的技术含量和自动化水平，处于国内先进水平。这一技术选用不仅体现了对生产效率、质量和环境友好性的高标准要求，同时为文教用橡胶制品项目的可持续发展奠定了坚实的基础。</w:t>
      </w:r>
    </w:p>
    <w:p>
      <w:pPr>
        <w:pStyle w:val="Heading2"/>
        <w:ind w:firstLine="560" w:firstLineChars="200"/>
        <w:rPr>
          <w:rFonts w:ascii="仿宋" w:eastAsia="仿宋" w:hAnsi="仿宋" w:cs="仿宋" w:hint="eastAsia"/>
          <w:sz w:val="28"/>
          <w:lang w:eastAsia="zh-CN"/>
        </w:rPr>
      </w:pPr>
      <w:bookmarkStart w:id="12" w:name="_Toc985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为确保文教用橡胶制品项目的高效生产和技术实施，我们制定了一套精心设计的设备选型方案，以满足文教用橡胶制品项目生产、质量和环保的要求。该方案的主要特点如下：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教用橡胶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针对文教用橡胶制品项目产品的多样性和小批量生产的特点，我们将建设柔性制造生产线。通过在设备选型中考虑柔性制造技术，可以灵活应对不同产品规格和生产需求，实现生产线的高度灵活性和适应性。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578"/>
      <w:r>
        <w:rPr>
          <w:rFonts w:ascii="仿宋" w:eastAsia="仿宋" w:hAnsi="仿宋" w:cs="仿宋" w:hint="eastAsia"/>
          <w:sz w:val="28"/>
          <w:lang w:eastAsia="zh-CN"/>
        </w:rPr>
        <w:t>四、文教用橡胶制品项目可持续发展</w:t>
      </w:r>
      <w:bookmarkEnd w:id="13"/>
    </w:p>
    <w:p>
      <w:pPr>
        <w:pStyle w:val="Heading2"/>
        <w:rPr>
          <w:rFonts w:ascii="仿宋" w:eastAsia="仿宋" w:hAnsi="仿宋" w:cs="仿宋" w:hint="eastAsia"/>
          <w:lang w:eastAsia="zh-CN"/>
        </w:rPr>
      </w:pPr>
      <w:bookmarkStart w:id="14" w:name="_Toc1418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中，文教用橡胶制品项目团队着眼于未来，明确了可持续发展的战略方向。制定的具体可持续发展目标包括降低资源使用、采用环保技术、最大化社会效益等。这一步骤不仅有助于文教用橡胶制品项目在环保和社会责任方面达到最高标准，也为未来提供了明确的指引，确保文教用橡胶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可持续实践的融入文教用橡胶制品项目管理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教用橡胶制品项目管理周期。从文教用橡胶制品项目规划开始，文教用橡胶制品项目团队就考虑了环境和社会的因素。在执行阶段，文教用橡胶制品项目团队积极推动绿色技术的应用，优化资源利用。此外，关注员工的社会责任，通过培训和沟通活动提高员工对可持续发展的认知，使他们能够在日常工作中践行可持续实践。这些举措不仅为文教用橡胶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00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扎根于文教用橡胶制品项目的可持续发展理念，我们深信环保与社会责任是文教用橡胶制品项目成功的关键支柱。在文教用橡胶制品项目的每一步，我们都致力于通过创新和实践，履行对环境和社会的坚定责任。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团队通过引入先进的环保技术、建立高效的废物处理系统以及推动能源节约措施，积极履行环保责任。定期的环保监测和评估确保文教用橡胶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不仅致力于自身可持续发展，还注重对社会的回馈。通过支持社区文教用橡胶制品项目、参与慈善事业、提供培训机会等方式，文教用橡胶制品项目积极履行社会责任。与当地社区建立积极互动，关注员工的工作与生活平衡，以及员工的身心健康，是文教用橡胶制品项目在社会责任层面的关键举措。这样的实践不仅增强了文教用橡胶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87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5292"/>
      <w:r>
        <w:rPr>
          <w:rFonts w:ascii="仿宋" w:eastAsia="仿宋" w:hAnsi="仿宋" w:cs="仿宋" w:hint="eastAsia"/>
          <w:lang w:eastAsia="zh-CN"/>
        </w:rPr>
        <w:t>(一)、文教用橡胶制品行业分析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行业一直以来都是市场的关注焦点。行业内的发展趋势、竞争态势以及潜在机会都对文教用橡胶制品项目的推进产生深远的影响。通过深入研究行业的整体概貌，我们将更好地理解行业的核心特征，为文教用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行业，技术一直是推动创新和发展的关键因素。我们将对当前技术趋势进行详尽分析，包括但不限于人工智能、大数据应用、先进制造技术等。这有助于文教用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教用橡胶制品项目成功的基础。我们将对主要竞争对手进行深入研究，包括其市场份额、产品特点、市场定位等。通过全面了解竞争对手的优势和劣势，文教用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979"/>
      <w:r>
        <w:rPr>
          <w:rFonts w:ascii="仿宋" w:eastAsia="仿宋" w:hAnsi="仿宋" w:cs="仿宋" w:hint="eastAsia"/>
          <w:sz w:val="28"/>
          <w:lang w:eastAsia="zh-CN"/>
        </w:rPr>
        <w:t>(二)、文教用橡胶制品市场分析预测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教用橡胶制品市场未来的增长趋势。这包括市场的整体规模、各细分领域的发展趋势等。文教用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教用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https://d.book118.com/135344022311011102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03957"/>
    <w:rsid w:val="49B03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44022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2024-02-02T09:06:00Z</dcterms:created>
  <dcterms:modified xsi:type="dcterms:W3CDTF">2024-02-02T09:06:32Z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C69551A211FC4DFC81FDBD31C2C2ED0A_11</vt:lpwstr>
  </property>
  <property fmtid="{D5CDD505-2E9C-101B-9397-08002B2CF9AE}" pid="3" name="KSOProductBuildVer">
    <vt:lpwstr>2052-12.1.0.16250</vt:lpwstr>
  </property>
</Properties>
</file>