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海洋资料浮标项目可行性建设方案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0" w:history="1">
        <w:r>
          <w:rPr>
            <w:rFonts w:ascii="仿宋" w:eastAsia="仿宋" w:hAnsi="仿宋" w:cs="仿宋" w:hint="eastAsia"/>
            <w:lang w:eastAsia="zh-CN"/>
          </w:rPr>
          <w:t>序言</w:t>
        </w:r>
        <w:r>
          <w:tab/>
        </w:r>
        <w:r>
          <w:fldChar w:fldCharType="begin"/>
        </w:r>
        <w:r>
          <w:instrText xml:space="preserve"> PAGEREF _Toc2730 \h </w:instrText>
        </w:r>
        <w:r>
          <w:fldChar w:fldCharType="separate"/>
        </w:r>
        <w:r>
          <w:t>3</w:t>
        </w:r>
        <w:r>
          <w:fldChar w:fldCharType="end"/>
        </w:r>
      </w:hyperlink>
    </w:p>
    <w:p>
      <w:pPr>
        <w:pStyle w:val="TOC1"/>
        <w:tabs>
          <w:tab w:val="right" w:leader="dot" w:pos="8306"/>
        </w:tabs>
      </w:pPr>
      <w:hyperlink w:anchor="_Toc8464" w:history="1">
        <w:r>
          <w:rPr>
            <w:rFonts w:ascii="仿宋" w:eastAsia="仿宋" w:hAnsi="仿宋" w:cs="仿宋" w:hint="eastAsia"/>
            <w:lang w:eastAsia="zh-CN"/>
          </w:rPr>
          <w:t>一、发展规划、产业政策和行业准入分析</w:t>
        </w:r>
        <w:r>
          <w:tab/>
        </w:r>
        <w:r>
          <w:fldChar w:fldCharType="begin"/>
        </w:r>
        <w:r>
          <w:instrText xml:space="preserve"> PAGEREF _Toc8464 \h </w:instrText>
        </w:r>
        <w:r>
          <w:fldChar w:fldCharType="separate"/>
        </w:r>
        <w:r>
          <w:t>3</w:t>
        </w:r>
        <w:r>
          <w:fldChar w:fldCharType="end"/>
        </w:r>
      </w:hyperlink>
    </w:p>
    <w:p>
      <w:pPr>
        <w:pStyle w:val="TOC2"/>
        <w:tabs>
          <w:tab w:val="right" w:leader="dot" w:pos="8306"/>
        </w:tabs>
      </w:pPr>
      <w:hyperlink w:anchor="_Toc9034" w:history="1">
        <w:r>
          <w:rPr>
            <w:rFonts w:ascii="仿宋" w:eastAsia="仿宋" w:hAnsi="仿宋" w:cs="仿宋" w:hint="eastAsia"/>
            <w:lang w:eastAsia="zh-CN"/>
          </w:rPr>
          <w:t>(一)、发展规划分析</w:t>
        </w:r>
        <w:r>
          <w:tab/>
        </w:r>
        <w:r>
          <w:fldChar w:fldCharType="begin"/>
        </w:r>
        <w:r>
          <w:instrText xml:space="preserve"> PAGEREF _Toc9034 \h </w:instrText>
        </w:r>
        <w:r>
          <w:fldChar w:fldCharType="separate"/>
        </w:r>
        <w:r>
          <w:t>3</w:t>
        </w:r>
        <w:r>
          <w:fldChar w:fldCharType="end"/>
        </w:r>
      </w:hyperlink>
    </w:p>
    <w:p>
      <w:pPr>
        <w:pStyle w:val="TOC2"/>
        <w:tabs>
          <w:tab w:val="right" w:leader="dot" w:pos="8306"/>
        </w:tabs>
      </w:pPr>
      <w:hyperlink w:anchor="_Toc3081" w:history="1">
        <w:r>
          <w:rPr>
            <w:rFonts w:ascii="仿宋" w:eastAsia="仿宋" w:hAnsi="仿宋" w:cs="仿宋" w:hint="eastAsia"/>
            <w:lang w:eastAsia="zh-CN"/>
          </w:rPr>
          <w:t>(二)、产业政策分析</w:t>
        </w:r>
        <w:r>
          <w:tab/>
        </w:r>
        <w:r>
          <w:fldChar w:fldCharType="begin"/>
        </w:r>
        <w:r>
          <w:instrText xml:space="preserve"> PAGEREF _Toc3081 \h </w:instrText>
        </w:r>
        <w:r>
          <w:fldChar w:fldCharType="separate"/>
        </w:r>
        <w:r>
          <w:t>5</w:t>
        </w:r>
        <w:r>
          <w:fldChar w:fldCharType="end"/>
        </w:r>
      </w:hyperlink>
    </w:p>
    <w:p>
      <w:pPr>
        <w:pStyle w:val="TOC2"/>
        <w:tabs>
          <w:tab w:val="right" w:leader="dot" w:pos="8306"/>
        </w:tabs>
      </w:pPr>
      <w:hyperlink w:anchor="_Toc1146" w:history="1">
        <w:r>
          <w:rPr>
            <w:rFonts w:ascii="仿宋" w:eastAsia="仿宋" w:hAnsi="仿宋" w:cs="仿宋" w:hint="eastAsia"/>
            <w:lang w:eastAsia="zh-CN"/>
          </w:rPr>
          <w:t>(三)、行业准入分析</w:t>
        </w:r>
        <w:r>
          <w:tab/>
        </w:r>
        <w:r>
          <w:fldChar w:fldCharType="begin"/>
        </w:r>
        <w:r>
          <w:instrText xml:space="preserve"> PAGEREF _Toc1146 \h </w:instrText>
        </w:r>
        <w:r>
          <w:fldChar w:fldCharType="separate"/>
        </w:r>
        <w:r>
          <w:t>6</w:t>
        </w:r>
        <w:r>
          <w:fldChar w:fldCharType="end"/>
        </w:r>
      </w:hyperlink>
    </w:p>
    <w:p>
      <w:pPr>
        <w:pStyle w:val="TOC1"/>
        <w:tabs>
          <w:tab w:val="right" w:leader="dot" w:pos="8306"/>
        </w:tabs>
      </w:pPr>
      <w:hyperlink w:anchor="_Toc16462" w:history="1">
        <w:r>
          <w:rPr>
            <w:rFonts w:ascii="仿宋" w:eastAsia="仿宋" w:hAnsi="仿宋" w:cs="仿宋" w:hint="eastAsia"/>
            <w:lang w:eastAsia="zh-CN"/>
          </w:rPr>
          <w:t>二、财务管理与成本控制</w:t>
        </w:r>
        <w:r>
          <w:tab/>
        </w:r>
        <w:r>
          <w:fldChar w:fldCharType="begin"/>
        </w:r>
        <w:r>
          <w:instrText xml:space="preserve"> PAGEREF _Toc16462 \h </w:instrText>
        </w:r>
        <w:r>
          <w:fldChar w:fldCharType="separate"/>
        </w:r>
        <w:r>
          <w:t>7</w:t>
        </w:r>
        <w:r>
          <w:fldChar w:fldCharType="end"/>
        </w:r>
      </w:hyperlink>
    </w:p>
    <w:p>
      <w:pPr>
        <w:pStyle w:val="TOC2"/>
        <w:tabs>
          <w:tab w:val="right" w:leader="dot" w:pos="8306"/>
        </w:tabs>
      </w:pPr>
      <w:hyperlink w:anchor="_Toc9675" w:history="1">
        <w:r>
          <w:rPr>
            <w:rFonts w:ascii="仿宋" w:eastAsia="仿宋" w:hAnsi="仿宋" w:cs="仿宋" w:hint="eastAsia"/>
            <w:lang w:eastAsia="zh-CN"/>
          </w:rPr>
          <w:t>(一)、财务管理体系建设</w:t>
        </w:r>
        <w:r>
          <w:tab/>
        </w:r>
        <w:r>
          <w:fldChar w:fldCharType="begin"/>
        </w:r>
        <w:r>
          <w:instrText xml:space="preserve"> PAGEREF _Toc9675 \h </w:instrText>
        </w:r>
        <w:r>
          <w:fldChar w:fldCharType="separate"/>
        </w:r>
        <w:r>
          <w:t>7</w:t>
        </w:r>
        <w:r>
          <w:fldChar w:fldCharType="end"/>
        </w:r>
      </w:hyperlink>
    </w:p>
    <w:p>
      <w:pPr>
        <w:pStyle w:val="TOC2"/>
        <w:tabs>
          <w:tab w:val="right" w:leader="dot" w:pos="8306"/>
        </w:tabs>
      </w:pPr>
      <w:hyperlink w:anchor="_Toc20758" w:history="1">
        <w:r>
          <w:rPr>
            <w:rFonts w:ascii="仿宋" w:eastAsia="仿宋" w:hAnsi="仿宋" w:cs="仿宋" w:hint="eastAsia"/>
            <w:lang w:eastAsia="zh-CN"/>
          </w:rPr>
          <w:t>(二)、成本控制措施</w:t>
        </w:r>
        <w:r>
          <w:tab/>
        </w:r>
        <w:r>
          <w:fldChar w:fldCharType="begin"/>
        </w:r>
        <w:r>
          <w:instrText xml:space="preserve"> PAGEREF _Toc20758 \h </w:instrText>
        </w:r>
        <w:r>
          <w:fldChar w:fldCharType="separate"/>
        </w:r>
        <w:r>
          <w:t>9</w:t>
        </w:r>
        <w:r>
          <w:fldChar w:fldCharType="end"/>
        </w:r>
      </w:hyperlink>
    </w:p>
    <w:p>
      <w:pPr>
        <w:pStyle w:val="TOC1"/>
        <w:tabs>
          <w:tab w:val="right" w:leader="dot" w:pos="8306"/>
        </w:tabs>
      </w:pPr>
      <w:hyperlink w:anchor="_Toc2015" w:history="1">
        <w:r>
          <w:rPr>
            <w:rFonts w:ascii="仿宋" w:eastAsia="仿宋" w:hAnsi="仿宋" w:cs="仿宋" w:hint="eastAsia"/>
            <w:lang w:eastAsia="zh-CN"/>
          </w:rPr>
          <w:t>三、经济影响分析</w:t>
        </w:r>
        <w:r>
          <w:tab/>
        </w:r>
        <w:r>
          <w:fldChar w:fldCharType="begin"/>
        </w:r>
        <w:r>
          <w:instrText xml:space="preserve"> PAGEREF _Toc2015 \h </w:instrText>
        </w:r>
        <w:r>
          <w:fldChar w:fldCharType="separate"/>
        </w:r>
        <w:r>
          <w:t>10</w:t>
        </w:r>
        <w:r>
          <w:fldChar w:fldCharType="end"/>
        </w:r>
      </w:hyperlink>
    </w:p>
    <w:p>
      <w:pPr>
        <w:pStyle w:val="TOC2"/>
        <w:tabs>
          <w:tab w:val="right" w:leader="dot" w:pos="8306"/>
        </w:tabs>
      </w:pPr>
      <w:hyperlink w:anchor="_Toc5559" w:history="1">
        <w:r>
          <w:rPr>
            <w:rFonts w:ascii="仿宋" w:eastAsia="仿宋" w:hAnsi="仿宋" w:cs="仿宋" w:hint="eastAsia"/>
            <w:lang w:eastAsia="zh-CN"/>
          </w:rPr>
          <w:t>(一)、经济费用效益或费用效果分析</w:t>
        </w:r>
        <w:r>
          <w:tab/>
        </w:r>
        <w:r>
          <w:fldChar w:fldCharType="begin"/>
        </w:r>
        <w:r>
          <w:instrText xml:space="preserve"> PAGEREF _Toc5559 \h </w:instrText>
        </w:r>
        <w:r>
          <w:fldChar w:fldCharType="separate"/>
        </w:r>
        <w:r>
          <w:t>10</w:t>
        </w:r>
        <w:r>
          <w:fldChar w:fldCharType="end"/>
        </w:r>
      </w:hyperlink>
    </w:p>
    <w:p>
      <w:pPr>
        <w:pStyle w:val="TOC2"/>
        <w:tabs>
          <w:tab w:val="right" w:leader="dot" w:pos="8306"/>
        </w:tabs>
      </w:pPr>
      <w:hyperlink w:anchor="_Toc259" w:history="1">
        <w:r>
          <w:rPr>
            <w:rFonts w:ascii="仿宋" w:eastAsia="仿宋" w:hAnsi="仿宋" w:cs="仿宋" w:hint="eastAsia"/>
            <w:lang w:eastAsia="zh-CN"/>
          </w:rPr>
          <w:t>(二)、行业影响分析</w:t>
        </w:r>
        <w:r>
          <w:tab/>
        </w:r>
        <w:r>
          <w:fldChar w:fldCharType="begin"/>
        </w:r>
        <w:r>
          <w:instrText xml:space="preserve"> PAGEREF _Toc259 \h </w:instrText>
        </w:r>
        <w:r>
          <w:fldChar w:fldCharType="separate"/>
        </w:r>
        <w:r>
          <w:t>12</w:t>
        </w:r>
        <w:r>
          <w:fldChar w:fldCharType="end"/>
        </w:r>
      </w:hyperlink>
    </w:p>
    <w:p>
      <w:pPr>
        <w:pStyle w:val="TOC2"/>
        <w:tabs>
          <w:tab w:val="right" w:leader="dot" w:pos="8306"/>
        </w:tabs>
      </w:pPr>
      <w:hyperlink w:anchor="_Toc15956" w:history="1">
        <w:r>
          <w:rPr>
            <w:rFonts w:ascii="仿宋" w:eastAsia="仿宋" w:hAnsi="仿宋" w:cs="仿宋" w:hint="eastAsia"/>
            <w:lang w:eastAsia="zh-CN"/>
          </w:rPr>
          <w:t>(三)、区域经济影响分析</w:t>
        </w:r>
        <w:r>
          <w:tab/>
        </w:r>
        <w:r>
          <w:fldChar w:fldCharType="begin"/>
        </w:r>
        <w:r>
          <w:instrText xml:space="preserve"> PAGEREF _Toc15956 \h </w:instrText>
        </w:r>
        <w:r>
          <w:fldChar w:fldCharType="separate"/>
        </w:r>
        <w:r>
          <w:t>14</w:t>
        </w:r>
        <w:r>
          <w:fldChar w:fldCharType="end"/>
        </w:r>
      </w:hyperlink>
    </w:p>
    <w:p>
      <w:pPr>
        <w:pStyle w:val="TOC2"/>
        <w:tabs>
          <w:tab w:val="right" w:leader="dot" w:pos="8306"/>
        </w:tabs>
      </w:pPr>
      <w:hyperlink w:anchor="_Toc4018" w:history="1">
        <w:r>
          <w:rPr>
            <w:rFonts w:ascii="仿宋" w:eastAsia="仿宋" w:hAnsi="仿宋" w:cs="仿宋" w:hint="eastAsia"/>
            <w:lang w:eastAsia="zh-CN"/>
          </w:rPr>
          <w:t>(四)、宏观经济影响分析</w:t>
        </w:r>
        <w:r>
          <w:tab/>
        </w:r>
        <w:r>
          <w:fldChar w:fldCharType="begin"/>
        </w:r>
        <w:r>
          <w:instrText xml:space="preserve"> PAGEREF _Toc4018 \h </w:instrText>
        </w:r>
        <w:r>
          <w:fldChar w:fldCharType="separate"/>
        </w:r>
        <w:r>
          <w:t>15</w:t>
        </w:r>
        <w:r>
          <w:fldChar w:fldCharType="end"/>
        </w:r>
      </w:hyperlink>
    </w:p>
    <w:p>
      <w:pPr>
        <w:pStyle w:val="TOC1"/>
        <w:tabs>
          <w:tab w:val="right" w:leader="dot" w:pos="8306"/>
        </w:tabs>
      </w:pPr>
      <w:hyperlink w:anchor="_Toc10966" w:history="1">
        <w:r>
          <w:rPr>
            <w:rFonts w:ascii="仿宋" w:eastAsia="仿宋" w:hAnsi="仿宋" w:cs="仿宋" w:hint="eastAsia"/>
            <w:lang w:eastAsia="zh-CN"/>
          </w:rPr>
          <w:t>四、海洋资料浮标项目概论</w:t>
        </w:r>
        <w:r>
          <w:tab/>
        </w:r>
        <w:r>
          <w:fldChar w:fldCharType="begin"/>
        </w:r>
        <w:r>
          <w:instrText xml:space="preserve"> PAGEREF _Toc10966 \h </w:instrText>
        </w:r>
        <w:r>
          <w:fldChar w:fldCharType="separate"/>
        </w:r>
        <w:r>
          <w:t>16</w:t>
        </w:r>
        <w:r>
          <w:fldChar w:fldCharType="end"/>
        </w:r>
      </w:hyperlink>
    </w:p>
    <w:p>
      <w:pPr>
        <w:pStyle w:val="TOC2"/>
        <w:tabs>
          <w:tab w:val="right" w:leader="dot" w:pos="8306"/>
        </w:tabs>
      </w:pPr>
      <w:hyperlink w:anchor="_Toc27171" w:history="1">
        <w:r>
          <w:rPr>
            <w:rFonts w:ascii="仿宋" w:eastAsia="仿宋" w:hAnsi="仿宋" w:cs="仿宋" w:hint="eastAsia"/>
            <w:lang w:eastAsia="zh-CN"/>
          </w:rPr>
          <w:t>(一)、项目申报单位概况</w:t>
        </w:r>
        <w:r>
          <w:tab/>
        </w:r>
        <w:r>
          <w:fldChar w:fldCharType="begin"/>
        </w:r>
        <w:r>
          <w:instrText xml:space="preserve"> PAGEREF _Toc27171 \h </w:instrText>
        </w:r>
        <w:r>
          <w:fldChar w:fldCharType="separate"/>
        </w:r>
        <w:r>
          <w:t>16</w:t>
        </w:r>
        <w:r>
          <w:fldChar w:fldCharType="end"/>
        </w:r>
      </w:hyperlink>
    </w:p>
    <w:p>
      <w:pPr>
        <w:pStyle w:val="TOC2"/>
        <w:tabs>
          <w:tab w:val="right" w:leader="dot" w:pos="8306"/>
        </w:tabs>
      </w:pPr>
      <w:hyperlink w:anchor="_Toc32448" w:history="1">
        <w:r>
          <w:rPr>
            <w:rFonts w:ascii="仿宋" w:eastAsia="仿宋" w:hAnsi="仿宋" w:cs="仿宋" w:hint="eastAsia"/>
            <w:lang w:eastAsia="zh-CN"/>
          </w:rPr>
          <w:t>(二)、项目概况</w:t>
        </w:r>
        <w:r>
          <w:tab/>
        </w:r>
        <w:r>
          <w:fldChar w:fldCharType="begin"/>
        </w:r>
        <w:r>
          <w:instrText xml:space="preserve"> PAGEREF _Toc32448 \h </w:instrText>
        </w:r>
        <w:r>
          <w:fldChar w:fldCharType="separate"/>
        </w:r>
        <w:r>
          <w:t>17</w:t>
        </w:r>
        <w:r>
          <w:fldChar w:fldCharType="end"/>
        </w:r>
      </w:hyperlink>
    </w:p>
    <w:p>
      <w:pPr>
        <w:pStyle w:val="TOC1"/>
        <w:tabs>
          <w:tab w:val="right" w:leader="dot" w:pos="8306"/>
        </w:tabs>
      </w:pPr>
      <w:hyperlink w:anchor="_Toc31566" w:history="1">
        <w:r>
          <w:rPr>
            <w:rFonts w:ascii="仿宋" w:eastAsia="仿宋" w:hAnsi="仿宋" w:cs="仿宋" w:hint="eastAsia"/>
            <w:lang w:eastAsia="zh-CN"/>
          </w:rPr>
          <w:t>五、项目监理与质量保证</w:t>
        </w:r>
        <w:r>
          <w:tab/>
        </w:r>
        <w:r>
          <w:fldChar w:fldCharType="begin"/>
        </w:r>
        <w:r>
          <w:instrText xml:space="preserve"> PAGEREF _Toc31566 \h </w:instrText>
        </w:r>
        <w:r>
          <w:fldChar w:fldCharType="separate"/>
        </w:r>
        <w:r>
          <w:t>20</w:t>
        </w:r>
        <w:r>
          <w:fldChar w:fldCharType="end"/>
        </w:r>
      </w:hyperlink>
    </w:p>
    <w:p>
      <w:pPr>
        <w:pStyle w:val="TOC2"/>
        <w:tabs>
          <w:tab w:val="right" w:leader="dot" w:pos="8306"/>
        </w:tabs>
      </w:pPr>
      <w:hyperlink w:anchor="_Toc165" w:history="1">
        <w:r>
          <w:rPr>
            <w:rFonts w:ascii="仿宋" w:eastAsia="仿宋" w:hAnsi="仿宋" w:cs="仿宋" w:hint="eastAsia"/>
            <w:lang w:eastAsia="zh-CN"/>
          </w:rPr>
          <w:t>(一)、监理体系构建</w:t>
        </w:r>
        <w:r>
          <w:tab/>
        </w:r>
        <w:r>
          <w:fldChar w:fldCharType="begin"/>
        </w:r>
        <w:r>
          <w:instrText xml:space="preserve"> PAGEREF _Toc165 \h </w:instrText>
        </w:r>
        <w:r>
          <w:fldChar w:fldCharType="separate"/>
        </w:r>
        <w:r>
          <w:t>20</w:t>
        </w:r>
        <w:r>
          <w:fldChar w:fldCharType="end"/>
        </w:r>
      </w:hyperlink>
    </w:p>
    <w:p>
      <w:pPr>
        <w:pStyle w:val="TOC2"/>
        <w:tabs>
          <w:tab w:val="right" w:leader="dot" w:pos="8306"/>
        </w:tabs>
      </w:pPr>
      <w:hyperlink w:anchor="_Toc16651" w:history="1">
        <w:r>
          <w:rPr>
            <w:rFonts w:ascii="仿宋" w:eastAsia="仿宋" w:hAnsi="仿宋" w:cs="仿宋" w:hint="eastAsia"/>
            <w:lang w:eastAsia="zh-CN"/>
          </w:rPr>
          <w:t>(二)、质量保证体系实施</w:t>
        </w:r>
        <w:r>
          <w:tab/>
        </w:r>
        <w:r>
          <w:fldChar w:fldCharType="begin"/>
        </w:r>
        <w:r>
          <w:instrText xml:space="preserve"> PAGEREF _Toc16651 \h </w:instrText>
        </w:r>
        <w:r>
          <w:fldChar w:fldCharType="separate"/>
        </w:r>
        <w:r>
          <w:t>21</w:t>
        </w:r>
        <w:r>
          <w:fldChar w:fldCharType="end"/>
        </w:r>
      </w:hyperlink>
    </w:p>
    <w:p>
      <w:pPr>
        <w:pStyle w:val="TOC2"/>
        <w:tabs>
          <w:tab w:val="right" w:leader="dot" w:pos="8306"/>
        </w:tabs>
      </w:pPr>
      <w:hyperlink w:anchor="_Toc2631" w:history="1">
        <w:r>
          <w:rPr>
            <w:rFonts w:ascii="仿宋" w:eastAsia="仿宋" w:hAnsi="仿宋" w:cs="仿宋" w:hint="eastAsia"/>
            <w:lang w:eastAsia="zh-CN"/>
          </w:rPr>
          <w:t>(三)、监理与质量控制流程</w:t>
        </w:r>
        <w:r>
          <w:tab/>
        </w:r>
        <w:r>
          <w:fldChar w:fldCharType="begin"/>
        </w:r>
        <w:r>
          <w:instrText xml:space="preserve"> PAGEREF _Toc2631 \h </w:instrText>
        </w:r>
        <w:r>
          <w:fldChar w:fldCharType="separate"/>
        </w:r>
        <w:r>
          <w:t>22</w:t>
        </w:r>
        <w:r>
          <w:fldChar w:fldCharType="end"/>
        </w:r>
      </w:hyperlink>
    </w:p>
    <w:p>
      <w:pPr>
        <w:pStyle w:val="TOC1"/>
        <w:tabs>
          <w:tab w:val="right" w:leader="dot" w:pos="8306"/>
        </w:tabs>
      </w:pPr>
      <w:hyperlink w:anchor="_Toc23610" w:history="1">
        <w:r>
          <w:rPr>
            <w:rFonts w:ascii="仿宋" w:eastAsia="仿宋" w:hAnsi="仿宋" w:cs="仿宋" w:hint="eastAsia"/>
            <w:lang w:eastAsia="zh-CN"/>
          </w:rPr>
          <w:t>六、资源开发及综合利用分析</w:t>
        </w:r>
        <w:r>
          <w:tab/>
        </w:r>
        <w:r>
          <w:fldChar w:fldCharType="begin"/>
        </w:r>
        <w:r>
          <w:instrText xml:space="preserve"> PAGEREF _Toc23610 \h </w:instrText>
        </w:r>
        <w:r>
          <w:fldChar w:fldCharType="separate"/>
        </w:r>
        <w:r>
          <w:t>22</w:t>
        </w:r>
        <w:r>
          <w:fldChar w:fldCharType="end"/>
        </w:r>
      </w:hyperlink>
    </w:p>
    <w:p>
      <w:pPr>
        <w:pStyle w:val="TOC2"/>
        <w:tabs>
          <w:tab w:val="right" w:leader="dot" w:pos="8306"/>
        </w:tabs>
      </w:pPr>
      <w:hyperlink w:anchor="_Toc13987" w:history="1">
        <w:r>
          <w:rPr>
            <w:rFonts w:ascii="仿宋" w:eastAsia="仿宋" w:hAnsi="仿宋" w:cs="仿宋" w:hint="eastAsia"/>
            <w:lang w:eastAsia="zh-CN"/>
          </w:rPr>
          <w:t>(一)、资源开发方案</w:t>
        </w:r>
        <w:r>
          <w:tab/>
        </w:r>
        <w:r>
          <w:fldChar w:fldCharType="begin"/>
        </w:r>
        <w:r>
          <w:instrText xml:space="preserve"> PAGEREF _Toc13987 \h </w:instrText>
        </w:r>
        <w:r>
          <w:fldChar w:fldCharType="separate"/>
        </w:r>
        <w:r>
          <w:t>22</w:t>
        </w:r>
        <w:r>
          <w:fldChar w:fldCharType="end"/>
        </w:r>
      </w:hyperlink>
    </w:p>
    <w:p>
      <w:pPr>
        <w:pStyle w:val="TOC2"/>
        <w:tabs>
          <w:tab w:val="right" w:leader="dot" w:pos="8306"/>
        </w:tabs>
      </w:pPr>
      <w:hyperlink w:anchor="_Toc27408" w:history="1">
        <w:r>
          <w:rPr>
            <w:rFonts w:ascii="仿宋" w:eastAsia="仿宋" w:hAnsi="仿宋" w:cs="仿宋" w:hint="eastAsia"/>
            <w:lang w:eastAsia="zh-CN"/>
          </w:rPr>
          <w:t>(二)、资源利用方案</w:t>
        </w:r>
        <w:r>
          <w:tab/>
        </w:r>
        <w:r>
          <w:fldChar w:fldCharType="begin"/>
        </w:r>
        <w:r>
          <w:instrText xml:space="preserve"> PAGEREF _Toc27408 \h </w:instrText>
        </w:r>
        <w:r>
          <w:fldChar w:fldCharType="separate"/>
        </w:r>
        <w:r>
          <w:t>24</w:t>
        </w:r>
        <w:r>
          <w:fldChar w:fldCharType="end"/>
        </w:r>
      </w:hyperlink>
    </w:p>
    <w:p>
      <w:pPr>
        <w:pStyle w:val="TOC2"/>
        <w:tabs>
          <w:tab w:val="right" w:leader="dot" w:pos="8306"/>
        </w:tabs>
      </w:pPr>
      <w:hyperlink w:anchor="_Toc9597" w:history="1">
        <w:r>
          <w:rPr>
            <w:rFonts w:ascii="仿宋" w:eastAsia="仿宋" w:hAnsi="仿宋" w:cs="仿宋" w:hint="eastAsia"/>
            <w:lang w:eastAsia="zh-CN"/>
          </w:rPr>
          <w:t>(三)、资源节约措施</w:t>
        </w:r>
        <w:r>
          <w:tab/>
        </w:r>
        <w:r>
          <w:fldChar w:fldCharType="begin"/>
        </w:r>
        <w:r>
          <w:instrText xml:space="preserve"> PAGEREF _Toc9597 \h </w:instrText>
        </w:r>
        <w:r>
          <w:fldChar w:fldCharType="separate"/>
        </w:r>
        <w:r>
          <w:t>25</w:t>
        </w:r>
        <w:r>
          <w:fldChar w:fldCharType="end"/>
        </w:r>
      </w:hyperlink>
    </w:p>
    <w:p>
      <w:pPr>
        <w:pStyle w:val="TOC1"/>
        <w:tabs>
          <w:tab w:val="right" w:leader="dot" w:pos="8306"/>
        </w:tabs>
      </w:pPr>
      <w:hyperlink w:anchor="_Toc18184" w:history="1">
        <w:r>
          <w:rPr>
            <w:rFonts w:ascii="仿宋" w:eastAsia="仿宋" w:hAnsi="仿宋" w:cs="仿宋" w:hint="eastAsia"/>
            <w:lang w:eastAsia="zh-CN"/>
          </w:rPr>
          <w:t>七、环境保护与治理方案</w:t>
        </w:r>
        <w:r>
          <w:tab/>
        </w:r>
        <w:r>
          <w:fldChar w:fldCharType="begin"/>
        </w:r>
        <w:r>
          <w:instrText xml:space="preserve"> PAGEREF _Toc18184 \h </w:instrText>
        </w:r>
        <w:r>
          <w:fldChar w:fldCharType="separate"/>
        </w:r>
        <w:r>
          <w:t>26</w:t>
        </w:r>
        <w:r>
          <w:fldChar w:fldCharType="end"/>
        </w:r>
      </w:hyperlink>
    </w:p>
    <w:p>
      <w:pPr>
        <w:pStyle w:val="TOC2"/>
        <w:tabs>
          <w:tab w:val="right" w:leader="dot" w:pos="8306"/>
        </w:tabs>
      </w:pPr>
      <w:hyperlink w:anchor="_Toc10278" w:history="1">
        <w:r>
          <w:rPr>
            <w:rFonts w:ascii="仿宋" w:eastAsia="仿宋" w:hAnsi="仿宋" w:cs="仿宋" w:hint="eastAsia"/>
            <w:lang w:eastAsia="zh-CN"/>
          </w:rPr>
          <w:t>(一)、项目环境影响评估</w:t>
        </w:r>
        <w:r>
          <w:tab/>
        </w:r>
        <w:r>
          <w:fldChar w:fldCharType="begin"/>
        </w:r>
        <w:r>
          <w:instrText xml:space="preserve"> PAGEREF _Toc10278 \h </w:instrText>
        </w:r>
        <w:r>
          <w:fldChar w:fldCharType="separate"/>
        </w:r>
        <w:r>
          <w:t>26</w:t>
        </w:r>
        <w:r>
          <w:fldChar w:fldCharType="end"/>
        </w:r>
      </w:hyperlink>
    </w:p>
    <w:p>
      <w:pPr>
        <w:pStyle w:val="TOC2"/>
        <w:tabs>
          <w:tab w:val="right" w:leader="dot" w:pos="8306"/>
        </w:tabs>
      </w:pPr>
      <w:hyperlink w:anchor="_Toc19197" w:history="1">
        <w:r>
          <w:rPr>
            <w:rFonts w:ascii="仿宋" w:eastAsia="仿宋" w:hAnsi="仿宋" w:cs="仿宋" w:hint="eastAsia"/>
            <w:lang w:eastAsia="zh-CN"/>
          </w:rPr>
          <w:t>(二)、环境保护措施与治理方案</w:t>
        </w:r>
        <w:r>
          <w:tab/>
        </w:r>
        <w:r>
          <w:fldChar w:fldCharType="begin"/>
        </w:r>
        <w:r>
          <w:instrText xml:space="preserve"> PAGEREF _Toc19197 \h </w:instrText>
        </w:r>
        <w:r>
          <w:fldChar w:fldCharType="separate"/>
        </w:r>
        <w:r>
          <w:t>26</w:t>
        </w:r>
        <w:r>
          <w:fldChar w:fldCharType="end"/>
        </w:r>
      </w:hyperlink>
    </w:p>
    <w:p>
      <w:pPr>
        <w:pStyle w:val="TOC1"/>
        <w:tabs>
          <w:tab w:val="right" w:leader="dot" w:pos="8306"/>
        </w:tabs>
      </w:pPr>
      <w:hyperlink w:anchor="_Toc2449" w:history="1">
        <w:r>
          <w:rPr>
            <w:rFonts w:ascii="仿宋" w:eastAsia="仿宋" w:hAnsi="仿宋" w:cs="仿宋" w:hint="eastAsia"/>
            <w:lang w:eastAsia="zh-CN"/>
          </w:rPr>
          <w:t>八、技术创新与产业升级</w:t>
        </w:r>
        <w:r>
          <w:tab/>
        </w:r>
        <w:r>
          <w:fldChar w:fldCharType="begin"/>
        </w:r>
        <w:r>
          <w:instrText xml:space="preserve"> PAGEREF _Toc2449 \h </w:instrText>
        </w:r>
        <w:r>
          <w:fldChar w:fldCharType="separate"/>
        </w:r>
        <w:r>
          <w:t>27</w:t>
        </w:r>
        <w:r>
          <w:fldChar w:fldCharType="end"/>
        </w:r>
      </w:hyperlink>
    </w:p>
    <w:p>
      <w:pPr>
        <w:pStyle w:val="TOC2"/>
        <w:tabs>
          <w:tab w:val="right" w:leader="dot" w:pos="8306"/>
        </w:tabs>
      </w:pPr>
      <w:hyperlink w:anchor="_Toc11132" w:history="1">
        <w:r>
          <w:rPr>
            <w:rFonts w:ascii="仿宋" w:eastAsia="仿宋" w:hAnsi="仿宋" w:cs="仿宋" w:hint="eastAsia"/>
            <w:lang w:eastAsia="zh-CN"/>
          </w:rPr>
          <w:t>(一)、技术创新方向与目标</w:t>
        </w:r>
        <w:r>
          <w:tab/>
        </w:r>
        <w:r>
          <w:fldChar w:fldCharType="begin"/>
        </w:r>
        <w:r>
          <w:instrText xml:space="preserve"> PAGEREF _Toc11132 \h </w:instrText>
        </w:r>
        <w:r>
          <w:fldChar w:fldCharType="separate"/>
        </w:r>
        <w:r>
          <w:t>27</w:t>
        </w:r>
        <w:r>
          <w:fldChar w:fldCharType="end"/>
        </w:r>
      </w:hyperlink>
    </w:p>
    <w:p>
      <w:pPr>
        <w:pStyle w:val="TOC2"/>
        <w:tabs>
          <w:tab w:val="right" w:leader="dot" w:pos="8306"/>
        </w:tabs>
      </w:pPr>
      <w:hyperlink w:anchor="_Toc29683" w:history="1">
        <w:r>
          <w:rPr>
            <w:rFonts w:ascii="仿宋" w:eastAsia="仿宋" w:hAnsi="仿宋" w:cs="仿宋" w:hint="eastAsia"/>
            <w:lang w:eastAsia="zh-CN"/>
          </w:rPr>
          <w:t>(二)、产业升级路径与措施</w:t>
        </w:r>
        <w:r>
          <w:tab/>
        </w:r>
        <w:r>
          <w:fldChar w:fldCharType="begin"/>
        </w:r>
        <w:r>
          <w:instrText xml:space="preserve"> PAGEREF _Toc29683 \h </w:instrText>
        </w:r>
        <w:r>
          <w:fldChar w:fldCharType="separate"/>
        </w:r>
        <w:r>
          <w:t>28</w:t>
        </w:r>
        <w:r>
          <w:fldChar w:fldCharType="end"/>
        </w:r>
      </w:hyperlink>
    </w:p>
    <w:p>
      <w:pPr>
        <w:pStyle w:val="TOC1"/>
        <w:tabs>
          <w:tab w:val="right" w:leader="dot" w:pos="8306"/>
        </w:tabs>
      </w:pPr>
      <w:hyperlink w:anchor="_Toc31319" w:history="1">
        <w:r>
          <w:rPr>
            <w:rFonts w:ascii="仿宋" w:eastAsia="仿宋" w:hAnsi="仿宋" w:cs="仿宋" w:hint="eastAsia"/>
            <w:lang w:eastAsia="zh-CN"/>
          </w:rPr>
          <w:t>九、资金管理与财务规划</w:t>
        </w:r>
        <w:r>
          <w:tab/>
        </w:r>
        <w:r>
          <w:fldChar w:fldCharType="begin"/>
        </w:r>
        <w:r>
          <w:instrText xml:space="preserve"> PAGEREF _Toc31319 \h </w:instrText>
        </w:r>
        <w:r>
          <w:fldChar w:fldCharType="separate"/>
        </w:r>
        <w:r>
          <w:t>29</w:t>
        </w:r>
        <w:r>
          <w:fldChar w:fldCharType="end"/>
        </w:r>
      </w:hyperlink>
    </w:p>
    <w:p>
      <w:pPr>
        <w:pStyle w:val="TOC2"/>
        <w:tabs>
          <w:tab w:val="right" w:leader="dot" w:pos="8306"/>
        </w:tabs>
      </w:pPr>
      <w:hyperlink w:anchor="_Toc18561" w:history="1">
        <w:r>
          <w:rPr>
            <w:rFonts w:ascii="仿宋" w:eastAsia="仿宋" w:hAnsi="仿宋" w:cs="仿宋" w:hint="eastAsia"/>
            <w:lang w:eastAsia="zh-CN"/>
          </w:rPr>
          <w:t>(一)、项目资金来源与筹措</w:t>
        </w:r>
        <w:r>
          <w:tab/>
        </w:r>
        <w:r>
          <w:fldChar w:fldCharType="begin"/>
        </w:r>
        <w:r>
          <w:instrText xml:space="preserve"> PAGEREF _Toc18561 \h </w:instrText>
        </w:r>
        <w:r>
          <w:fldChar w:fldCharType="separate"/>
        </w:r>
        <w:r>
          <w:t>29</w:t>
        </w:r>
        <w:r>
          <w:fldChar w:fldCharType="end"/>
        </w:r>
      </w:hyperlink>
    </w:p>
    <w:p>
      <w:pPr>
        <w:pStyle w:val="TOC2"/>
        <w:tabs>
          <w:tab w:val="right" w:leader="dot" w:pos="8306"/>
        </w:tabs>
      </w:pPr>
      <w:hyperlink w:anchor="_Toc30705" w:history="1">
        <w:r>
          <w:rPr>
            <w:rFonts w:ascii="仿宋" w:eastAsia="仿宋" w:hAnsi="仿宋" w:cs="仿宋" w:hint="eastAsia"/>
            <w:lang w:eastAsia="zh-CN"/>
          </w:rPr>
          <w:t>(二)、资金使用与监管</w:t>
        </w:r>
        <w:r>
          <w:tab/>
        </w:r>
        <w:r>
          <w:fldChar w:fldCharType="begin"/>
        </w:r>
        <w:r>
          <w:instrText xml:space="preserve"> PAGEREF _Toc30705 \h </w:instrText>
        </w:r>
        <w:r>
          <w:fldChar w:fldCharType="separate"/>
        </w:r>
        <w:r>
          <w:t>31</w:t>
        </w:r>
        <w:r>
          <w:fldChar w:fldCharType="end"/>
        </w:r>
      </w:hyperlink>
    </w:p>
    <w:p>
      <w:pPr>
        <w:pStyle w:val="TOC2"/>
        <w:tabs>
          <w:tab w:val="right" w:leader="dot" w:pos="8306"/>
        </w:tabs>
      </w:pPr>
      <w:hyperlink w:anchor="_Toc8716" w:history="1">
        <w:r>
          <w:rPr>
            <w:rFonts w:ascii="仿宋" w:eastAsia="仿宋" w:hAnsi="仿宋" w:cs="仿宋" w:hint="eastAsia"/>
            <w:lang w:eastAsia="zh-CN"/>
          </w:rPr>
          <w:t>(三)、财务规划与预测</w:t>
        </w:r>
        <w:r>
          <w:tab/>
        </w:r>
        <w:r>
          <w:fldChar w:fldCharType="begin"/>
        </w:r>
        <w:r>
          <w:instrText xml:space="preserve"> PAGEREF _Toc8716 \h </w:instrText>
        </w:r>
        <w:r>
          <w:fldChar w:fldCharType="separate"/>
        </w:r>
        <w:r>
          <w:t>32</w:t>
        </w:r>
        <w:r>
          <w:fldChar w:fldCharType="end"/>
        </w:r>
      </w:hyperlink>
    </w:p>
    <w:p>
      <w:pPr>
        <w:pStyle w:val="TOC1"/>
        <w:tabs>
          <w:tab w:val="right" w:leader="dot" w:pos="8306"/>
        </w:tabs>
      </w:pPr>
      <w:hyperlink w:anchor="_Toc10214" w:history="1">
        <w:r>
          <w:rPr>
            <w:rFonts w:ascii="仿宋" w:eastAsia="仿宋" w:hAnsi="仿宋" w:cs="仿宋" w:hint="eastAsia"/>
            <w:lang w:eastAsia="zh-CN"/>
          </w:rPr>
          <w:t>十、项目实施与管理方案</w:t>
        </w:r>
        <w:r>
          <w:tab/>
        </w:r>
        <w:r>
          <w:fldChar w:fldCharType="begin"/>
        </w:r>
        <w:r>
          <w:instrText xml:space="preserve"> PAGEREF _Toc10214 \h </w:instrText>
        </w:r>
        <w:r>
          <w:fldChar w:fldCharType="separate"/>
        </w:r>
        <w:r>
          <w:t>33</w:t>
        </w:r>
        <w:r>
          <w:fldChar w:fldCharType="end"/>
        </w:r>
      </w:hyperlink>
    </w:p>
    <w:p>
      <w:pPr>
        <w:pStyle w:val="TOC2"/>
        <w:tabs>
          <w:tab w:val="right" w:leader="dot" w:pos="8306"/>
        </w:tabs>
      </w:pPr>
      <w:hyperlink w:anchor="_Toc16778" w:history="1">
        <w:r>
          <w:rPr>
            <w:rFonts w:ascii="仿宋" w:eastAsia="仿宋" w:hAnsi="仿宋" w:cs="仿宋" w:hint="eastAsia"/>
            <w:lang w:eastAsia="zh-CN"/>
          </w:rPr>
          <w:t>(一)、项目实施计划</w:t>
        </w:r>
        <w:r>
          <w:tab/>
        </w:r>
        <w:r>
          <w:fldChar w:fldCharType="begin"/>
        </w:r>
        <w:r>
          <w:instrText xml:space="preserve"> PAGEREF _Toc16778 \h </w:instrText>
        </w:r>
        <w:r>
          <w:fldChar w:fldCharType="separate"/>
        </w:r>
        <w:r>
          <w:t>33</w:t>
        </w:r>
        <w:r>
          <w:fldChar w:fldCharType="end"/>
        </w:r>
      </w:hyperlink>
    </w:p>
    <w:p>
      <w:pPr>
        <w:pStyle w:val="TOC2"/>
        <w:tabs>
          <w:tab w:val="right" w:leader="dot" w:pos="8306"/>
        </w:tabs>
      </w:pPr>
      <w:hyperlink w:anchor="_Toc3065" w:history="1">
        <w:r>
          <w:rPr>
            <w:rFonts w:ascii="仿宋" w:eastAsia="仿宋" w:hAnsi="仿宋" w:cs="仿宋" w:hint="eastAsia"/>
            <w:lang w:eastAsia="zh-CN"/>
          </w:rPr>
          <w:t>(二)、项目组织机构与职责</w:t>
        </w:r>
        <w:r>
          <w:tab/>
        </w:r>
        <w:r>
          <w:fldChar w:fldCharType="begin"/>
        </w:r>
        <w:r>
          <w:instrText xml:space="preserve"> PAGEREF _Toc3065 \h </w:instrText>
        </w:r>
        <w:r>
          <w:fldChar w:fldCharType="separate"/>
        </w:r>
        <w:r>
          <w:t>35</w:t>
        </w:r>
        <w:r>
          <w:fldChar w:fldCharType="end"/>
        </w:r>
      </w:hyperlink>
    </w:p>
    <w:p>
      <w:pPr>
        <w:pStyle w:val="TOC2"/>
        <w:tabs>
          <w:tab w:val="right" w:leader="dot" w:pos="8306"/>
        </w:tabs>
      </w:pPr>
      <w:hyperlink w:anchor="_Toc23497" w:history="1">
        <w:r>
          <w:rPr>
            <w:rFonts w:ascii="仿宋" w:eastAsia="仿宋" w:hAnsi="仿宋" w:cs="仿宋" w:hint="eastAsia"/>
            <w:lang w:eastAsia="zh-CN"/>
          </w:rPr>
          <w:t>(三)、项目管理与监控体系</w:t>
        </w:r>
        <w:r>
          <w:tab/>
        </w:r>
        <w:r>
          <w:fldChar w:fldCharType="begin"/>
        </w:r>
        <w:r>
          <w:instrText xml:space="preserve"> PAGEREF _Toc23497 \h </w:instrText>
        </w:r>
        <w:r>
          <w:fldChar w:fldCharType="separate"/>
        </w:r>
        <w:r>
          <w:t>37</w:t>
        </w:r>
        <w:r>
          <w:fldChar w:fldCharType="end"/>
        </w:r>
      </w:hyperlink>
    </w:p>
    <w:p>
      <w:pPr>
        <w:pStyle w:val="TOC1"/>
        <w:tabs>
          <w:tab w:val="right" w:leader="dot" w:pos="8306"/>
        </w:tabs>
      </w:pPr>
      <w:hyperlink w:anchor="_Toc16240" w:history="1">
        <w:r>
          <w:rPr>
            <w:rFonts w:ascii="仿宋" w:eastAsia="仿宋" w:hAnsi="仿宋" w:cs="仿宋" w:hint="eastAsia"/>
            <w:lang w:eastAsia="zh-CN"/>
          </w:rPr>
          <w:t>十一、土地利用与规划方案</w:t>
        </w:r>
        <w:r>
          <w:tab/>
        </w:r>
        <w:r>
          <w:fldChar w:fldCharType="begin"/>
        </w:r>
        <w:r>
          <w:instrText xml:space="preserve"> PAGEREF _Toc16240 \h </w:instrText>
        </w:r>
        <w:r>
          <w:fldChar w:fldCharType="separate"/>
        </w:r>
        <w:r>
          <w:t>39</w:t>
        </w:r>
        <w:r>
          <w:fldChar w:fldCharType="end"/>
        </w:r>
      </w:hyperlink>
    </w:p>
    <w:p>
      <w:pPr>
        <w:pStyle w:val="TOC2"/>
        <w:tabs>
          <w:tab w:val="right" w:leader="dot" w:pos="8306"/>
        </w:tabs>
      </w:pPr>
      <w:hyperlink w:anchor="_Toc14819" w:history="1">
        <w:r>
          <w:rPr>
            <w:rFonts w:ascii="仿宋" w:eastAsia="仿宋" w:hAnsi="仿宋" w:cs="仿宋" w:hint="eastAsia"/>
            <w:lang w:eastAsia="zh-CN"/>
          </w:rPr>
          <w:t>(一)、项目用地情况分析</w:t>
        </w:r>
        <w:r>
          <w:tab/>
        </w:r>
        <w:r>
          <w:fldChar w:fldCharType="begin"/>
        </w:r>
        <w:r>
          <w:instrText xml:space="preserve"> PAGEREF _Toc14819 \h </w:instrText>
        </w:r>
        <w:r>
          <w:fldChar w:fldCharType="separate"/>
        </w:r>
        <w:r>
          <w:t>39</w:t>
        </w:r>
        <w:r>
          <w:fldChar w:fldCharType="end"/>
        </w:r>
      </w:hyperlink>
    </w:p>
    <w:p>
      <w:pPr>
        <w:pStyle w:val="TOC2"/>
        <w:tabs>
          <w:tab w:val="right" w:leader="dot" w:pos="8306"/>
        </w:tabs>
      </w:pPr>
      <w:hyperlink w:anchor="_Toc15940" w:history="1">
        <w:r>
          <w:rPr>
            <w:rFonts w:ascii="仿宋" w:eastAsia="仿宋" w:hAnsi="仿宋" w:cs="仿宋" w:hint="eastAsia"/>
            <w:lang w:eastAsia="zh-CN"/>
          </w:rPr>
          <w:t>(二)、土地利用规划方案</w:t>
        </w:r>
        <w:r>
          <w:tab/>
        </w:r>
        <w:r>
          <w:fldChar w:fldCharType="begin"/>
        </w:r>
        <w:r>
          <w:instrText xml:space="preserve"> PAGEREF _Toc15940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78" w:history="1">
        <w:r>
          <w:rPr>
            <w:rFonts w:ascii="仿宋" w:eastAsia="仿宋" w:hAnsi="仿宋" w:cs="仿宋" w:hint="eastAsia"/>
            <w:lang w:eastAsia="zh-CN"/>
          </w:rPr>
          <w:t>十二、经济效益与社会效益优化</w:t>
        </w:r>
        <w:r>
          <w:tab/>
        </w:r>
        <w:r>
          <w:fldChar w:fldCharType="begin"/>
        </w:r>
        <w:r>
          <w:instrText xml:space="preserve"> PAGEREF _Toc27178 \h </w:instrText>
        </w:r>
        <w:r>
          <w:fldChar w:fldCharType="separate"/>
        </w:r>
        <w:r>
          <w:t>41</w:t>
        </w:r>
        <w:r>
          <w:fldChar w:fldCharType="end"/>
        </w:r>
      </w:hyperlink>
    </w:p>
    <w:p>
      <w:pPr>
        <w:pStyle w:val="TOC2"/>
        <w:tabs>
          <w:tab w:val="right" w:leader="dot" w:pos="8306"/>
        </w:tabs>
      </w:pPr>
      <w:hyperlink w:anchor="_Toc16072" w:history="1">
        <w:r>
          <w:rPr>
            <w:rFonts w:ascii="仿宋" w:eastAsia="仿宋" w:hAnsi="仿宋" w:cs="仿宋" w:hint="eastAsia"/>
            <w:lang w:eastAsia="zh-CN"/>
          </w:rPr>
          <w:t>(一)、经济效益提升策略</w:t>
        </w:r>
        <w:r>
          <w:tab/>
        </w:r>
        <w:r>
          <w:fldChar w:fldCharType="begin"/>
        </w:r>
        <w:r>
          <w:instrText xml:space="preserve"> PAGEREF _Toc16072 \h </w:instrText>
        </w:r>
        <w:r>
          <w:fldChar w:fldCharType="separate"/>
        </w:r>
        <w:r>
          <w:t>41</w:t>
        </w:r>
        <w:r>
          <w:fldChar w:fldCharType="end"/>
        </w:r>
      </w:hyperlink>
    </w:p>
    <w:p>
      <w:pPr>
        <w:pStyle w:val="TOC2"/>
        <w:tabs>
          <w:tab w:val="right" w:leader="dot" w:pos="8306"/>
        </w:tabs>
      </w:pPr>
      <w:hyperlink w:anchor="_Toc28074" w:history="1">
        <w:r>
          <w:rPr>
            <w:rFonts w:ascii="仿宋" w:eastAsia="仿宋" w:hAnsi="仿宋" w:cs="仿宋" w:hint="eastAsia"/>
            <w:lang w:eastAsia="zh-CN"/>
          </w:rPr>
          <w:t>(二)、社会效益增强方案</w:t>
        </w:r>
        <w:r>
          <w:tab/>
        </w:r>
        <w:r>
          <w:fldChar w:fldCharType="begin"/>
        </w:r>
        <w:r>
          <w:instrText xml:space="preserve"> PAGEREF _Toc28074 \h </w:instrText>
        </w:r>
        <w:r>
          <w:fldChar w:fldCharType="separate"/>
        </w:r>
        <w:r>
          <w:t>42</w:t>
        </w:r>
        <w:r>
          <w:fldChar w:fldCharType="end"/>
        </w:r>
      </w:hyperlink>
    </w:p>
    <w:p>
      <w:pPr>
        <w:pStyle w:val="TOC1"/>
        <w:tabs>
          <w:tab w:val="right" w:leader="dot" w:pos="8306"/>
        </w:tabs>
      </w:pPr>
      <w:hyperlink w:anchor="_Toc31171" w:history="1">
        <w:r>
          <w:rPr>
            <w:rFonts w:ascii="仿宋" w:eastAsia="仿宋" w:hAnsi="仿宋" w:cs="仿宋" w:hint="eastAsia"/>
            <w:lang w:eastAsia="zh-CN"/>
          </w:rPr>
          <w:t>十三、合作与交流机制建立</w:t>
        </w:r>
        <w:r>
          <w:tab/>
        </w:r>
        <w:r>
          <w:fldChar w:fldCharType="begin"/>
        </w:r>
        <w:r>
          <w:instrText xml:space="preserve"> PAGEREF _Toc31171 \h </w:instrText>
        </w:r>
        <w:r>
          <w:fldChar w:fldCharType="separate"/>
        </w:r>
        <w:r>
          <w:t>43</w:t>
        </w:r>
        <w:r>
          <w:fldChar w:fldCharType="end"/>
        </w:r>
      </w:hyperlink>
    </w:p>
    <w:p>
      <w:pPr>
        <w:pStyle w:val="TOC2"/>
        <w:tabs>
          <w:tab w:val="right" w:leader="dot" w:pos="8306"/>
        </w:tabs>
      </w:pPr>
      <w:hyperlink w:anchor="_Toc28268" w:history="1">
        <w:r>
          <w:rPr>
            <w:rFonts w:ascii="仿宋" w:eastAsia="仿宋" w:hAnsi="仿宋" w:cs="仿宋" w:hint="eastAsia"/>
            <w:lang w:eastAsia="zh-CN"/>
          </w:rPr>
          <w:t>(一)、合作伙伴选择与合作方式</w:t>
        </w:r>
        <w:r>
          <w:tab/>
        </w:r>
        <w:r>
          <w:fldChar w:fldCharType="begin"/>
        </w:r>
        <w:r>
          <w:instrText xml:space="preserve"> PAGEREF _Toc28268 \h </w:instrText>
        </w:r>
        <w:r>
          <w:fldChar w:fldCharType="separate"/>
        </w:r>
        <w:r>
          <w:t>43</w:t>
        </w:r>
        <w:r>
          <w:fldChar w:fldCharType="end"/>
        </w:r>
      </w:hyperlink>
    </w:p>
    <w:p>
      <w:pPr>
        <w:pStyle w:val="TOC2"/>
        <w:tabs>
          <w:tab w:val="right" w:leader="dot" w:pos="8306"/>
        </w:tabs>
      </w:pPr>
      <w:hyperlink w:anchor="_Toc23560" w:history="1">
        <w:r>
          <w:rPr>
            <w:rFonts w:ascii="仿宋" w:eastAsia="仿宋" w:hAnsi="仿宋" w:cs="仿宋" w:hint="eastAsia"/>
            <w:lang w:eastAsia="zh-CN"/>
          </w:rPr>
          <w:t>(二)、交流与合作平台搭建</w:t>
        </w:r>
        <w:r>
          <w:tab/>
        </w:r>
        <w:r>
          <w:fldChar w:fldCharType="begin"/>
        </w:r>
        <w:r>
          <w:instrText xml:space="preserve"> PAGEREF _Toc23560 \h </w:instrText>
        </w:r>
        <w:r>
          <w:fldChar w:fldCharType="separate"/>
        </w:r>
        <w:r>
          <w:t>44</w:t>
        </w:r>
        <w:r>
          <w:fldChar w:fldCharType="end"/>
        </w:r>
      </w:hyperlink>
    </w:p>
    <w:p>
      <w:pPr>
        <w:pStyle w:val="TOC1"/>
        <w:tabs>
          <w:tab w:val="right" w:leader="dot" w:pos="8306"/>
        </w:tabs>
      </w:pPr>
      <w:hyperlink w:anchor="_Toc11551" w:history="1">
        <w:r>
          <w:rPr>
            <w:rFonts w:ascii="仿宋" w:eastAsia="仿宋" w:hAnsi="仿宋" w:cs="仿宋" w:hint="eastAsia"/>
            <w:lang w:eastAsia="zh-CN"/>
          </w:rPr>
          <w:t>十四、产业协同与集群发展</w:t>
        </w:r>
        <w:r>
          <w:tab/>
        </w:r>
        <w:r>
          <w:fldChar w:fldCharType="begin"/>
        </w:r>
        <w:r>
          <w:instrText xml:space="preserve"> PAGEREF _Toc11551 \h </w:instrText>
        </w:r>
        <w:r>
          <w:fldChar w:fldCharType="separate"/>
        </w:r>
        <w:r>
          <w:t>46</w:t>
        </w:r>
        <w:r>
          <w:fldChar w:fldCharType="end"/>
        </w:r>
      </w:hyperlink>
    </w:p>
    <w:p>
      <w:pPr>
        <w:pStyle w:val="TOC2"/>
        <w:tabs>
          <w:tab w:val="right" w:leader="dot" w:pos="8306"/>
        </w:tabs>
      </w:pPr>
      <w:hyperlink w:anchor="_Toc13836" w:history="1">
        <w:r>
          <w:rPr>
            <w:rFonts w:ascii="仿宋" w:eastAsia="仿宋" w:hAnsi="仿宋" w:cs="仿宋" w:hint="eastAsia"/>
            <w:lang w:eastAsia="zh-CN"/>
          </w:rPr>
          <w:t>(一)、产业协同机制建设</w:t>
        </w:r>
        <w:r>
          <w:tab/>
        </w:r>
        <w:r>
          <w:fldChar w:fldCharType="begin"/>
        </w:r>
        <w:r>
          <w:instrText xml:space="preserve"> PAGEREF _Toc13836 \h </w:instrText>
        </w:r>
        <w:r>
          <w:fldChar w:fldCharType="separate"/>
        </w:r>
        <w:r>
          <w:t>46</w:t>
        </w:r>
        <w:r>
          <w:fldChar w:fldCharType="end"/>
        </w:r>
      </w:hyperlink>
    </w:p>
    <w:p>
      <w:pPr>
        <w:pStyle w:val="TOC2"/>
        <w:tabs>
          <w:tab w:val="right" w:leader="dot" w:pos="8306"/>
        </w:tabs>
      </w:pPr>
      <w:hyperlink w:anchor="_Toc2266" w:history="1">
        <w:r>
          <w:rPr>
            <w:rFonts w:ascii="仿宋" w:eastAsia="仿宋" w:hAnsi="仿宋" w:cs="仿宋" w:hint="eastAsia"/>
            <w:lang w:eastAsia="zh-CN"/>
          </w:rPr>
          <w:t>(二)、产业集群培育与发展</w:t>
        </w:r>
        <w:r>
          <w:tab/>
        </w:r>
        <w:r>
          <w:fldChar w:fldCharType="begin"/>
        </w:r>
        <w:r>
          <w:instrText xml:space="preserve"> PAGEREF _Toc2266 \h </w:instrText>
        </w:r>
        <w:r>
          <w:fldChar w:fldCharType="separate"/>
        </w:r>
        <w:r>
          <w:t>47</w:t>
        </w:r>
        <w:r>
          <w:fldChar w:fldCharType="end"/>
        </w:r>
      </w:hyperlink>
    </w:p>
    <w:p>
      <w:pPr>
        <w:pStyle w:val="TOC1"/>
        <w:tabs>
          <w:tab w:val="right" w:leader="dot" w:pos="8306"/>
        </w:tabs>
      </w:pPr>
      <w:hyperlink w:anchor="_Toc24858" w:history="1">
        <w:r>
          <w:rPr>
            <w:rFonts w:ascii="仿宋" w:eastAsia="仿宋" w:hAnsi="仿宋" w:cs="仿宋" w:hint="eastAsia"/>
            <w:lang w:eastAsia="zh-CN"/>
          </w:rPr>
          <w:t>十五、创新驱动与持续发展</w:t>
        </w:r>
        <w:r>
          <w:tab/>
        </w:r>
        <w:r>
          <w:fldChar w:fldCharType="begin"/>
        </w:r>
        <w:r>
          <w:instrText xml:space="preserve"> PAGEREF _Toc24858 \h </w:instrText>
        </w:r>
        <w:r>
          <w:fldChar w:fldCharType="separate"/>
        </w:r>
        <w:r>
          <w:t>48</w:t>
        </w:r>
        <w:r>
          <w:fldChar w:fldCharType="end"/>
        </w:r>
      </w:hyperlink>
    </w:p>
    <w:p>
      <w:pPr>
        <w:pStyle w:val="TOC2"/>
        <w:tabs>
          <w:tab w:val="right" w:leader="dot" w:pos="8306"/>
        </w:tabs>
      </w:pPr>
      <w:hyperlink w:anchor="_Toc23056" w:history="1">
        <w:r>
          <w:rPr>
            <w:rFonts w:ascii="仿宋" w:eastAsia="仿宋" w:hAnsi="仿宋" w:cs="仿宋" w:hint="eastAsia"/>
            <w:lang w:eastAsia="zh-CN"/>
          </w:rPr>
          <w:t>(一)、创新驱动战略实施</w:t>
        </w:r>
        <w:r>
          <w:tab/>
        </w:r>
        <w:r>
          <w:fldChar w:fldCharType="begin"/>
        </w:r>
        <w:r>
          <w:instrText xml:space="preserve"> PAGEREF _Toc23056 \h </w:instrText>
        </w:r>
        <w:r>
          <w:fldChar w:fldCharType="separate"/>
        </w:r>
        <w:r>
          <w:t>48</w:t>
        </w:r>
        <w:r>
          <w:fldChar w:fldCharType="end"/>
        </w:r>
      </w:hyperlink>
    </w:p>
    <w:p>
      <w:pPr>
        <w:pStyle w:val="TOC2"/>
        <w:tabs>
          <w:tab w:val="right" w:leader="dot" w:pos="8306"/>
        </w:tabs>
      </w:pPr>
      <w:hyperlink w:anchor="_Toc20225" w:history="1">
        <w:r>
          <w:rPr>
            <w:rFonts w:ascii="仿宋" w:eastAsia="仿宋" w:hAnsi="仿宋" w:cs="仿宋" w:hint="eastAsia"/>
            <w:lang w:eastAsia="zh-CN"/>
          </w:rPr>
          <w:t>(二)、持续发展路径探索</w:t>
        </w:r>
        <w:r>
          <w:tab/>
        </w:r>
        <w:r>
          <w:fldChar w:fldCharType="begin"/>
        </w:r>
        <w:r>
          <w:instrText xml:space="preserve"> PAGEREF _Toc20225 \h </w:instrText>
        </w:r>
        <w:r>
          <w:fldChar w:fldCharType="separate"/>
        </w:r>
        <w:r>
          <w:t>50</w:t>
        </w:r>
        <w:r>
          <w:fldChar w:fldCharType="end"/>
        </w:r>
      </w:hyperlink>
    </w:p>
    <w:p>
      <w:pPr>
        <w:pStyle w:val="TOC1"/>
        <w:tabs>
          <w:tab w:val="right" w:leader="dot" w:pos="8306"/>
        </w:tabs>
      </w:pPr>
      <w:hyperlink w:anchor="_Toc25062" w:history="1">
        <w:r>
          <w:rPr>
            <w:rFonts w:ascii="仿宋" w:eastAsia="仿宋" w:hAnsi="仿宋" w:cs="仿宋" w:hint="eastAsia"/>
            <w:lang w:eastAsia="zh-CN"/>
          </w:rPr>
          <w:t>十六、设施与设备管理</w:t>
        </w:r>
        <w:r>
          <w:tab/>
        </w:r>
        <w:r>
          <w:fldChar w:fldCharType="begin"/>
        </w:r>
        <w:r>
          <w:instrText xml:space="preserve"> PAGEREF _Toc25062 \h </w:instrText>
        </w:r>
        <w:r>
          <w:fldChar w:fldCharType="separate"/>
        </w:r>
        <w:r>
          <w:t>54</w:t>
        </w:r>
        <w:r>
          <w:fldChar w:fldCharType="end"/>
        </w:r>
      </w:hyperlink>
    </w:p>
    <w:p>
      <w:pPr>
        <w:pStyle w:val="TOC2"/>
        <w:tabs>
          <w:tab w:val="right" w:leader="dot" w:pos="8306"/>
        </w:tabs>
      </w:pPr>
      <w:hyperlink w:anchor="_Toc24701" w:history="1">
        <w:r>
          <w:rPr>
            <w:rFonts w:ascii="仿宋" w:eastAsia="仿宋" w:hAnsi="仿宋" w:cs="仿宋" w:hint="eastAsia"/>
            <w:lang w:eastAsia="zh-CN"/>
          </w:rPr>
          <w:t>(一)、设施规划与配置</w:t>
        </w:r>
        <w:r>
          <w:tab/>
        </w:r>
        <w:r>
          <w:fldChar w:fldCharType="begin"/>
        </w:r>
        <w:r>
          <w:instrText xml:space="preserve"> PAGEREF _Toc24701 \h </w:instrText>
        </w:r>
        <w:r>
          <w:fldChar w:fldCharType="separate"/>
        </w:r>
        <w:r>
          <w:t>54</w:t>
        </w:r>
        <w:r>
          <w:fldChar w:fldCharType="end"/>
        </w:r>
      </w:hyperlink>
    </w:p>
    <w:p>
      <w:pPr>
        <w:pStyle w:val="TOC2"/>
        <w:tabs>
          <w:tab w:val="right" w:leader="dot" w:pos="8306"/>
        </w:tabs>
      </w:pPr>
      <w:hyperlink w:anchor="_Toc22932" w:history="1">
        <w:r>
          <w:rPr>
            <w:rFonts w:ascii="仿宋" w:eastAsia="仿宋" w:hAnsi="仿宋" w:cs="仿宋" w:hint="eastAsia"/>
            <w:lang w:eastAsia="zh-CN"/>
          </w:rPr>
          <w:t>(二)、设备采购与维护管理</w:t>
        </w:r>
        <w:r>
          <w:tab/>
        </w:r>
        <w:r>
          <w:fldChar w:fldCharType="begin"/>
        </w:r>
        <w:r>
          <w:instrText xml:space="preserve"> PAGEREF _Toc22932 \h </w:instrText>
        </w:r>
        <w:r>
          <w:fldChar w:fldCharType="separate"/>
        </w:r>
        <w:r>
          <w:t>54</w:t>
        </w:r>
        <w:r>
          <w:fldChar w:fldCharType="end"/>
        </w:r>
      </w:hyperlink>
    </w:p>
    <w:p>
      <w:pPr>
        <w:pStyle w:val="TOC2"/>
        <w:tabs>
          <w:tab w:val="right" w:leader="dot" w:pos="8306"/>
        </w:tabs>
      </w:pPr>
      <w:hyperlink w:anchor="_Toc32684" w:history="1">
        <w:r>
          <w:rPr>
            <w:rFonts w:ascii="仿宋" w:eastAsia="仿宋" w:hAnsi="仿宋" w:cs="仿宋" w:hint="eastAsia"/>
            <w:lang w:eastAsia="zh-CN"/>
          </w:rPr>
          <w:t>(三)、设施设备升级策略</w:t>
        </w:r>
        <w:r>
          <w:tab/>
        </w:r>
        <w:r>
          <w:fldChar w:fldCharType="begin"/>
        </w:r>
        <w:r>
          <w:instrText xml:space="preserve"> PAGEREF _Toc32684 \h </w:instrText>
        </w:r>
        <w:r>
          <w:fldChar w:fldCharType="separate"/>
        </w:r>
        <w:r>
          <w:t>55</w:t>
        </w:r>
        <w:r>
          <w:fldChar w:fldCharType="end"/>
        </w:r>
      </w:hyperlink>
    </w:p>
    <w:p>
      <w:pPr>
        <w:pStyle w:val="TOC1"/>
        <w:tabs>
          <w:tab w:val="right" w:leader="dot" w:pos="8306"/>
        </w:tabs>
      </w:pPr>
      <w:hyperlink w:anchor="_Toc18808" w:history="1">
        <w:r>
          <w:rPr>
            <w:rFonts w:ascii="仿宋" w:eastAsia="仿宋" w:hAnsi="仿宋" w:cs="仿宋" w:hint="eastAsia"/>
            <w:lang w:eastAsia="zh-CN"/>
          </w:rPr>
          <w:t>十七、成果转化与推广应用</w:t>
        </w:r>
        <w:r>
          <w:tab/>
        </w:r>
        <w:r>
          <w:fldChar w:fldCharType="begin"/>
        </w:r>
        <w:r>
          <w:instrText xml:space="preserve"> PAGEREF _Toc18808 \h </w:instrText>
        </w:r>
        <w:r>
          <w:fldChar w:fldCharType="separate"/>
        </w:r>
        <w:r>
          <w:t>56</w:t>
        </w:r>
        <w:r>
          <w:fldChar w:fldCharType="end"/>
        </w:r>
      </w:hyperlink>
    </w:p>
    <w:p>
      <w:pPr>
        <w:pStyle w:val="TOC2"/>
        <w:tabs>
          <w:tab w:val="right" w:leader="dot" w:pos="8306"/>
        </w:tabs>
      </w:pPr>
      <w:hyperlink w:anchor="_Toc10053" w:history="1">
        <w:r>
          <w:rPr>
            <w:rFonts w:ascii="仿宋" w:eastAsia="仿宋" w:hAnsi="仿宋" w:cs="仿宋" w:hint="eastAsia"/>
            <w:lang w:eastAsia="zh-CN"/>
          </w:rPr>
          <w:t>(一)、成果转化策略制定</w:t>
        </w:r>
        <w:r>
          <w:tab/>
        </w:r>
        <w:r>
          <w:fldChar w:fldCharType="begin"/>
        </w:r>
        <w:r>
          <w:instrText xml:space="preserve"> PAGEREF _Toc10053 \h </w:instrText>
        </w:r>
        <w:r>
          <w:fldChar w:fldCharType="separate"/>
        </w:r>
        <w:r>
          <w:t>56</w:t>
        </w:r>
        <w:r>
          <w:fldChar w:fldCharType="end"/>
        </w:r>
      </w:hyperlink>
    </w:p>
    <w:p>
      <w:pPr>
        <w:pStyle w:val="TOC2"/>
        <w:tabs>
          <w:tab w:val="right" w:leader="dot" w:pos="8306"/>
        </w:tabs>
      </w:pPr>
      <w:hyperlink w:anchor="_Toc19964" w:history="1">
        <w:r>
          <w:rPr>
            <w:rFonts w:ascii="仿宋" w:eastAsia="仿宋" w:hAnsi="仿宋" w:cs="仿宋" w:hint="eastAsia"/>
            <w:lang w:eastAsia="zh-CN"/>
          </w:rPr>
          <w:t>(二)、成果推广应用方案</w:t>
        </w:r>
        <w:r>
          <w:tab/>
        </w:r>
        <w:r>
          <w:fldChar w:fldCharType="begin"/>
        </w:r>
        <w:r>
          <w:instrText xml:space="preserve"> PAGEREF _Toc19964 \h </w:instrText>
        </w:r>
        <w:r>
          <w:fldChar w:fldCharType="separate"/>
        </w:r>
        <w:r>
          <w:t>57</w:t>
        </w:r>
        <w:r>
          <w:fldChar w:fldCharType="end"/>
        </w:r>
      </w:hyperlink>
    </w:p>
    <w:p>
      <w:pPr>
        <w:pStyle w:val="TOC1"/>
        <w:tabs>
          <w:tab w:val="right" w:leader="dot" w:pos="8306"/>
        </w:tabs>
      </w:pPr>
      <w:hyperlink w:anchor="_Toc1134" w:history="1">
        <w:r>
          <w:rPr>
            <w:rFonts w:ascii="仿宋" w:eastAsia="仿宋" w:hAnsi="仿宋" w:cs="仿宋" w:hint="eastAsia"/>
            <w:lang w:eastAsia="zh-CN"/>
          </w:rPr>
          <w:t>十八、法律法规与政策遵循</w:t>
        </w:r>
        <w:r>
          <w:tab/>
        </w:r>
        <w:r>
          <w:fldChar w:fldCharType="begin"/>
        </w:r>
        <w:r>
          <w:instrText xml:space="preserve"> PAGEREF _Toc1134 \h </w:instrText>
        </w:r>
        <w:r>
          <w:fldChar w:fldCharType="separate"/>
        </w:r>
        <w:r>
          <w:t>59</w:t>
        </w:r>
        <w:r>
          <w:fldChar w:fldCharType="end"/>
        </w:r>
      </w:hyperlink>
    </w:p>
    <w:p>
      <w:pPr>
        <w:pStyle w:val="TOC2"/>
        <w:tabs>
          <w:tab w:val="right" w:leader="dot" w:pos="8306"/>
        </w:tabs>
      </w:pPr>
      <w:hyperlink w:anchor="_Toc24710" w:history="1">
        <w:r>
          <w:rPr>
            <w:rFonts w:ascii="仿宋" w:eastAsia="仿宋" w:hAnsi="仿宋" w:cs="仿宋" w:hint="eastAsia"/>
            <w:lang w:eastAsia="zh-CN"/>
          </w:rPr>
          <w:t>(一)、法律法规遵守</w:t>
        </w:r>
        <w:r>
          <w:tab/>
        </w:r>
        <w:r>
          <w:fldChar w:fldCharType="begin"/>
        </w:r>
        <w:r>
          <w:instrText xml:space="preserve"> PAGEREF _Toc24710 \h </w:instrText>
        </w:r>
        <w:r>
          <w:fldChar w:fldCharType="separate"/>
        </w:r>
        <w:r>
          <w:t>59</w:t>
        </w:r>
        <w:r>
          <w:fldChar w:fldCharType="end"/>
        </w:r>
      </w:hyperlink>
    </w:p>
    <w:p>
      <w:pPr>
        <w:pStyle w:val="TOC2"/>
        <w:tabs>
          <w:tab w:val="right" w:leader="dot" w:pos="8306"/>
        </w:tabs>
      </w:pPr>
      <w:hyperlink w:anchor="_Toc4196" w:history="1">
        <w:r>
          <w:rPr>
            <w:rFonts w:ascii="仿宋" w:eastAsia="仿宋" w:hAnsi="仿宋" w:cs="仿宋" w:hint="eastAsia"/>
            <w:lang w:eastAsia="zh-CN"/>
          </w:rPr>
          <w:t>(二)、政策导向与利用</w:t>
        </w:r>
        <w:r>
          <w:tab/>
        </w:r>
        <w:r>
          <w:fldChar w:fldCharType="begin"/>
        </w:r>
        <w:r>
          <w:instrText xml:space="preserve"> PAGEREF _Toc4196 \h </w:instrText>
        </w:r>
        <w:r>
          <w:fldChar w:fldCharType="separate"/>
        </w:r>
        <w:r>
          <w:t>60</w:t>
        </w:r>
        <w:r>
          <w:fldChar w:fldCharType="end"/>
        </w:r>
      </w:hyperlink>
    </w:p>
    <w:p>
      <w:pPr>
        <w:pStyle w:val="TOC1"/>
        <w:tabs>
          <w:tab w:val="right" w:leader="dot" w:pos="8306"/>
        </w:tabs>
      </w:pPr>
      <w:hyperlink w:anchor="_Toc11527" w:history="1">
        <w:r>
          <w:rPr>
            <w:rFonts w:ascii="仿宋" w:eastAsia="仿宋" w:hAnsi="仿宋" w:cs="仿宋" w:hint="eastAsia"/>
            <w:lang w:eastAsia="zh-CN"/>
          </w:rPr>
          <w:t>十九、人力资源管理与开发</w:t>
        </w:r>
        <w:r>
          <w:tab/>
        </w:r>
        <w:r>
          <w:fldChar w:fldCharType="begin"/>
        </w:r>
        <w:r>
          <w:instrText xml:space="preserve"> PAGEREF _Toc11527 \h </w:instrText>
        </w:r>
        <w:r>
          <w:fldChar w:fldCharType="separate"/>
        </w:r>
        <w:r>
          <w:t>61</w:t>
        </w:r>
        <w:r>
          <w:fldChar w:fldCharType="end"/>
        </w:r>
      </w:hyperlink>
    </w:p>
    <w:p>
      <w:pPr>
        <w:pStyle w:val="TOC2"/>
        <w:tabs>
          <w:tab w:val="right" w:leader="dot" w:pos="8306"/>
        </w:tabs>
      </w:pPr>
      <w:hyperlink w:anchor="_Toc10329" w:history="1">
        <w:r>
          <w:rPr>
            <w:rFonts w:ascii="仿宋" w:eastAsia="仿宋" w:hAnsi="仿宋" w:cs="仿宋" w:hint="eastAsia"/>
            <w:lang w:eastAsia="zh-CN"/>
          </w:rPr>
          <w:t>(一)、人力资源规划</w:t>
        </w:r>
        <w:r>
          <w:tab/>
        </w:r>
        <w:r>
          <w:fldChar w:fldCharType="begin"/>
        </w:r>
        <w:r>
          <w:instrText xml:space="preserve"> PAGEREF _Toc10329 \h </w:instrText>
        </w:r>
        <w:r>
          <w:fldChar w:fldCharType="separate"/>
        </w:r>
        <w:r>
          <w:t>61</w:t>
        </w:r>
        <w:r>
          <w:fldChar w:fldCharType="end"/>
        </w:r>
      </w:hyperlink>
    </w:p>
    <w:p>
      <w:pPr>
        <w:pStyle w:val="TOC2"/>
        <w:tabs>
          <w:tab w:val="right" w:leader="dot" w:pos="8306"/>
        </w:tabs>
      </w:pPr>
      <w:hyperlink w:anchor="_Toc229" w:history="1">
        <w:r>
          <w:rPr>
            <w:rFonts w:ascii="仿宋" w:eastAsia="仿宋" w:hAnsi="仿宋" w:cs="仿宋" w:hint="eastAsia"/>
            <w:lang w:eastAsia="zh-CN"/>
          </w:rPr>
          <w:t>(二)、人力资源开发与培训</w:t>
        </w:r>
        <w:r>
          <w:tab/>
        </w:r>
        <w:r>
          <w:fldChar w:fldCharType="begin"/>
        </w:r>
        <w:r>
          <w:instrText xml:space="preserve"> PAGEREF _Toc229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903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8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4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一、海洋资料浮标项目的市场准入条件分析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洋资料浮标项目而言，市场准入条件首先取决于政策法规环境。政府对于[行业名称]领域的法规，如环保标准、税收政策、和技术使用规范，直接影响海洋资料浮标项目的运营和成本结构。例如，若政府针对使用可再生能源的企业提供税收优惠，这将对海洋资料浮标项目的财务规划产生重要影响。同时，考虑经济环境和消费者偏好的变化对海洋资料浮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二、海洋资料浮标项目的行业规范与合规性要求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海洋资料浮标项目来说，遵守行业规范和合规性要求是确保项目顺利进行的基础。这包括遵循质量控制标准、安全规定、数据保护法规等。例如，若海洋资料浮标项目涉及数据处理，须严格遵守相关的数据保护法规。此外，行业内部的自律规范，如产品标准和服务流程，也对于提升海洋资料浮标项目在行业内的认可度和竞争力至关重要。项目管理团队必须不断更新策略，以应对行业规范和法规的变化，确保海洋资料浮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三、海洋资料浮标项目的竞争格局和战略定位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资料浮标项目的发展规划中，理解行业的竞争格局对于制定有效的市场策略极为关键。这包括分析主要竞争对手的市场地位、优势及其业务模式。海洋资料浮标项目面临的竞争对手可能包括大型成熟企业和创新型初创公司，各自采取不同的市场策略。因此，海洋资料浮标项目需精确地定位自己的市场策略，如专注于产品创新、客户服务或成本效率，以在竞争中占据优势。通过深入的市场和竞争分析，海洋资料浮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46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67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海洋资料浮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075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015"/>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5559"/>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直接收益：假设海洋资料浮标项目的产品或服务年销售收入为XX万元。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https://d.book118.com/136005130155010043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海洋资料浮标项目可行性建设方案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8762B5"/>
    <w:rsid w:val="7F8762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00513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2024-01-23T15:12:00Z</dcterms:created>
  <dcterms:modified xsi:type="dcterms:W3CDTF">2024-01-23T15:13:17Z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EA11DB5ED025403E930BF06ACF72534C_11</vt:lpwstr>
  </property>
  <property fmtid="{D5CDD505-2E9C-101B-9397-08002B2CF9AE}" pid="3" name="KSOProductBuildVer">
    <vt:lpwstr>2052-12.1.0.16120</vt:lpwstr>
  </property>
</Properties>
</file>