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地震数据集合工作站系统项目计划设计方案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75" w:history="1">
        <w:r>
          <w:rPr>
            <w:rFonts w:ascii="仿宋" w:eastAsia="仿宋" w:hAnsi="仿宋" w:cs="仿宋" w:hint="eastAsia"/>
            <w:lang w:eastAsia="zh-CN"/>
          </w:rPr>
          <w:t>概论</w:t>
        </w:r>
        <w:r>
          <w:tab/>
        </w:r>
        <w:r>
          <w:fldChar w:fldCharType="begin"/>
        </w:r>
        <w:r>
          <w:instrText xml:space="preserve"> PAGEREF _Toc9175 \h </w:instrText>
        </w:r>
        <w:r>
          <w:fldChar w:fldCharType="separate"/>
        </w:r>
        <w:r>
          <w:t>3</w:t>
        </w:r>
        <w:r>
          <w:fldChar w:fldCharType="end"/>
        </w:r>
      </w:hyperlink>
    </w:p>
    <w:p>
      <w:pPr>
        <w:pStyle w:val="TOC1"/>
        <w:tabs>
          <w:tab w:val="right" w:leader="dot" w:pos="8306"/>
        </w:tabs>
      </w:pPr>
      <w:hyperlink w:anchor="_Toc7974" w:history="1">
        <w:r>
          <w:rPr>
            <w:rFonts w:ascii="仿宋" w:eastAsia="仿宋" w:hAnsi="仿宋" w:cs="仿宋" w:hint="eastAsia"/>
            <w:lang w:eastAsia="zh-CN"/>
          </w:rPr>
          <w:t>一、产品规划分析</w:t>
        </w:r>
        <w:r>
          <w:tab/>
        </w:r>
        <w:r>
          <w:fldChar w:fldCharType="begin"/>
        </w:r>
        <w:r>
          <w:instrText xml:space="preserve"> PAGEREF _Toc7974 \h </w:instrText>
        </w:r>
        <w:r>
          <w:fldChar w:fldCharType="separate"/>
        </w:r>
        <w:r>
          <w:t>3</w:t>
        </w:r>
        <w:r>
          <w:fldChar w:fldCharType="end"/>
        </w:r>
      </w:hyperlink>
    </w:p>
    <w:p>
      <w:pPr>
        <w:pStyle w:val="TOC2"/>
        <w:tabs>
          <w:tab w:val="right" w:leader="dot" w:pos="8306"/>
        </w:tabs>
      </w:pPr>
      <w:hyperlink w:anchor="_Toc20100" w:history="1">
        <w:r>
          <w:rPr>
            <w:rFonts w:ascii="仿宋" w:eastAsia="仿宋" w:hAnsi="仿宋" w:cs="仿宋" w:hint="eastAsia"/>
            <w:lang w:eastAsia="zh-CN"/>
          </w:rPr>
          <w:t>(一)、产品规划</w:t>
        </w:r>
        <w:r>
          <w:tab/>
        </w:r>
        <w:r>
          <w:fldChar w:fldCharType="begin"/>
        </w:r>
        <w:r>
          <w:instrText xml:space="preserve"> PAGEREF _Toc20100 \h </w:instrText>
        </w:r>
        <w:r>
          <w:fldChar w:fldCharType="separate"/>
        </w:r>
        <w:r>
          <w:t>3</w:t>
        </w:r>
        <w:r>
          <w:fldChar w:fldCharType="end"/>
        </w:r>
      </w:hyperlink>
    </w:p>
    <w:p>
      <w:pPr>
        <w:pStyle w:val="TOC2"/>
        <w:tabs>
          <w:tab w:val="right" w:leader="dot" w:pos="8306"/>
        </w:tabs>
      </w:pPr>
      <w:hyperlink w:anchor="_Toc21240" w:history="1">
        <w:r>
          <w:rPr>
            <w:rFonts w:ascii="仿宋" w:eastAsia="仿宋" w:hAnsi="仿宋" w:cs="仿宋" w:hint="eastAsia"/>
            <w:lang w:eastAsia="zh-CN"/>
          </w:rPr>
          <w:t>(二)、建设规模</w:t>
        </w:r>
        <w:r>
          <w:tab/>
        </w:r>
        <w:r>
          <w:fldChar w:fldCharType="begin"/>
        </w:r>
        <w:r>
          <w:instrText xml:space="preserve"> PAGEREF _Toc21240 \h </w:instrText>
        </w:r>
        <w:r>
          <w:fldChar w:fldCharType="separate"/>
        </w:r>
        <w:r>
          <w:t>4</w:t>
        </w:r>
        <w:r>
          <w:fldChar w:fldCharType="end"/>
        </w:r>
      </w:hyperlink>
    </w:p>
    <w:p>
      <w:pPr>
        <w:pStyle w:val="TOC1"/>
        <w:tabs>
          <w:tab w:val="right" w:leader="dot" w:pos="8306"/>
        </w:tabs>
      </w:pPr>
      <w:hyperlink w:anchor="_Toc27295" w:history="1">
        <w:r>
          <w:rPr>
            <w:rFonts w:ascii="仿宋" w:eastAsia="仿宋" w:hAnsi="仿宋" w:cs="仿宋" w:hint="eastAsia"/>
            <w:lang w:eastAsia="zh-CN"/>
          </w:rPr>
          <w:t>二、工艺说明</w:t>
        </w:r>
        <w:r>
          <w:tab/>
        </w:r>
        <w:r>
          <w:fldChar w:fldCharType="begin"/>
        </w:r>
        <w:r>
          <w:instrText xml:space="preserve"> PAGEREF _Toc27295 \h </w:instrText>
        </w:r>
        <w:r>
          <w:fldChar w:fldCharType="separate"/>
        </w:r>
        <w:r>
          <w:t>5</w:t>
        </w:r>
        <w:r>
          <w:fldChar w:fldCharType="end"/>
        </w:r>
      </w:hyperlink>
    </w:p>
    <w:p>
      <w:pPr>
        <w:pStyle w:val="TOC2"/>
        <w:tabs>
          <w:tab w:val="right" w:leader="dot" w:pos="8306"/>
        </w:tabs>
      </w:pPr>
      <w:hyperlink w:anchor="_Toc24212" w:history="1">
        <w:r>
          <w:rPr>
            <w:rFonts w:ascii="仿宋" w:eastAsia="仿宋" w:hAnsi="仿宋" w:cs="仿宋" w:hint="eastAsia"/>
            <w:lang w:eastAsia="zh-CN"/>
          </w:rPr>
          <w:t>(一)、技术管理特点</w:t>
        </w:r>
        <w:r>
          <w:tab/>
        </w:r>
        <w:r>
          <w:fldChar w:fldCharType="begin"/>
        </w:r>
        <w:r>
          <w:instrText xml:space="preserve"> PAGEREF _Toc24212 \h </w:instrText>
        </w:r>
        <w:r>
          <w:fldChar w:fldCharType="separate"/>
        </w:r>
        <w:r>
          <w:t>5</w:t>
        </w:r>
        <w:r>
          <w:fldChar w:fldCharType="end"/>
        </w:r>
      </w:hyperlink>
    </w:p>
    <w:p>
      <w:pPr>
        <w:pStyle w:val="TOC2"/>
        <w:tabs>
          <w:tab w:val="right" w:leader="dot" w:pos="8306"/>
        </w:tabs>
      </w:pPr>
      <w:hyperlink w:anchor="_Toc5157" w:history="1">
        <w:r>
          <w:rPr>
            <w:rFonts w:ascii="仿宋" w:eastAsia="仿宋" w:hAnsi="仿宋" w:cs="仿宋" w:hint="eastAsia"/>
            <w:lang w:eastAsia="zh-CN"/>
          </w:rPr>
          <w:t>(二)、地震数据集合工作站系统项目工艺技术设计方案</w:t>
        </w:r>
        <w:r>
          <w:tab/>
        </w:r>
        <w:r>
          <w:fldChar w:fldCharType="begin"/>
        </w:r>
        <w:r>
          <w:instrText xml:space="preserve"> PAGEREF _Toc5157 \h </w:instrText>
        </w:r>
        <w:r>
          <w:fldChar w:fldCharType="separate"/>
        </w:r>
        <w:r>
          <w:t>6</w:t>
        </w:r>
        <w:r>
          <w:fldChar w:fldCharType="end"/>
        </w:r>
      </w:hyperlink>
    </w:p>
    <w:p>
      <w:pPr>
        <w:pStyle w:val="TOC2"/>
        <w:tabs>
          <w:tab w:val="right" w:leader="dot" w:pos="8306"/>
        </w:tabs>
      </w:pPr>
      <w:hyperlink w:anchor="_Toc14484" w:history="1">
        <w:r>
          <w:rPr>
            <w:rFonts w:ascii="仿宋" w:eastAsia="仿宋" w:hAnsi="仿宋" w:cs="仿宋" w:hint="eastAsia"/>
            <w:lang w:eastAsia="zh-CN"/>
          </w:rPr>
          <w:t>(三)、设备选型方案</w:t>
        </w:r>
        <w:r>
          <w:tab/>
        </w:r>
        <w:r>
          <w:fldChar w:fldCharType="begin"/>
        </w:r>
        <w:r>
          <w:instrText xml:space="preserve"> PAGEREF _Toc14484 \h </w:instrText>
        </w:r>
        <w:r>
          <w:fldChar w:fldCharType="separate"/>
        </w:r>
        <w:r>
          <w:t>8</w:t>
        </w:r>
        <w:r>
          <w:fldChar w:fldCharType="end"/>
        </w:r>
      </w:hyperlink>
    </w:p>
    <w:p>
      <w:pPr>
        <w:pStyle w:val="TOC1"/>
        <w:tabs>
          <w:tab w:val="right" w:leader="dot" w:pos="8306"/>
        </w:tabs>
      </w:pPr>
      <w:hyperlink w:anchor="_Toc20371" w:history="1">
        <w:r>
          <w:rPr>
            <w:rFonts w:ascii="仿宋" w:eastAsia="仿宋" w:hAnsi="仿宋" w:cs="仿宋" w:hint="eastAsia"/>
            <w:lang w:eastAsia="zh-CN"/>
          </w:rPr>
          <w:t>三、地震数据集合工作站系统项目建设背景及必要性分析</w:t>
        </w:r>
        <w:r>
          <w:tab/>
        </w:r>
        <w:r>
          <w:fldChar w:fldCharType="begin"/>
        </w:r>
        <w:r>
          <w:instrText xml:space="preserve"> PAGEREF _Toc20371 \h </w:instrText>
        </w:r>
        <w:r>
          <w:fldChar w:fldCharType="separate"/>
        </w:r>
        <w:r>
          <w:t>9</w:t>
        </w:r>
        <w:r>
          <w:fldChar w:fldCharType="end"/>
        </w:r>
      </w:hyperlink>
    </w:p>
    <w:p>
      <w:pPr>
        <w:pStyle w:val="TOC2"/>
        <w:tabs>
          <w:tab w:val="right" w:leader="dot" w:pos="8306"/>
        </w:tabs>
      </w:pPr>
      <w:hyperlink w:anchor="_Toc17058" w:history="1">
        <w:r>
          <w:rPr>
            <w:rFonts w:ascii="仿宋" w:eastAsia="仿宋" w:hAnsi="仿宋" w:cs="仿宋" w:hint="eastAsia"/>
            <w:lang w:eastAsia="zh-CN"/>
          </w:rPr>
          <w:t>(一)、地震数据集合工作站系统项目背景分析</w:t>
        </w:r>
        <w:r>
          <w:tab/>
        </w:r>
        <w:r>
          <w:fldChar w:fldCharType="begin"/>
        </w:r>
        <w:r>
          <w:instrText xml:space="preserve"> PAGEREF _Toc17058 \h </w:instrText>
        </w:r>
        <w:r>
          <w:fldChar w:fldCharType="separate"/>
        </w:r>
        <w:r>
          <w:t>9</w:t>
        </w:r>
        <w:r>
          <w:fldChar w:fldCharType="end"/>
        </w:r>
      </w:hyperlink>
    </w:p>
    <w:p>
      <w:pPr>
        <w:pStyle w:val="TOC2"/>
        <w:tabs>
          <w:tab w:val="right" w:leader="dot" w:pos="8306"/>
        </w:tabs>
      </w:pPr>
      <w:hyperlink w:anchor="_Toc12933" w:history="1">
        <w:r>
          <w:rPr>
            <w:rFonts w:ascii="仿宋" w:eastAsia="仿宋" w:hAnsi="仿宋" w:cs="仿宋" w:hint="eastAsia"/>
            <w:lang w:eastAsia="zh-CN"/>
          </w:rPr>
          <w:t>(二)、地震数据集合工作站系统项目建设必要性分析</w:t>
        </w:r>
        <w:r>
          <w:tab/>
        </w:r>
        <w:r>
          <w:fldChar w:fldCharType="begin"/>
        </w:r>
        <w:r>
          <w:instrText xml:space="preserve"> PAGEREF _Toc12933 \h </w:instrText>
        </w:r>
        <w:r>
          <w:fldChar w:fldCharType="separate"/>
        </w:r>
        <w:r>
          <w:t>11</w:t>
        </w:r>
        <w:r>
          <w:fldChar w:fldCharType="end"/>
        </w:r>
      </w:hyperlink>
    </w:p>
    <w:p>
      <w:pPr>
        <w:pStyle w:val="TOC1"/>
        <w:tabs>
          <w:tab w:val="right" w:leader="dot" w:pos="8306"/>
        </w:tabs>
      </w:pPr>
      <w:hyperlink w:anchor="_Toc29721" w:history="1">
        <w:r>
          <w:rPr>
            <w:rFonts w:ascii="仿宋" w:eastAsia="仿宋" w:hAnsi="仿宋" w:cs="仿宋" w:hint="eastAsia"/>
            <w:lang w:eastAsia="zh-CN"/>
          </w:rPr>
          <w:t>四、地震数据集合工作站系统项目可持续发展</w:t>
        </w:r>
        <w:r>
          <w:tab/>
        </w:r>
        <w:r>
          <w:fldChar w:fldCharType="begin"/>
        </w:r>
        <w:r>
          <w:instrText xml:space="preserve"> PAGEREF _Toc29721 \h </w:instrText>
        </w:r>
        <w:r>
          <w:fldChar w:fldCharType="separate"/>
        </w:r>
        <w:r>
          <w:t>12</w:t>
        </w:r>
        <w:r>
          <w:fldChar w:fldCharType="end"/>
        </w:r>
      </w:hyperlink>
    </w:p>
    <w:p>
      <w:pPr>
        <w:pStyle w:val="TOC2"/>
        <w:tabs>
          <w:tab w:val="right" w:leader="dot" w:pos="8306"/>
        </w:tabs>
      </w:pPr>
      <w:hyperlink w:anchor="_Toc30288" w:history="1">
        <w:r>
          <w:rPr>
            <w:rFonts w:ascii="仿宋" w:eastAsia="仿宋" w:hAnsi="仿宋" w:cs="仿宋" w:hint="eastAsia"/>
            <w:lang w:eastAsia="zh-CN"/>
          </w:rPr>
          <w:t>(一)、可持续战略与实践</w:t>
        </w:r>
        <w:r>
          <w:tab/>
        </w:r>
        <w:r>
          <w:fldChar w:fldCharType="begin"/>
        </w:r>
        <w:r>
          <w:instrText xml:space="preserve"> PAGEREF _Toc30288 \h </w:instrText>
        </w:r>
        <w:r>
          <w:fldChar w:fldCharType="separate"/>
        </w:r>
        <w:r>
          <w:t>12</w:t>
        </w:r>
        <w:r>
          <w:fldChar w:fldCharType="end"/>
        </w:r>
      </w:hyperlink>
    </w:p>
    <w:p>
      <w:pPr>
        <w:pStyle w:val="TOC2"/>
        <w:tabs>
          <w:tab w:val="right" w:leader="dot" w:pos="8306"/>
        </w:tabs>
      </w:pPr>
      <w:hyperlink w:anchor="_Toc27331" w:history="1">
        <w:r>
          <w:rPr>
            <w:rFonts w:ascii="仿宋" w:eastAsia="仿宋" w:hAnsi="仿宋" w:cs="仿宋" w:hint="eastAsia"/>
            <w:lang w:eastAsia="zh-CN"/>
          </w:rPr>
          <w:t>(二)、环保与社会责任</w:t>
        </w:r>
        <w:r>
          <w:tab/>
        </w:r>
        <w:r>
          <w:fldChar w:fldCharType="begin"/>
        </w:r>
        <w:r>
          <w:instrText xml:space="preserve"> PAGEREF _Toc27331 \h </w:instrText>
        </w:r>
        <w:r>
          <w:fldChar w:fldCharType="separate"/>
        </w:r>
        <w:r>
          <w:t>13</w:t>
        </w:r>
        <w:r>
          <w:fldChar w:fldCharType="end"/>
        </w:r>
      </w:hyperlink>
    </w:p>
    <w:p>
      <w:pPr>
        <w:pStyle w:val="TOC1"/>
        <w:tabs>
          <w:tab w:val="right" w:leader="dot" w:pos="8306"/>
        </w:tabs>
      </w:pPr>
      <w:hyperlink w:anchor="_Toc27734" w:history="1">
        <w:r>
          <w:rPr>
            <w:rFonts w:ascii="仿宋" w:eastAsia="仿宋" w:hAnsi="仿宋" w:cs="仿宋" w:hint="eastAsia"/>
            <w:lang w:eastAsia="zh-CN"/>
          </w:rPr>
          <w:t>五、地震数据集合工作站系统项目概论</w:t>
        </w:r>
        <w:r>
          <w:tab/>
        </w:r>
        <w:r>
          <w:fldChar w:fldCharType="begin"/>
        </w:r>
        <w:r>
          <w:instrText xml:space="preserve"> PAGEREF _Toc27734 \h </w:instrText>
        </w:r>
        <w:r>
          <w:fldChar w:fldCharType="separate"/>
        </w:r>
        <w:r>
          <w:t>14</w:t>
        </w:r>
        <w:r>
          <w:fldChar w:fldCharType="end"/>
        </w:r>
      </w:hyperlink>
    </w:p>
    <w:p>
      <w:pPr>
        <w:pStyle w:val="TOC2"/>
        <w:tabs>
          <w:tab w:val="right" w:leader="dot" w:pos="8306"/>
        </w:tabs>
      </w:pPr>
      <w:hyperlink w:anchor="_Toc6725" w:history="1">
        <w:r>
          <w:rPr>
            <w:rFonts w:ascii="仿宋" w:eastAsia="仿宋" w:hAnsi="仿宋" w:cs="仿宋" w:hint="eastAsia"/>
            <w:lang w:eastAsia="zh-CN"/>
          </w:rPr>
          <w:t>(一)、地震数据集合工作站系统项目概况</w:t>
        </w:r>
        <w:r>
          <w:tab/>
        </w:r>
        <w:r>
          <w:fldChar w:fldCharType="begin"/>
        </w:r>
        <w:r>
          <w:instrText xml:space="preserve"> PAGEREF _Toc6725 \h </w:instrText>
        </w:r>
        <w:r>
          <w:fldChar w:fldCharType="separate"/>
        </w:r>
        <w:r>
          <w:t>14</w:t>
        </w:r>
        <w:r>
          <w:fldChar w:fldCharType="end"/>
        </w:r>
      </w:hyperlink>
    </w:p>
    <w:p>
      <w:pPr>
        <w:pStyle w:val="TOC2"/>
        <w:tabs>
          <w:tab w:val="right" w:leader="dot" w:pos="8306"/>
        </w:tabs>
      </w:pPr>
      <w:hyperlink w:anchor="_Toc18991" w:history="1">
        <w:r>
          <w:rPr>
            <w:rFonts w:ascii="仿宋" w:eastAsia="仿宋" w:hAnsi="仿宋" w:cs="仿宋" w:hint="eastAsia"/>
            <w:lang w:eastAsia="zh-CN"/>
          </w:rPr>
          <w:t>(二)、地震数据集合工作站系统项目目标</w:t>
        </w:r>
        <w:r>
          <w:tab/>
        </w:r>
        <w:r>
          <w:fldChar w:fldCharType="begin"/>
        </w:r>
        <w:r>
          <w:instrText xml:space="preserve"> PAGEREF _Toc18991 \h </w:instrText>
        </w:r>
        <w:r>
          <w:fldChar w:fldCharType="separate"/>
        </w:r>
        <w:r>
          <w:t>17</w:t>
        </w:r>
        <w:r>
          <w:fldChar w:fldCharType="end"/>
        </w:r>
      </w:hyperlink>
    </w:p>
    <w:p>
      <w:pPr>
        <w:pStyle w:val="TOC2"/>
        <w:tabs>
          <w:tab w:val="right" w:leader="dot" w:pos="8306"/>
        </w:tabs>
      </w:pPr>
      <w:hyperlink w:anchor="_Toc22591" w:history="1">
        <w:r>
          <w:rPr>
            <w:rFonts w:ascii="仿宋" w:eastAsia="仿宋" w:hAnsi="仿宋" w:cs="仿宋" w:hint="eastAsia"/>
            <w:lang w:eastAsia="zh-CN"/>
          </w:rPr>
          <w:t>(三)、地震数据集合工作站系统项目提出的理由</w:t>
        </w:r>
        <w:r>
          <w:tab/>
        </w:r>
        <w:r>
          <w:fldChar w:fldCharType="begin"/>
        </w:r>
        <w:r>
          <w:instrText xml:space="preserve"> PAGEREF _Toc22591 \h </w:instrText>
        </w:r>
        <w:r>
          <w:fldChar w:fldCharType="separate"/>
        </w:r>
        <w:r>
          <w:t>18</w:t>
        </w:r>
        <w:r>
          <w:fldChar w:fldCharType="end"/>
        </w:r>
      </w:hyperlink>
    </w:p>
    <w:p>
      <w:pPr>
        <w:pStyle w:val="TOC2"/>
        <w:tabs>
          <w:tab w:val="right" w:leader="dot" w:pos="8306"/>
        </w:tabs>
      </w:pPr>
      <w:hyperlink w:anchor="_Toc13270" w:history="1">
        <w:r>
          <w:rPr>
            <w:rFonts w:ascii="仿宋" w:eastAsia="仿宋" w:hAnsi="仿宋" w:cs="仿宋" w:hint="eastAsia"/>
            <w:lang w:eastAsia="zh-CN"/>
          </w:rPr>
          <w:t>(四)、地震数据集合工作站系统项目意义</w:t>
        </w:r>
        <w:r>
          <w:tab/>
        </w:r>
        <w:r>
          <w:fldChar w:fldCharType="begin"/>
        </w:r>
        <w:r>
          <w:instrText xml:space="preserve"> PAGEREF _Toc13270 \h </w:instrText>
        </w:r>
        <w:r>
          <w:fldChar w:fldCharType="separate"/>
        </w:r>
        <w:r>
          <w:t>19</w:t>
        </w:r>
        <w:r>
          <w:fldChar w:fldCharType="end"/>
        </w:r>
      </w:hyperlink>
    </w:p>
    <w:p>
      <w:pPr>
        <w:pStyle w:val="TOC2"/>
        <w:tabs>
          <w:tab w:val="right" w:leader="dot" w:pos="8306"/>
        </w:tabs>
      </w:pPr>
      <w:hyperlink w:anchor="_Toc12847" w:history="1">
        <w:r>
          <w:rPr>
            <w:rFonts w:ascii="仿宋" w:eastAsia="仿宋" w:hAnsi="仿宋" w:cs="仿宋" w:hint="eastAsia"/>
            <w:lang w:eastAsia="zh-CN"/>
          </w:rPr>
          <w:t>(五)、地震数据集合工作站系统项目背景</w:t>
        </w:r>
        <w:r>
          <w:tab/>
        </w:r>
        <w:r>
          <w:fldChar w:fldCharType="begin"/>
        </w:r>
        <w:r>
          <w:instrText xml:space="preserve"> PAGEREF _Toc12847 \h </w:instrText>
        </w:r>
        <w:r>
          <w:fldChar w:fldCharType="separate"/>
        </w:r>
        <w:r>
          <w:t>20</w:t>
        </w:r>
        <w:r>
          <w:fldChar w:fldCharType="end"/>
        </w:r>
      </w:hyperlink>
    </w:p>
    <w:p>
      <w:pPr>
        <w:pStyle w:val="TOC1"/>
        <w:tabs>
          <w:tab w:val="right" w:leader="dot" w:pos="8306"/>
        </w:tabs>
      </w:pPr>
      <w:hyperlink w:anchor="_Toc23672" w:history="1">
        <w:r>
          <w:rPr>
            <w:rFonts w:ascii="仿宋" w:eastAsia="仿宋" w:hAnsi="仿宋" w:cs="仿宋" w:hint="eastAsia"/>
            <w:lang w:eastAsia="zh-CN"/>
          </w:rPr>
          <w:t>六、地震数据集合工作站系统项目选址可行性分析</w:t>
        </w:r>
        <w:r>
          <w:tab/>
        </w:r>
        <w:r>
          <w:fldChar w:fldCharType="begin"/>
        </w:r>
        <w:r>
          <w:instrText xml:space="preserve"> PAGEREF _Toc23672 \h </w:instrText>
        </w:r>
        <w:r>
          <w:fldChar w:fldCharType="separate"/>
        </w:r>
        <w:r>
          <w:t>21</w:t>
        </w:r>
        <w:r>
          <w:fldChar w:fldCharType="end"/>
        </w:r>
      </w:hyperlink>
    </w:p>
    <w:p>
      <w:pPr>
        <w:pStyle w:val="TOC2"/>
        <w:tabs>
          <w:tab w:val="right" w:leader="dot" w:pos="8306"/>
        </w:tabs>
      </w:pPr>
      <w:hyperlink w:anchor="_Toc9104" w:history="1">
        <w:r>
          <w:rPr>
            <w:rFonts w:ascii="仿宋" w:eastAsia="仿宋" w:hAnsi="仿宋" w:cs="仿宋" w:hint="eastAsia"/>
            <w:lang w:eastAsia="zh-CN"/>
          </w:rPr>
          <w:t>(一)、地震数据集合工作站系统项目选址</w:t>
        </w:r>
        <w:r>
          <w:tab/>
        </w:r>
        <w:r>
          <w:fldChar w:fldCharType="begin"/>
        </w:r>
        <w:r>
          <w:instrText xml:space="preserve"> PAGEREF _Toc9104 \h </w:instrText>
        </w:r>
        <w:r>
          <w:fldChar w:fldCharType="separate"/>
        </w:r>
        <w:r>
          <w:t>21</w:t>
        </w:r>
        <w:r>
          <w:fldChar w:fldCharType="end"/>
        </w:r>
      </w:hyperlink>
    </w:p>
    <w:p>
      <w:pPr>
        <w:pStyle w:val="TOC2"/>
        <w:tabs>
          <w:tab w:val="right" w:leader="dot" w:pos="8306"/>
        </w:tabs>
      </w:pPr>
      <w:hyperlink w:anchor="_Toc6817" w:history="1">
        <w:r>
          <w:rPr>
            <w:rFonts w:ascii="仿宋" w:eastAsia="仿宋" w:hAnsi="仿宋" w:cs="仿宋" w:hint="eastAsia"/>
            <w:lang w:eastAsia="zh-CN"/>
          </w:rPr>
          <w:t>(二)、用地控制指标</w:t>
        </w:r>
        <w:r>
          <w:tab/>
        </w:r>
        <w:r>
          <w:fldChar w:fldCharType="begin"/>
        </w:r>
        <w:r>
          <w:instrText xml:space="preserve"> PAGEREF _Toc6817 \h </w:instrText>
        </w:r>
        <w:r>
          <w:fldChar w:fldCharType="separate"/>
        </w:r>
        <w:r>
          <w:t>22</w:t>
        </w:r>
        <w:r>
          <w:fldChar w:fldCharType="end"/>
        </w:r>
      </w:hyperlink>
    </w:p>
    <w:p>
      <w:pPr>
        <w:pStyle w:val="TOC2"/>
        <w:tabs>
          <w:tab w:val="right" w:leader="dot" w:pos="8306"/>
        </w:tabs>
      </w:pPr>
      <w:hyperlink w:anchor="_Toc13776" w:history="1">
        <w:r>
          <w:rPr>
            <w:rFonts w:ascii="仿宋" w:eastAsia="仿宋" w:hAnsi="仿宋" w:cs="仿宋" w:hint="eastAsia"/>
            <w:lang w:eastAsia="zh-CN"/>
          </w:rPr>
          <w:t>(三)、节约用地措施</w:t>
        </w:r>
        <w:r>
          <w:tab/>
        </w:r>
        <w:r>
          <w:fldChar w:fldCharType="begin"/>
        </w:r>
        <w:r>
          <w:instrText xml:space="preserve"> PAGEREF _Toc13776 \h </w:instrText>
        </w:r>
        <w:r>
          <w:fldChar w:fldCharType="separate"/>
        </w:r>
        <w:r>
          <w:t>24</w:t>
        </w:r>
        <w:r>
          <w:fldChar w:fldCharType="end"/>
        </w:r>
      </w:hyperlink>
    </w:p>
    <w:p>
      <w:pPr>
        <w:pStyle w:val="TOC2"/>
        <w:tabs>
          <w:tab w:val="right" w:leader="dot" w:pos="8306"/>
        </w:tabs>
      </w:pPr>
      <w:hyperlink w:anchor="_Toc29394" w:history="1">
        <w:r>
          <w:rPr>
            <w:rFonts w:ascii="仿宋" w:eastAsia="仿宋" w:hAnsi="仿宋" w:cs="仿宋" w:hint="eastAsia"/>
            <w:lang w:eastAsia="zh-CN"/>
          </w:rPr>
          <w:t>(四)、总图布置方案</w:t>
        </w:r>
        <w:r>
          <w:tab/>
        </w:r>
        <w:r>
          <w:fldChar w:fldCharType="begin"/>
        </w:r>
        <w:r>
          <w:instrText xml:space="preserve"> PAGEREF _Toc29394 \h </w:instrText>
        </w:r>
        <w:r>
          <w:fldChar w:fldCharType="separate"/>
        </w:r>
        <w:r>
          <w:t>25</w:t>
        </w:r>
        <w:r>
          <w:fldChar w:fldCharType="end"/>
        </w:r>
      </w:hyperlink>
    </w:p>
    <w:p>
      <w:pPr>
        <w:pStyle w:val="TOC2"/>
        <w:tabs>
          <w:tab w:val="right" w:leader="dot" w:pos="8306"/>
        </w:tabs>
      </w:pPr>
      <w:hyperlink w:anchor="_Toc8460" w:history="1">
        <w:r>
          <w:rPr>
            <w:rFonts w:ascii="仿宋" w:eastAsia="仿宋" w:hAnsi="仿宋" w:cs="仿宋" w:hint="eastAsia"/>
            <w:lang w:eastAsia="zh-CN"/>
          </w:rPr>
          <w:t>(五)、选址综合评价</w:t>
        </w:r>
        <w:r>
          <w:tab/>
        </w:r>
        <w:r>
          <w:fldChar w:fldCharType="begin"/>
        </w:r>
        <w:r>
          <w:instrText xml:space="preserve"> PAGEREF _Toc8460 \h </w:instrText>
        </w:r>
        <w:r>
          <w:fldChar w:fldCharType="separate"/>
        </w:r>
        <w:r>
          <w:t>26</w:t>
        </w:r>
        <w:r>
          <w:fldChar w:fldCharType="end"/>
        </w:r>
      </w:hyperlink>
    </w:p>
    <w:p>
      <w:pPr>
        <w:pStyle w:val="TOC1"/>
        <w:tabs>
          <w:tab w:val="right" w:leader="dot" w:pos="8306"/>
        </w:tabs>
      </w:pPr>
      <w:hyperlink w:anchor="_Toc29641" w:history="1">
        <w:r>
          <w:rPr>
            <w:rFonts w:ascii="仿宋" w:eastAsia="仿宋" w:hAnsi="仿宋" w:cs="仿宋" w:hint="eastAsia"/>
            <w:lang w:eastAsia="zh-CN"/>
          </w:rPr>
          <w:t>七、地震数据集合工作站系统项目人力资源培养与发展</w:t>
        </w:r>
        <w:r>
          <w:tab/>
        </w:r>
        <w:r>
          <w:fldChar w:fldCharType="begin"/>
        </w:r>
        <w:r>
          <w:instrText xml:space="preserve"> PAGEREF _Toc29641 \h </w:instrText>
        </w:r>
        <w:r>
          <w:fldChar w:fldCharType="separate"/>
        </w:r>
        <w:r>
          <w:t>27</w:t>
        </w:r>
        <w:r>
          <w:fldChar w:fldCharType="end"/>
        </w:r>
      </w:hyperlink>
    </w:p>
    <w:p>
      <w:pPr>
        <w:pStyle w:val="TOC2"/>
        <w:tabs>
          <w:tab w:val="right" w:leader="dot" w:pos="8306"/>
        </w:tabs>
      </w:pPr>
      <w:hyperlink w:anchor="_Toc31681" w:history="1">
        <w:r>
          <w:rPr>
            <w:rFonts w:ascii="仿宋" w:eastAsia="仿宋" w:hAnsi="仿宋" w:cs="仿宋" w:hint="eastAsia"/>
            <w:lang w:eastAsia="zh-CN"/>
          </w:rPr>
          <w:t>(一)、人才需求与规划</w:t>
        </w:r>
        <w:r>
          <w:tab/>
        </w:r>
        <w:r>
          <w:fldChar w:fldCharType="begin"/>
        </w:r>
        <w:r>
          <w:instrText xml:space="preserve"> PAGEREF _Toc31681 \h </w:instrText>
        </w:r>
        <w:r>
          <w:fldChar w:fldCharType="separate"/>
        </w:r>
        <w:r>
          <w:t>27</w:t>
        </w:r>
        <w:r>
          <w:fldChar w:fldCharType="end"/>
        </w:r>
      </w:hyperlink>
    </w:p>
    <w:p>
      <w:pPr>
        <w:pStyle w:val="TOC2"/>
        <w:tabs>
          <w:tab w:val="right" w:leader="dot" w:pos="8306"/>
        </w:tabs>
      </w:pPr>
      <w:hyperlink w:anchor="_Toc23038" w:history="1">
        <w:r>
          <w:rPr>
            <w:rFonts w:ascii="仿宋" w:eastAsia="仿宋" w:hAnsi="仿宋" w:cs="仿宋" w:hint="eastAsia"/>
            <w:lang w:eastAsia="zh-CN"/>
          </w:rPr>
          <w:t>(二)、培训与发展计划</w:t>
        </w:r>
        <w:r>
          <w:tab/>
        </w:r>
        <w:r>
          <w:fldChar w:fldCharType="begin"/>
        </w:r>
        <w:r>
          <w:instrText xml:space="preserve"> PAGEREF _Toc23038 \h </w:instrText>
        </w:r>
        <w:r>
          <w:fldChar w:fldCharType="separate"/>
        </w:r>
        <w:r>
          <w:t>28</w:t>
        </w:r>
        <w:r>
          <w:fldChar w:fldCharType="end"/>
        </w:r>
      </w:hyperlink>
    </w:p>
    <w:p>
      <w:pPr>
        <w:pStyle w:val="TOC1"/>
        <w:tabs>
          <w:tab w:val="right" w:leader="dot" w:pos="8306"/>
        </w:tabs>
      </w:pPr>
      <w:hyperlink w:anchor="_Toc14533" w:history="1">
        <w:r>
          <w:rPr>
            <w:rFonts w:ascii="仿宋" w:eastAsia="仿宋" w:hAnsi="仿宋" w:cs="仿宋" w:hint="eastAsia"/>
            <w:lang w:eastAsia="zh-CN"/>
          </w:rPr>
          <w:t>八、地震数据集合工作站系统项目人力资源管理</w:t>
        </w:r>
        <w:r>
          <w:tab/>
        </w:r>
        <w:r>
          <w:fldChar w:fldCharType="begin"/>
        </w:r>
        <w:r>
          <w:instrText xml:space="preserve"> PAGEREF _Toc14533 \h </w:instrText>
        </w:r>
        <w:r>
          <w:fldChar w:fldCharType="separate"/>
        </w:r>
        <w:r>
          <w:t>28</w:t>
        </w:r>
        <w:r>
          <w:fldChar w:fldCharType="end"/>
        </w:r>
      </w:hyperlink>
    </w:p>
    <w:p>
      <w:pPr>
        <w:pStyle w:val="TOC2"/>
        <w:tabs>
          <w:tab w:val="right" w:leader="dot" w:pos="8306"/>
        </w:tabs>
      </w:pPr>
      <w:hyperlink w:anchor="_Toc23592" w:history="1">
        <w:r>
          <w:rPr>
            <w:rFonts w:ascii="仿宋" w:eastAsia="仿宋" w:hAnsi="仿宋" w:cs="仿宋" w:hint="eastAsia"/>
            <w:lang w:eastAsia="zh-CN"/>
          </w:rPr>
          <w:t>(一)、建立健全的预算管理制度</w:t>
        </w:r>
        <w:r>
          <w:tab/>
        </w:r>
        <w:r>
          <w:fldChar w:fldCharType="begin"/>
        </w:r>
        <w:r>
          <w:instrText xml:space="preserve"> PAGEREF _Toc23592 \h </w:instrText>
        </w:r>
        <w:r>
          <w:fldChar w:fldCharType="separate"/>
        </w:r>
        <w:r>
          <w:t>28</w:t>
        </w:r>
        <w:r>
          <w:fldChar w:fldCharType="end"/>
        </w:r>
      </w:hyperlink>
    </w:p>
    <w:p>
      <w:pPr>
        <w:pStyle w:val="TOC2"/>
        <w:tabs>
          <w:tab w:val="right" w:leader="dot" w:pos="8306"/>
        </w:tabs>
      </w:pPr>
      <w:hyperlink w:anchor="_Toc28230" w:history="1">
        <w:r>
          <w:rPr>
            <w:rFonts w:ascii="仿宋" w:eastAsia="仿宋" w:hAnsi="仿宋" w:cs="仿宋" w:hint="eastAsia"/>
            <w:lang w:eastAsia="zh-CN"/>
          </w:rPr>
          <w:t>(二)、加强资金流动监控</w:t>
        </w:r>
        <w:r>
          <w:tab/>
        </w:r>
        <w:r>
          <w:fldChar w:fldCharType="begin"/>
        </w:r>
        <w:r>
          <w:instrText xml:space="preserve"> PAGEREF _Toc28230 \h </w:instrText>
        </w:r>
        <w:r>
          <w:fldChar w:fldCharType="separate"/>
        </w:r>
        <w:r>
          <w:t>30</w:t>
        </w:r>
        <w:r>
          <w:fldChar w:fldCharType="end"/>
        </w:r>
      </w:hyperlink>
    </w:p>
    <w:p>
      <w:pPr>
        <w:pStyle w:val="TOC2"/>
        <w:tabs>
          <w:tab w:val="right" w:leader="dot" w:pos="8306"/>
        </w:tabs>
      </w:pPr>
      <w:hyperlink w:anchor="_Toc20677" w:history="1">
        <w:r>
          <w:rPr>
            <w:rFonts w:ascii="仿宋" w:eastAsia="仿宋" w:hAnsi="仿宋" w:cs="仿宋" w:hint="eastAsia"/>
            <w:lang w:eastAsia="zh-CN"/>
          </w:rPr>
          <w:t>(三)、制定完善的风险控制机制</w:t>
        </w:r>
        <w:r>
          <w:tab/>
        </w:r>
        <w:r>
          <w:fldChar w:fldCharType="begin"/>
        </w:r>
        <w:r>
          <w:instrText xml:space="preserve"> PAGEREF _Toc20677 \h </w:instrText>
        </w:r>
        <w:r>
          <w:fldChar w:fldCharType="separate"/>
        </w:r>
        <w:r>
          <w:t>31</w:t>
        </w:r>
        <w:r>
          <w:fldChar w:fldCharType="end"/>
        </w:r>
      </w:hyperlink>
    </w:p>
    <w:p>
      <w:pPr>
        <w:pStyle w:val="TOC2"/>
        <w:tabs>
          <w:tab w:val="right" w:leader="dot" w:pos="8306"/>
        </w:tabs>
      </w:pPr>
      <w:hyperlink w:anchor="_Toc30126" w:history="1">
        <w:r>
          <w:rPr>
            <w:rFonts w:ascii="仿宋" w:eastAsia="仿宋" w:hAnsi="仿宋" w:cs="仿宋" w:hint="eastAsia"/>
            <w:lang w:eastAsia="zh-CN"/>
          </w:rPr>
          <w:t>(四)、优化成本管理</w:t>
        </w:r>
        <w:r>
          <w:tab/>
        </w:r>
        <w:r>
          <w:fldChar w:fldCharType="begin"/>
        </w:r>
        <w:r>
          <w:instrText xml:space="preserve"> PAGEREF _Toc30126 \h </w:instrText>
        </w:r>
        <w:r>
          <w:fldChar w:fldCharType="separate"/>
        </w:r>
        <w:r>
          <w:t>33</w:t>
        </w:r>
        <w:r>
          <w:fldChar w:fldCharType="end"/>
        </w:r>
      </w:hyperlink>
    </w:p>
    <w:p>
      <w:pPr>
        <w:pStyle w:val="TOC1"/>
        <w:tabs>
          <w:tab w:val="right" w:leader="dot" w:pos="8306"/>
        </w:tabs>
      </w:pPr>
      <w:hyperlink w:anchor="_Toc7413" w:history="1">
        <w:r>
          <w:rPr>
            <w:rFonts w:ascii="仿宋" w:eastAsia="仿宋" w:hAnsi="仿宋" w:cs="仿宋" w:hint="eastAsia"/>
            <w:lang w:eastAsia="zh-CN"/>
          </w:rPr>
          <w:t>九、地震数据集合工作站系统项目财务管理</w:t>
        </w:r>
        <w:r>
          <w:tab/>
        </w:r>
        <w:r>
          <w:fldChar w:fldCharType="begin"/>
        </w:r>
        <w:r>
          <w:instrText xml:space="preserve"> PAGEREF _Toc7413 \h </w:instrText>
        </w:r>
        <w:r>
          <w:fldChar w:fldCharType="separate"/>
        </w:r>
        <w:r>
          <w:t>34</w:t>
        </w:r>
        <w:r>
          <w:fldChar w:fldCharType="end"/>
        </w:r>
      </w:hyperlink>
    </w:p>
    <w:p>
      <w:pPr>
        <w:pStyle w:val="TOC2"/>
        <w:tabs>
          <w:tab w:val="right" w:leader="dot" w:pos="8306"/>
        </w:tabs>
      </w:pPr>
      <w:hyperlink w:anchor="_Toc13196" w:history="1">
        <w:r>
          <w:rPr>
            <w:rFonts w:ascii="仿宋" w:eastAsia="仿宋" w:hAnsi="仿宋" w:cs="仿宋" w:hint="eastAsia"/>
            <w:lang w:eastAsia="zh-CN"/>
          </w:rPr>
          <w:t>(一)、资金需求大</w:t>
        </w:r>
        <w:r>
          <w:tab/>
        </w:r>
        <w:r>
          <w:fldChar w:fldCharType="begin"/>
        </w:r>
        <w:r>
          <w:instrText xml:space="preserve"> PAGEREF _Toc13196 \h </w:instrText>
        </w:r>
        <w:r>
          <w:fldChar w:fldCharType="separate"/>
        </w:r>
        <w:r>
          <w:t>34</w:t>
        </w:r>
        <w:r>
          <w:fldChar w:fldCharType="end"/>
        </w:r>
      </w:hyperlink>
    </w:p>
    <w:p>
      <w:pPr>
        <w:pStyle w:val="TOC2"/>
        <w:tabs>
          <w:tab w:val="right" w:leader="dot" w:pos="8306"/>
        </w:tabs>
      </w:pPr>
      <w:hyperlink w:anchor="_Toc7983" w:history="1">
        <w:r>
          <w:rPr>
            <w:rFonts w:ascii="仿宋" w:eastAsia="仿宋" w:hAnsi="仿宋" w:cs="仿宋" w:hint="eastAsia"/>
            <w:lang w:eastAsia="zh-CN"/>
          </w:rPr>
          <w:t>(二)、研发周期长</w:t>
        </w:r>
        <w:r>
          <w:tab/>
        </w:r>
        <w:r>
          <w:fldChar w:fldCharType="begin"/>
        </w:r>
        <w:r>
          <w:instrText xml:space="preserve"> PAGEREF _Toc7983 \h </w:instrText>
        </w:r>
        <w:r>
          <w:fldChar w:fldCharType="separate"/>
        </w:r>
        <w:r>
          <w:t>36</w:t>
        </w:r>
        <w:r>
          <w:fldChar w:fldCharType="end"/>
        </w:r>
      </w:hyperlink>
    </w:p>
    <w:p>
      <w:pPr>
        <w:pStyle w:val="TOC2"/>
        <w:tabs>
          <w:tab w:val="right" w:leader="dot" w:pos="8306"/>
        </w:tabs>
      </w:pPr>
      <w:hyperlink w:anchor="_Toc4095" w:history="1">
        <w:r>
          <w:rPr>
            <w:rFonts w:ascii="仿宋" w:eastAsia="仿宋" w:hAnsi="仿宋" w:cs="仿宋" w:hint="eastAsia"/>
            <w:lang w:eastAsia="zh-CN"/>
          </w:rPr>
          <w:t>(三)、市场风险大</w:t>
        </w:r>
        <w:r>
          <w:tab/>
        </w:r>
        <w:r>
          <w:fldChar w:fldCharType="begin"/>
        </w:r>
        <w:r>
          <w:instrText xml:space="preserve"> PAGEREF _Toc4095 \h </w:instrText>
        </w:r>
        <w:r>
          <w:fldChar w:fldCharType="separate"/>
        </w:r>
        <w:r>
          <w:t>37</w:t>
        </w:r>
        <w:r>
          <w:fldChar w:fldCharType="end"/>
        </w:r>
      </w:hyperlink>
    </w:p>
    <w:p>
      <w:pPr>
        <w:pStyle w:val="TOC2"/>
        <w:tabs>
          <w:tab w:val="right" w:leader="dot" w:pos="8306"/>
        </w:tabs>
      </w:pPr>
      <w:hyperlink w:anchor="_Toc7318" w:history="1">
        <w:r>
          <w:rPr>
            <w:rFonts w:ascii="仿宋" w:eastAsia="仿宋" w:hAnsi="仿宋" w:cs="仿宋" w:hint="eastAsia"/>
            <w:lang w:eastAsia="zh-CN"/>
          </w:rPr>
          <w:t>(四)、利润率高</w:t>
        </w:r>
        <w:r>
          <w:tab/>
        </w:r>
        <w:r>
          <w:fldChar w:fldCharType="begin"/>
        </w:r>
        <w:r>
          <w:instrText xml:space="preserve"> PAGEREF _Toc7318 \h </w:instrText>
        </w:r>
        <w:r>
          <w:fldChar w:fldCharType="separate"/>
        </w:r>
        <w:r>
          <w:t>40</w:t>
        </w:r>
        <w:r>
          <w:fldChar w:fldCharType="end"/>
        </w:r>
      </w:hyperlink>
    </w:p>
    <w:p>
      <w:pPr>
        <w:pStyle w:val="TOC1"/>
        <w:tabs>
          <w:tab w:val="right" w:leader="dot" w:pos="8306"/>
        </w:tabs>
      </w:pPr>
      <w:hyperlink w:anchor="_Toc11055" w:history="1">
        <w:r>
          <w:rPr>
            <w:rFonts w:ascii="仿宋" w:eastAsia="仿宋" w:hAnsi="仿宋" w:cs="仿宋" w:hint="eastAsia"/>
            <w:lang w:eastAsia="zh-CN"/>
          </w:rPr>
          <w:t>十、生产安全保护</w:t>
        </w:r>
        <w:r>
          <w:tab/>
        </w:r>
        <w:r>
          <w:fldChar w:fldCharType="begin"/>
        </w:r>
        <w:r>
          <w:instrText xml:space="preserve"> PAGEREF _Toc11055 \h </w:instrText>
        </w:r>
        <w:r>
          <w:fldChar w:fldCharType="separate"/>
        </w:r>
        <w:r>
          <w:t>42</w:t>
        </w:r>
        <w:r>
          <w:fldChar w:fldCharType="end"/>
        </w:r>
      </w:hyperlink>
    </w:p>
    <w:p>
      <w:pPr>
        <w:pStyle w:val="TOC2"/>
        <w:tabs>
          <w:tab w:val="right" w:leader="dot" w:pos="8306"/>
        </w:tabs>
      </w:pPr>
      <w:hyperlink w:anchor="_Toc11766" w:history="1">
        <w:r>
          <w:rPr>
            <w:rFonts w:ascii="仿宋" w:eastAsia="仿宋" w:hAnsi="仿宋" w:cs="仿宋" w:hint="eastAsia"/>
            <w:lang w:eastAsia="zh-CN"/>
          </w:rPr>
          <w:t>(一)、消防安全</w:t>
        </w:r>
        <w:r>
          <w:tab/>
        </w:r>
        <w:r>
          <w:fldChar w:fldCharType="begin"/>
        </w:r>
        <w:r>
          <w:instrText xml:space="preserve"> PAGEREF _Toc11766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26" w:history="1">
        <w:r>
          <w:rPr>
            <w:rFonts w:ascii="仿宋" w:eastAsia="仿宋" w:hAnsi="仿宋" w:cs="仿宋" w:hint="eastAsia"/>
            <w:lang w:eastAsia="zh-CN"/>
          </w:rPr>
          <w:t>(二)、防火防爆总图布置措施</w:t>
        </w:r>
        <w:r>
          <w:tab/>
        </w:r>
        <w:r>
          <w:fldChar w:fldCharType="begin"/>
        </w:r>
        <w:r>
          <w:instrText xml:space="preserve"> PAGEREF _Toc30426 \h </w:instrText>
        </w:r>
        <w:r>
          <w:fldChar w:fldCharType="separate"/>
        </w:r>
        <w:r>
          <w:t>44</w:t>
        </w:r>
        <w:r>
          <w:fldChar w:fldCharType="end"/>
        </w:r>
      </w:hyperlink>
    </w:p>
    <w:p>
      <w:pPr>
        <w:pStyle w:val="TOC2"/>
        <w:tabs>
          <w:tab w:val="right" w:leader="dot" w:pos="8306"/>
        </w:tabs>
      </w:pPr>
      <w:hyperlink w:anchor="_Toc20917" w:history="1">
        <w:r>
          <w:rPr>
            <w:rFonts w:ascii="仿宋" w:eastAsia="仿宋" w:hAnsi="仿宋" w:cs="仿宋" w:hint="eastAsia"/>
            <w:lang w:eastAsia="zh-CN"/>
          </w:rPr>
          <w:t>(三)、自然灾害防范措施</w:t>
        </w:r>
        <w:r>
          <w:tab/>
        </w:r>
        <w:r>
          <w:fldChar w:fldCharType="begin"/>
        </w:r>
        <w:r>
          <w:instrText xml:space="preserve"> PAGEREF _Toc20917 \h </w:instrText>
        </w:r>
        <w:r>
          <w:fldChar w:fldCharType="separate"/>
        </w:r>
        <w:r>
          <w:t>45</w:t>
        </w:r>
        <w:r>
          <w:fldChar w:fldCharType="end"/>
        </w:r>
      </w:hyperlink>
    </w:p>
    <w:p>
      <w:pPr>
        <w:pStyle w:val="TOC2"/>
        <w:tabs>
          <w:tab w:val="right" w:leader="dot" w:pos="8306"/>
        </w:tabs>
      </w:pPr>
      <w:hyperlink w:anchor="_Toc25855" w:history="1">
        <w:r>
          <w:rPr>
            <w:rFonts w:ascii="仿宋" w:eastAsia="仿宋" w:hAnsi="仿宋" w:cs="仿宋" w:hint="eastAsia"/>
            <w:lang w:eastAsia="zh-CN"/>
          </w:rPr>
          <w:t>(四)、安全色及安全标志使用要求</w:t>
        </w:r>
        <w:r>
          <w:tab/>
        </w:r>
        <w:r>
          <w:fldChar w:fldCharType="begin"/>
        </w:r>
        <w:r>
          <w:instrText xml:space="preserve"> PAGEREF _Toc25855 \h </w:instrText>
        </w:r>
        <w:r>
          <w:fldChar w:fldCharType="separate"/>
        </w:r>
        <w:r>
          <w:t>46</w:t>
        </w:r>
        <w:r>
          <w:fldChar w:fldCharType="end"/>
        </w:r>
      </w:hyperlink>
    </w:p>
    <w:p>
      <w:pPr>
        <w:pStyle w:val="TOC2"/>
        <w:tabs>
          <w:tab w:val="right" w:leader="dot" w:pos="8306"/>
        </w:tabs>
      </w:pPr>
      <w:hyperlink w:anchor="_Toc12858" w:history="1">
        <w:r>
          <w:rPr>
            <w:rFonts w:ascii="仿宋" w:eastAsia="仿宋" w:hAnsi="仿宋" w:cs="仿宋" w:hint="eastAsia"/>
            <w:lang w:eastAsia="zh-CN"/>
          </w:rPr>
          <w:t>(五)、防尘防毒措施</w:t>
        </w:r>
        <w:r>
          <w:tab/>
        </w:r>
        <w:r>
          <w:fldChar w:fldCharType="begin"/>
        </w:r>
        <w:r>
          <w:instrText xml:space="preserve"> PAGEREF _Toc12858 \h </w:instrText>
        </w:r>
        <w:r>
          <w:fldChar w:fldCharType="separate"/>
        </w:r>
        <w:r>
          <w:t>47</w:t>
        </w:r>
        <w:r>
          <w:fldChar w:fldCharType="end"/>
        </w:r>
      </w:hyperlink>
    </w:p>
    <w:p>
      <w:pPr>
        <w:pStyle w:val="TOC2"/>
        <w:tabs>
          <w:tab w:val="right" w:leader="dot" w:pos="8306"/>
        </w:tabs>
      </w:pPr>
      <w:hyperlink w:anchor="_Toc7470" w:history="1">
        <w:r>
          <w:rPr>
            <w:rFonts w:ascii="仿宋" w:eastAsia="仿宋" w:hAnsi="仿宋" w:cs="仿宋" w:hint="eastAsia"/>
            <w:lang w:eastAsia="zh-CN"/>
          </w:rPr>
          <w:t>(六)、防静电、触电防护及防雷措施</w:t>
        </w:r>
        <w:r>
          <w:tab/>
        </w:r>
        <w:r>
          <w:fldChar w:fldCharType="begin"/>
        </w:r>
        <w:r>
          <w:instrText xml:space="preserve"> PAGEREF _Toc7470 \h </w:instrText>
        </w:r>
        <w:r>
          <w:fldChar w:fldCharType="separate"/>
        </w:r>
        <w:r>
          <w:t>48</w:t>
        </w:r>
        <w:r>
          <w:fldChar w:fldCharType="end"/>
        </w:r>
      </w:hyperlink>
    </w:p>
    <w:p>
      <w:pPr>
        <w:pStyle w:val="TOC2"/>
        <w:tabs>
          <w:tab w:val="right" w:leader="dot" w:pos="8306"/>
        </w:tabs>
      </w:pPr>
      <w:hyperlink w:anchor="_Toc27798" w:history="1">
        <w:r>
          <w:rPr>
            <w:rFonts w:ascii="仿宋" w:eastAsia="仿宋" w:hAnsi="仿宋" w:cs="仿宋" w:hint="eastAsia"/>
            <w:lang w:eastAsia="zh-CN"/>
          </w:rPr>
          <w:t>(七)、机械设备安全保障措施</w:t>
        </w:r>
        <w:r>
          <w:tab/>
        </w:r>
        <w:r>
          <w:fldChar w:fldCharType="begin"/>
        </w:r>
        <w:r>
          <w:instrText xml:space="preserve"> PAGEREF _Toc27798 \h </w:instrText>
        </w:r>
        <w:r>
          <w:fldChar w:fldCharType="separate"/>
        </w:r>
        <w:r>
          <w:t>49</w:t>
        </w:r>
        <w:r>
          <w:fldChar w:fldCharType="end"/>
        </w:r>
      </w:hyperlink>
    </w:p>
    <w:p>
      <w:pPr>
        <w:pStyle w:val="TOC1"/>
        <w:tabs>
          <w:tab w:val="right" w:leader="dot" w:pos="8306"/>
        </w:tabs>
      </w:pPr>
      <w:hyperlink w:anchor="_Toc29956" w:history="1">
        <w:r>
          <w:rPr>
            <w:rFonts w:ascii="仿宋" w:eastAsia="仿宋" w:hAnsi="仿宋" w:cs="仿宋" w:hint="eastAsia"/>
            <w:lang w:eastAsia="zh-CN"/>
          </w:rPr>
          <w:t>十一、地震数据集合工作站系统项目投资规划</w:t>
        </w:r>
        <w:r>
          <w:tab/>
        </w:r>
        <w:r>
          <w:fldChar w:fldCharType="begin"/>
        </w:r>
        <w:r>
          <w:instrText xml:space="preserve"> PAGEREF _Toc29956 \h </w:instrText>
        </w:r>
        <w:r>
          <w:fldChar w:fldCharType="separate"/>
        </w:r>
        <w:r>
          <w:t>51</w:t>
        </w:r>
        <w:r>
          <w:fldChar w:fldCharType="end"/>
        </w:r>
      </w:hyperlink>
    </w:p>
    <w:p>
      <w:pPr>
        <w:pStyle w:val="TOC2"/>
        <w:tabs>
          <w:tab w:val="right" w:leader="dot" w:pos="8306"/>
        </w:tabs>
      </w:pPr>
      <w:hyperlink w:anchor="_Toc16758" w:history="1">
        <w:r>
          <w:rPr>
            <w:rFonts w:ascii="仿宋" w:eastAsia="仿宋" w:hAnsi="仿宋" w:cs="仿宋" w:hint="eastAsia"/>
            <w:lang w:eastAsia="zh-CN"/>
          </w:rPr>
          <w:t>(一)、地震数据集合工作站系统项目总投资估算</w:t>
        </w:r>
        <w:r>
          <w:tab/>
        </w:r>
        <w:r>
          <w:fldChar w:fldCharType="begin"/>
        </w:r>
        <w:r>
          <w:instrText xml:space="preserve"> PAGEREF _Toc16758 \h </w:instrText>
        </w:r>
        <w:r>
          <w:fldChar w:fldCharType="separate"/>
        </w:r>
        <w:r>
          <w:t>51</w:t>
        </w:r>
        <w:r>
          <w:fldChar w:fldCharType="end"/>
        </w:r>
      </w:hyperlink>
    </w:p>
    <w:p>
      <w:pPr>
        <w:pStyle w:val="TOC2"/>
        <w:tabs>
          <w:tab w:val="right" w:leader="dot" w:pos="8306"/>
        </w:tabs>
      </w:pPr>
      <w:hyperlink w:anchor="_Toc3548" w:history="1">
        <w:r>
          <w:rPr>
            <w:rFonts w:ascii="仿宋" w:eastAsia="仿宋" w:hAnsi="仿宋" w:cs="仿宋" w:hint="eastAsia"/>
            <w:lang w:eastAsia="zh-CN"/>
          </w:rPr>
          <w:t>(二)、资金筹措</w:t>
        </w:r>
        <w:r>
          <w:tab/>
        </w:r>
        <w:r>
          <w:fldChar w:fldCharType="begin"/>
        </w:r>
        <w:r>
          <w:instrText xml:space="preserve"> PAGEREF _Toc3548 \h </w:instrText>
        </w:r>
        <w:r>
          <w:fldChar w:fldCharType="separate"/>
        </w:r>
        <w:r>
          <w:t>52</w:t>
        </w:r>
        <w:r>
          <w:fldChar w:fldCharType="end"/>
        </w:r>
      </w:hyperlink>
    </w:p>
    <w:p>
      <w:pPr>
        <w:pStyle w:val="TOC1"/>
        <w:tabs>
          <w:tab w:val="right" w:leader="dot" w:pos="8306"/>
        </w:tabs>
      </w:pPr>
      <w:hyperlink w:anchor="_Toc10920" w:history="1">
        <w:r>
          <w:rPr>
            <w:rFonts w:ascii="仿宋" w:eastAsia="仿宋" w:hAnsi="仿宋" w:cs="仿宋" w:hint="eastAsia"/>
            <w:lang w:eastAsia="zh-CN"/>
          </w:rPr>
          <w:t>十二、地震数据集合工作站系统项目创新与研发</w:t>
        </w:r>
        <w:r>
          <w:tab/>
        </w:r>
        <w:r>
          <w:fldChar w:fldCharType="begin"/>
        </w:r>
        <w:r>
          <w:instrText xml:space="preserve"> PAGEREF _Toc10920 \h </w:instrText>
        </w:r>
        <w:r>
          <w:fldChar w:fldCharType="separate"/>
        </w:r>
        <w:r>
          <w:t>53</w:t>
        </w:r>
        <w:r>
          <w:fldChar w:fldCharType="end"/>
        </w:r>
      </w:hyperlink>
    </w:p>
    <w:p>
      <w:pPr>
        <w:pStyle w:val="TOC2"/>
        <w:tabs>
          <w:tab w:val="right" w:leader="dot" w:pos="8306"/>
        </w:tabs>
      </w:pPr>
      <w:hyperlink w:anchor="_Toc18624" w:history="1">
        <w:r>
          <w:rPr>
            <w:rFonts w:ascii="仿宋" w:eastAsia="仿宋" w:hAnsi="仿宋" w:cs="仿宋" w:hint="eastAsia"/>
            <w:lang w:eastAsia="zh-CN"/>
          </w:rPr>
          <w:t>(一)、创新策略与方向</w:t>
        </w:r>
        <w:r>
          <w:tab/>
        </w:r>
        <w:r>
          <w:fldChar w:fldCharType="begin"/>
        </w:r>
        <w:r>
          <w:instrText xml:space="preserve"> PAGEREF _Toc18624 \h </w:instrText>
        </w:r>
        <w:r>
          <w:fldChar w:fldCharType="separate"/>
        </w:r>
        <w:r>
          <w:t>53</w:t>
        </w:r>
        <w:r>
          <w:fldChar w:fldCharType="end"/>
        </w:r>
      </w:hyperlink>
    </w:p>
    <w:p>
      <w:pPr>
        <w:pStyle w:val="TOC2"/>
        <w:tabs>
          <w:tab w:val="right" w:leader="dot" w:pos="8306"/>
        </w:tabs>
      </w:pPr>
      <w:hyperlink w:anchor="_Toc25011" w:history="1">
        <w:r>
          <w:rPr>
            <w:rFonts w:ascii="仿宋" w:eastAsia="仿宋" w:hAnsi="仿宋" w:cs="仿宋" w:hint="eastAsia"/>
            <w:lang w:eastAsia="zh-CN"/>
          </w:rPr>
          <w:t>(二)、研发规划与投入</w:t>
        </w:r>
        <w:r>
          <w:tab/>
        </w:r>
        <w:r>
          <w:fldChar w:fldCharType="begin"/>
        </w:r>
        <w:r>
          <w:instrText xml:space="preserve"> PAGEREF _Toc25011 \h </w:instrText>
        </w:r>
        <w:r>
          <w:fldChar w:fldCharType="separate"/>
        </w:r>
        <w:r>
          <w:t>55</w:t>
        </w:r>
        <w:r>
          <w:fldChar w:fldCharType="end"/>
        </w:r>
      </w:hyperlink>
    </w:p>
    <w:p>
      <w:pPr>
        <w:pStyle w:val="TOC1"/>
        <w:tabs>
          <w:tab w:val="right" w:leader="dot" w:pos="8306"/>
        </w:tabs>
      </w:pPr>
      <w:hyperlink w:anchor="_Toc2840" w:history="1">
        <w:r>
          <w:rPr>
            <w:rFonts w:ascii="仿宋" w:eastAsia="仿宋" w:hAnsi="仿宋" w:cs="仿宋" w:hint="eastAsia"/>
            <w:lang w:eastAsia="zh-CN"/>
          </w:rPr>
          <w:t>十三、地震数据集合工作站系统项目工程方案分析</w:t>
        </w:r>
        <w:r>
          <w:tab/>
        </w:r>
        <w:r>
          <w:fldChar w:fldCharType="begin"/>
        </w:r>
        <w:r>
          <w:instrText xml:space="preserve"> PAGEREF _Toc2840 \h </w:instrText>
        </w:r>
        <w:r>
          <w:fldChar w:fldCharType="separate"/>
        </w:r>
        <w:r>
          <w:t>56</w:t>
        </w:r>
        <w:r>
          <w:fldChar w:fldCharType="end"/>
        </w:r>
      </w:hyperlink>
    </w:p>
    <w:p>
      <w:pPr>
        <w:pStyle w:val="TOC2"/>
        <w:tabs>
          <w:tab w:val="right" w:leader="dot" w:pos="8306"/>
        </w:tabs>
      </w:pPr>
      <w:hyperlink w:anchor="_Toc2138" w:history="1">
        <w:r>
          <w:rPr>
            <w:rFonts w:ascii="仿宋" w:eastAsia="仿宋" w:hAnsi="仿宋" w:cs="仿宋" w:hint="eastAsia"/>
            <w:lang w:eastAsia="zh-CN"/>
          </w:rPr>
          <w:t>(一)、建筑工程设计原则</w:t>
        </w:r>
        <w:r>
          <w:tab/>
        </w:r>
        <w:r>
          <w:fldChar w:fldCharType="begin"/>
        </w:r>
        <w:r>
          <w:instrText xml:space="preserve"> PAGEREF _Toc2138 \h </w:instrText>
        </w:r>
        <w:r>
          <w:fldChar w:fldCharType="separate"/>
        </w:r>
        <w:r>
          <w:t>56</w:t>
        </w:r>
        <w:r>
          <w:fldChar w:fldCharType="end"/>
        </w:r>
      </w:hyperlink>
    </w:p>
    <w:p>
      <w:pPr>
        <w:pStyle w:val="TOC2"/>
        <w:tabs>
          <w:tab w:val="right" w:leader="dot" w:pos="8306"/>
        </w:tabs>
      </w:pPr>
      <w:hyperlink w:anchor="_Toc27132" w:history="1">
        <w:r>
          <w:rPr>
            <w:rFonts w:ascii="仿宋" w:eastAsia="仿宋" w:hAnsi="仿宋" w:cs="仿宋" w:hint="eastAsia"/>
            <w:lang w:eastAsia="zh-CN"/>
          </w:rPr>
          <w:t>(二)、土建工程建设指标</w:t>
        </w:r>
        <w:r>
          <w:tab/>
        </w:r>
        <w:r>
          <w:fldChar w:fldCharType="begin"/>
        </w:r>
        <w:r>
          <w:instrText xml:space="preserve"> PAGEREF _Toc27132 \h </w:instrText>
        </w:r>
        <w:r>
          <w:fldChar w:fldCharType="separate"/>
        </w:r>
        <w:r>
          <w:t>60</w:t>
        </w:r>
        <w:r>
          <w:fldChar w:fldCharType="end"/>
        </w:r>
      </w:hyperlink>
    </w:p>
    <w:p>
      <w:pPr>
        <w:pStyle w:val="TOC1"/>
        <w:tabs>
          <w:tab w:val="right" w:leader="dot" w:pos="8306"/>
        </w:tabs>
      </w:pPr>
      <w:hyperlink w:anchor="_Toc15634" w:history="1">
        <w:r>
          <w:rPr>
            <w:rFonts w:ascii="仿宋" w:eastAsia="仿宋" w:hAnsi="仿宋" w:cs="仿宋" w:hint="eastAsia"/>
            <w:lang w:eastAsia="zh-CN"/>
          </w:rPr>
          <w:t>十四、地震数据集合工作站系统项目实施保障措施</w:t>
        </w:r>
        <w:r>
          <w:tab/>
        </w:r>
        <w:r>
          <w:fldChar w:fldCharType="begin"/>
        </w:r>
        <w:r>
          <w:instrText xml:space="preserve"> PAGEREF _Toc15634 \h </w:instrText>
        </w:r>
        <w:r>
          <w:fldChar w:fldCharType="separate"/>
        </w:r>
        <w:r>
          <w:t>61</w:t>
        </w:r>
        <w:r>
          <w:fldChar w:fldCharType="end"/>
        </w:r>
      </w:hyperlink>
    </w:p>
    <w:p>
      <w:pPr>
        <w:pStyle w:val="TOC2"/>
        <w:tabs>
          <w:tab w:val="right" w:leader="dot" w:pos="8306"/>
        </w:tabs>
      </w:pPr>
      <w:hyperlink w:anchor="_Toc17711" w:history="1">
        <w:r>
          <w:rPr>
            <w:rFonts w:ascii="仿宋" w:eastAsia="仿宋" w:hAnsi="仿宋" w:cs="仿宋" w:hint="eastAsia"/>
            <w:lang w:eastAsia="zh-CN"/>
          </w:rPr>
          <w:t>(一)、地震数据集合工作站系统项目实施保障机制</w:t>
        </w:r>
        <w:r>
          <w:tab/>
        </w:r>
        <w:r>
          <w:fldChar w:fldCharType="begin"/>
        </w:r>
        <w:r>
          <w:instrText xml:space="preserve"> PAGEREF _Toc17711 \h </w:instrText>
        </w:r>
        <w:r>
          <w:fldChar w:fldCharType="separate"/>
        </w:r>
        <w:r>
          <w:t>61</w:t>
        </w:r>
        <w:r>
          <w:fldChar w:fldCharType="end"/>
        </w:r>
      </w:hyperlink>
    </w:p>
    <w:p>
      <w:pPr>
        <w:pStyle w:val="TOC2"/>
        <w:tabs>
          <w:tab w:val="right" w:leader="dot" w:pos="8306"/>
        </w:tabs>
      </w:pPr>
      <w:hyperlink w:anchor="_Toc6437" w:history="1">
        <w:r>
          <w:rPr>
            <w:rFonts w:ascii="仿宋" w:eastAsia="仿宋" w:hAnsi="仿宋" w:cs="仿宋" w:hint="eastAsia"/>
            <w:lang w:eastAsia="zh-CN"/>
          </w:rPr>
          <w:t>(二)、地震数据集合工作站系统项目法律合规要求</w:t>
        </w:r>
        <w:r>
          <w:tab/>
        </w:r>
        <w:r>
          <w:fldChar w:fldCharType="begin"/>
        </w:r>
        <w:r>
          <w:instrText xml:space="preserve"> PAGEREF _Toc6437 \h </w:instrText>
        </w:r>
        <w:r>
          <w:fldChar w:fldCharType="separate"/>
        </w:r>
        <w:r>
          <w:t>65</w:t>
        </w:r>
        <w:r>
          <w:fldChar w:fldCharType="end"/>
        </w:r>
      </w:hyperlink>
    </w:p>
    <w:p>
      <w:pPr>
        <w:pStyle w:val="TOC2"/>
        <w:tabs>
          <w:tab w:val="right" w:leader="dot" w:pos="8306"/>
        </w:tabs>
      </w:pPr>
      <w:hyperlink w:anchor="_Toc18193" w:history="1">
        <w:r>
          <w:rPr>
            <w:rFonts w:ascii="仿宋" w:eastAsia="仿宋" w:hAnsi="仿宋" w:cs="仿宋" w:hint="eastAsia"/>
            <w:lang w:eastAsia="zh-CN"/>
          </w:rPr>
          <w:t>(三)、地震数据集合工作站系统项目合同管理与法律事务</w:t>
        </w:r>
        <w:r>
          <w:tab/>
        </w:r>
        <w:r>
          <w:fldChar w:fldCharType="begin"/>
        </w:r>
        <w:r>
          <w:instrText xml:space="preserve"> PAGEREF _Toc18193 \h </w:instrText>
        </w:r>
        <w:r>
          <w:fldChar w:fldCharType="separate"/>
        </w:r>
        <w:r>
          <w:t>70</w:t>
        </w:r>
        <w:r>
          <w:fldChar w:fldCharType="end"/>
        </w:r>
      </w:hyperlink>
    </w:p>
    <w:p>
      <w:pPr>
        <w:pStyle w:val="TOC2"/>
        <w:tabs>
          <w:tab w:val="right" w:leader="dot" w:pos="8306"/>
        </w:tabs>
      </w:pPr>
      <w:hyperlink w:anchor="_Toc28181" w:history="1">
        <w:r>
          <w:rPr>
            <w:rFonts w:ascii="仿宋" w:eastAsia="仿宋" w:hAnsi="仿宋" w:cs="仿宋" w:hint="eastAsia"/>
            <w:lang w:eastAsia="zh-CN"/>
          </w:rPr>
          <w:t>(四)、地震数据集合工作站系统项目知识产权保护策略</w:t>
        </w:r>
        <w:r>
          <w:tab/>
        </w:r>
        <w:r>
          <w:fldChar w:fldCharType="begin"/>
        </w:r>
        <w:r>
          <w:instrText xml:space="preserve"> PAGEREF _Toc28181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97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010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地震数据集合工作站系统项目的主要产品是XXXX，预计年产值为XXX万元。这一产品在市场中占据着重要的地位，其广泛的应用范围使得该地震数据集合工作站系统项目的市场前景非常广阔。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地震数据集合工作站系统项目的xxx产品作为重要的原材料之一，将在多个领域发挥关键作用。其在建筑、交通、能源等方面的广泛应用将为整个产业链提供强大的支持，形成产业协同效应。地震数据集合工作站系统项目的年产值XXX万XXX万XXX万万元不仅反映了其在市场上的巨大潜力，更预示着它对国民经济的积极贡献。这种关联度高、涉及面广的产业关系，使得该地震数据集合工作站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124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集合工作站系统项目总征地面积为XXXX平方米，相当于约XX.XX亩，其中净用地面积为XXXX平方米，红线范围内相当于约XX.XX亩。这一用地规模充分考虑了地震数据集合工作站系统项目的建设需求，保障了地震数据集合工作站系统项目在合适的空间内得以充分发展。地震数据集合工作站系统项目规划的总建筑面积为XXXX平方米，其中主体工程建设占XXXX平方米，计容建筑面积达XXXX平方米。预计建筑工程的投资将达到XXXX万元，为地震数据集合工作站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地震数据集合工作站系统项目计划购置的设备共计XXXX台（套），设备购置费用为XXXX万元。这一设备购置计划充分考虑到地震数据集合工作站系统项目的生产需求和技术要求，确保了地震数据集合工作站系统项目在生产运营中具备先进的技术装备和高效的生产能力。设备的合理配置将为地震数据集合工作站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集合工作站系统项目计划总投资为XXXX万元，预计年实现营业收入为XXXX万元。这一产能规模的设定旨在确保地震数据集合工作站系统项目能够在投资与回报之间取得平衡，实现长期可持续的发展。地震数据集合工作站系统项目的总投资充分考虑到各个方面的需求，包括用地建设、设备购置等多个环节，以确保地震数据集合工作站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729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421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集合工作站系统项目的技术管理特点体现在其创新导向。通过引入最先进的技术趋势和解决方案，地震数据集合工作站系统项目致力于提升科技含量、提高质量和效率水平。这意味着我们将采用最新的工具和方法，确保地震数据集合工作站系统项目在技术层面始终走在前沿，从而在竞争激烈的市场中脱颖而出。</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其次，整合性策略是地震数据集合工作站系统项目技术管理的显著特征。通过整合不同领域的技术资源，我们实现了跨学科的协同工作。这有助于优化技术架构，提高整体效能。此外，整合性策略还促进了不同技术团队之间的紧密沟通和高效合作，确保地震数据集合工作站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地震数据集合工作站系统项目所采用的技术。通过不断优化技术方案，地震数据集合工作站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地震数据集合工作站系统项目团队将在地震数据集合工作站系统项目初期识别可能的技术风险，并采取相应的预防和应对措施。通过建立健全的风险评估机制，地震数据集合工作站系统项目能够在实施过程中及时发现并解决潜在的技术问题，保障地震数据集合工作站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地震数据集合工作站系统项目中，技术将成为地震数据集合工作站系统项目成功的有力支持。这一深度剖析揭示了技术管理在地震数据集合工作站系统项目实施中的关键作用，为地震数据集合工作站系统项目的技术基础奠定了坚实的基础。</w:t>
      </w:r>
    </w:p>
    <w:p>
      <w:pPr>
        <w:pStyle w:val="Heading2"/>
        <w:ind w:firstLine="560" w:firstLineChars="200"/>
        <w:rPr>
          <w:rFonts w:ascii="仿宋" w:eastAsia="仿宋" w:hAnsi="仿宋" w:cs="仿宋" w:hint="eastAsia"/>
          <w:sz w:val="28"/>
          <w:lang w:eastAsia="zh-CN"/>
        </w:rPr>
      </w:pPr>
      <w:bookmarkStart w:id="7" w:name="_Toc5157"/>
      <w:r>
        <w:rPr>
          <w:rFonts w:ascii="仿宋" w:eastAsia="仿宋" w:hAnsi="仿宋" w:cs="仿宋" w:hint="eastAsia"/>
          <w:sz w:val="28"/>
          <w:lang w:eastAsia="zh-CN"/>
        </w:rPr>
        <w:t>(二)、地震数据集合工作站系统项目工艺技术设计方案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地震数据集合工作站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地震数据集合工作站系统项目将严格按照相关行业规范要求进行组织。通过有效控制产品质量，地震数据集合工作站系统项目将致力于为顾客提供优质的地震数据集合工作站系统项目产品和良好的服务。这体现了地震数据集合工作站系统项目对于生产活动合规性和质量标准的高度重视，为地震数据集合工作站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地震数据集合工作站系统项目注重生态效益和清洁生产原则。地震数据集合工作站系统项目建设将紧密结合地方特色经济发展，与社会经济发展规划和区域环境保护规划方案相协调一致。通过与当地区域自然生态系统的结合，地震数据集合工作站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地震数据集合工作站系统项目产品具有多样化的客户需求和个性化的特点。因此，地震数据集合工作站系统项目产品规格品种多样，且单批生产数量较小。为满足这一特点，地震数据集合工作站系统项目承办单位将建设先进的柔性制造生产线。通过广泛应用柔性制造技术，地震数据集合工作站系统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地震数据集合工作站系统项目采用的技术具有较高的技术含量和自动化水平，处于国内先进水平。这一技术选用不仅体现了对生产效率、质量和环境友好性的高标准要求，同时为地震数据集合工作站系统项目的可持续发展奠定了坚实的基础。</w:t>
      </w:r>
    </w:p>
    <w:p>
      <w:pPr>
        <w:pStyle w:val="Heading2"/>
        <w:ind w:firstLine="560" w:firstLineChars="200"/>
        <w:rPr>
          <w:rFonts w:ascii="仿宋" w:eastAsia="仿宋" w:hAnsi="仿宋" w:cs="仿宋" w:hint="eastAsia"/>
          <w:sz w:val="28"/>
          <w:lang w:eastAsia="zh-CN"/>
        </w:rPr>
      </w:pPr>
      <w:bookmarkStart w:id="8" w:name="_Toc1448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为确保地震数据集合工作站系统项目的高效生产和技术实施，我们制定了一套精心设计的设备选型方案，以满足地震数据集合工作站系统项目生产、质量和环保的要求。该方案的主要特点如下：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地震数据集合工作站系统项目在生产过程中实现更高的生态效益。</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数据集合工作站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0371"/>
      <w:r>
        <w:rPr>
          <w:rFonts w:ascii="仿宋" w:eastAsia="仿宋" w:hAnsi="仿宋" w:cs="仿宋" w:hint="eastAsia"/>
          <w:sz w:val="28"/>
          <w:lang w:eastAsia="zh-CN"/>
        </w:rPr>
        <w:t>三、地震数据集合工作站系统项目建设背景及必要性分析</w:t>
      </w:r>
      <w:bookmarkEnd w:id="9"/>
    </w:p>
    <w:p>
      <w:pPr>
        <w:pStyle w:val="Heading2"/>
        <w:rPr>
          <w:rFonts w:ascii="仿宋" w:eastAsia="仿宋" w:hAnsi="仿宋" w:cs="仿宋" w:hint="eastAsia"/>
          <w:lang w:eastAsia="zh-CN"/>
        </w:rPr>
      </w:pPr>
      <w:bookmarkStart w:id="10" w:name="_Toc17058"/>
      <w:r>
        <w:rPr>
          <w:rFonts w:ascii="仿宋" w:eastAsia="仿宋" w:hAnsi="仿宋" w:cs="仿宋" w:hint="eastAsia"/>
          <w:lang w:eastAsia="zh-CN"/>
        </w:rPr>
        <w:t>(一)、地震数据集合工作站系统项目背景分析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集合工作站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地震数据集合工作站系统项目提供了机遇和挑战的交汇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地震数据集合工作站系统项目在这个潮流中的定位。同时，我们将关注行业内涌现的新兴机遇，以便地震数据集合工作站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地震数据集合工作站系统项目提供了强大的发展动力。我们将聚焦于行业内最新的技术发展趋势，包括但不限于人工智能、大数据分析、物联网等领域。通过深度的技术研究，我们将确保地震数据集合工作站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地震数据集合工作站系统项目发展的源泉。我们将投入更多的精力对市场需求进行深入剖析，超越表面的需求，深入挖掘潜在的市场痛点和机遇。通过对市场需求的细致了解，地震数据集合工作站系统项目将更有针对性地设计解决方案，满足市场的多样化需求，从而更好地促进地震数据集合工作站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地震数据集合工作站系统项目战略至关重要。我们将对竞争态势进行更为深入的分析，包括但不限于市场份额、产品特点、客户满意度等多个维度。通过深度的竞争分析，地震数据集合工作站系统项目将能够更准确地把握市场脉搏，制定具有竞争力的地震数据集合工作站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地震数据集合工作站系统项目的发展具有直接的影响。我们将进行更为全面的法规和政策分析，了解行业发展中的潜在法律风险和合规挑战。通过充分了解和遵守相关法规，地震数据集合工作站系统项目将确保在法律框架内合法合规运营，为地震数据集合工作站系统项目的稳健发展提供有力支持。</w:t>
      </w:r>
    </w:p>
    <w:p>
      <w:pPr>
        <w:pStyle w:val="Heading2"/>
        <w:ind w:firstLine="560" w:firstLineChars="200"/>
        <w:rPr>
          <w:rFonts w:ascii="仿宋" w:eastAsia="仿宋" w:hAnsi="仿宋" w:cs="仿宋" w:hint="eastAsia"/>
          <w:sz w:val="28"/>
          <w:lang w:eastAsia="zh-CN"/>
        </w:rPr>
      </w:pPr>
      <w:bookmarkStart w:id="11" w:name="_Toc12933"/>
      <w:r>
        <w:rPr>
          <w:rFonts w:ascii="仿宋" w:eastAsia="仿宋" w:hAnsi="仿宋" w:cs="仿宋" w:hint="eastAsia"/>
          <w:sz w:val="28"/>
          <w:lang w:eastAsia="zh-CN"/>
        </w:rPr>
        <w:t>(二)、地震数据集合工作站系统项目建设必要性分析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集合工作站系统项目建设的迫切性源于对行业发展趋势的深刻洞察。我们正处于一个行业变革的时代，科技创新、数字化转型成为企业发展的关键动力。地震数据集合工作站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集合工作站系统项目建设不仅仅是为了跟上潮流，更是为了通过技术创新推动企业的持续发展。通过引入先进的技术和解决方案，地震数据集合工作站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地震数据集合工作站系统项目的建设成为必然选择，通过提高产品质量、拓展服务领域，从而在竞争中获得更多的机会。地震数据集合工作站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地震数据集合工作站系统项目建设的必要性体现在对客户需求更精准的满足。通过地震数据集合工作站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集合工作站系统项目建设的背后是对企业持续创新的追求。只有通过不断创新，企业才能在竞争中立于不败之地。地震数据集合工作站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9721"/>
      <w:r>
        <w:rPr>
          <w:rFonts w:ascii="仿宋" w:eastAsia="仿宋" w:hAnsi="仿宋" w:cs="仿宋" w:hint="eastAsia"/>
          <w:sz w:val="28"/>
          <w:lang w:eastAsia="zh-CN"/>
        </w:rPr>
        <w:t>四、地震数据集合工作站系统项目可持续发展</w:t>
      </w:r>
      <w:bookmarkEnd w:id="12"/>
    </w:p>
    <w:p>
      <w:pPr>
        <w:pStyle w:val="Heading2"/>
        <w:rPr>
          <w:rFonts w:ascii="仿宋" w:eastAsia="仿宋" w:hAnsi="仿宋" w:cs="仿宋" w:hint="eastAsia"/>
          <w:lang w:eastAsia="zh-CN"/>
        </w:rPr>
      </w:pPr>
      <w:bookmarkStart w:id="13" w:name="_Toc30288"/>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地震数据集合工作站系统项目中，地震数据集合工作站系统项目团队着眼于未来，明确了可持续发展的战略方向。制定的具体可持续发展目标包括降低资源使用、采用环保技术、最大化社会效益等。这一步骤不仅有助于地震数据集合工作站系统项目在环保和社会责任方面达到最高标准，也为未来提供了明确的指引，确保地震数据集合工作站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可持续实践的融入地震数据集合工作站系统项目管理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地震数据集合工作站系统项目管理周期。从地震数据集合工作站系统项目规划开始，地震数据集合工作站系统项目团队就考虑了环境和社会的因素。在执行阶段，地震数据集合工作站系统项目团队积极推动绿色技术的应用，优化资源利用。此外，关注员工的社会责任，通过培训和沟通活动提高员工对可持续发展的认知，使他们能够在日常工作中践行可持续实践。这些举措不仅为地震数据集合工作站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7331"/>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地震数据集合工作站系统项目的可持续发展理念，我们深信环保与社会责任是地震数据集合工作站系统项目成功的关键支柱。在地震数据集合工作站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地震数据集合工作站系统项目团队通过引入先进的环保技术、建立高效的废物处理系统以及推动能源节约措施，积极履行环保责任。定期的环保监测和评估确保地震数据集合工作站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集合工作站系统项目不仅致力于自身可持续发展，还注重对社会的回馈。通过支持社区地震数据集合工作站系统项目、参与慈善事业、提供培训机会等方式，地震数据集合工作站系统项目积极履行社会责任。与当地社区建立积极互动，关注员工的工作与生活平衡，以及员工的身心健康，是地震数据集合工作站系统项目在社会责任层面的关键举措。这样的实践不仅增强了地震数据集合工作站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7734"/>
      <w:r>
        <w:rPr>
          <w:rFonts w:ascii="仿宋" w:eastAsia="仿宋" w:hAnsi="仿宋" w:cs="仿宋" w:hint="eastAsia"/>
          <w:sz w:val="28"/>
          <w:lang w:eastAsia="zh-CN"/>
        </w:rPr>
        <w:t>五、地震数据集合工作站系统项目概论</w:t>
      </w:r>
      <w:bookmarkEnd w:id="15"/>
    </w:p>
    <w:p>
      <w:pPr>
        <w:pStyle w:val="Heading2"/>
        <w:rPr>
          <w:rFonts w:ascii="仿宋" w:eastAsia="仿宋" w:hAnsi="仿宋" w:cs="仿宋" w:hint="eastAsia"/>
          <w:lang w:eastAsia="zh-CN"/>
        </w:rPr>
      </w:pPr>
      <w:bookmarkStart w:id="16" w:name="_Toc6725"/>
      <w:r>
        <w:rPr>
          <w:rFonts w:ascii="仿宋" w:eastAsia="仿宋" w:hAnsi="仿宋" w:cs="仿宋" w:hint="eastAsia"/>
          <w:lang w:eastAsia="zh-CN"/>
        </w:rPr>
        <w:t>(一)、地震数据集合工作站系统项目概况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集合工作站系统项目的起源追溯至对市场的深入洞察。市场的不断演变与变革为地震数据集合工作站系统项目提供了难得的机遇。当前市场存在的需求缺口和变革的大环境共同构成了地震数据集合工作站系统项目的背景。这个地震数据集合工作站系统项目旨在充分利用市场机遇，填补行业中尚未满足的需求，为客户提供全新的解决方案。市场的变革和需求的增长使得这个地震数据集合工作站系统项目具备了巨大的发展潜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1.2 地震数据集合工作站系统项目名称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集合工作站系统项目正式命名为地震数据集合工作站系统。这个名称不仅仅是一个标识，更代表了地震数据集合工作站系统项目的核心理念和愿景。它蕴含着地震数据集合工作站系统项目所要解决问题的关键字，具有强烈的表达和辨识度，为地震数据集合工作站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地震数据集合工作站系统项目目标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集合工作站系统项目的核心目标是提供一种全新、高效的解决方案，满足客户日益增长的需求。地震数据集合工作站系统项目追求的不仅仅是满足市场需求，更是在市场中获得卓越的竞争优势。通过不断提升产品或服务的质量和创新水平，地震数据集合工作站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地震数据集合工作站系统项目范围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集合工作站系统项目全面涵盖了产品研发、制造、市场推广和售后服务，确保从产品设计到最终用户体验的全方位关注。这一全面的地震数据集合工作站系统项目范围是为了确保地震数据集合工作站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地震数据集合工作站系统项目时间表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地震数据集合工作站系统项目计划在未来18个月内完成，包括研发、测试、市场试点和正式推出等不同阶段。这个时间表的合理设计是为了确保地震数据集合工作站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地震数据集合工作站系统项目预算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集合工作站系统项目总预算估算为XX百万美元，主要分配在研发、市场推广、人员培训和运营等方面。这一充足的预算为地震数据集合工作站系统项目提供了充足的资源，确保地震数据集合工作站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地震数据集合工作站系统项目风险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集合工作站系统项目可能面临的风险包括市场接受度低、技术难题、竞争激烈等。地震数据集合工作站系统项目团队已经制定了相应的风险应对计划，通过前瞻性的风险管理，确保地震数据集合工作站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地震数据集合工作站系统项目团队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集合工作站系统项目汇聚了一支经验丰富、多领域专业素养的核心团队，确保地震数据集合工作站系统项目在各个方面都能拥有高水平的执行力。团队的协同作战是地震数据集合工作站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地震数据集合工作站系统项目背景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地震数据集合工作站系统项目的背景根植于市场对更高效、创新产品的渴望，同时也受到科技发展对行业格局的深刻改变的影响。这为地震数据集合工作站系统项目提供了广阔的发展空间和市场需求。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地震数据集合工作站系统项目现状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https://d.book118.com/136103045235010033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EE671A"/>
    <w:rsid w:val="5DEE67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610304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2024-01-11T05:31:00Z</dcterms:created>
  <dcterms:modified xsi:type="dcterms:W3CDTF">2024-01-11T05:31:24Z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49ED517ACCB04EFFBF66907768746823_11</vt:lpwstr>
  </property>
  <property fmtid="{D5CDD505-2E9C-101B-9397-08002B2CF9AE}" pid="3" name="KSOProductBuildVer">
    <vt:lpwstr>2052-12.1.0.16120</vt:lpwstr>
  </property>
</Properties>
</file>